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5F" w:rsidRDefault="004730B0" w:rsidP="006D615F">
      <w:pPr>
        <w:spacing w:after="0" w:line="240" w:lineRule="auto"/>
        <w:jc w:val="center"/>
        <w:rPr>
          <w:b/>
        </w:rPr>
      </w:pPr>
      <w:r>
        <w:rPr>
          <w:b/>
        </w:rPr>
        <w:t>П</w:t>
      </w:r>
      <w:r w:rsidR="006D615F">
        <w:rPr>
          <w:b/>
        </w:rPr>
        <w:t>одзаконски прописи чиишто одредби</w:t>
      </w:r>
    </w:p>
    <w:p w:rsidR="006D615F" w:rsidRDefault="006D615F" w:rsidP="006D615F">
      <w:pPr>
        <w:spacing w:after="0" w:line="240" w:lineRule="auto"/>
        <w:jc w:val="center"/>
        <w:rPr>
          <w:b/>
        </w:rPr>
      </w:pPr>
      <w:r>
        <w:rPr>
          <w:b/>
        </w:rPr>
        <w:t xml:space="preserve">стапуваат во примена или престануваат да важат во </w:t>
      </w:r>
    </w:p>
    <w:p w:rsidR="006D615F" w:rsidRDefault="006D615F" w:rsidP="006D615F">
      <w:pPr>
        <w:spacing w:after="0" w:line="240" w:lineRule="auto"/>
        <w:jc w:val="center"/>
        <w:rPr>
          <w:b/>
        </w:rPr>
      </w:pPr>
    </w:p>
    <w:p w:rsidR="006D615F" w:rsidRDefault="006D615F" w:rsidP="006D615F">
      <w:pPr>
        <w:jc w:val="center"/>
        <w:rPr>
          <w:b/>
        </w:rPr>
      </w:pPr>
      <w:r>
        <w:rPr>
          <w:b/>
        </w:rPr>
        <w:t>ЈАНУАРИ 2015 ГОДИНА</w:t>
      </w:r>
    </w:p>
    <w:p w:rsidR="006D615F" w:rsidRDefault="006D615F" w:rsidP="006D615F">
      <w:pPr>
        <w:rPr>
          <w:lang w:val="en-US"/>
        </w:rPr>
      </w:pPr>
    </w:p>
    <w:p w:rsidR="006D615F" w:rsidRPr="00D02345" w:rsidRDefault="006D615F" w:rsidP="006D615F">
      <w:pPr>
        <w:rPr>
          <w:b/>
        </w:rPr>
      </w:pPr>
      <w:r w:rsidRPr="00D02345">
        <w:rPr>
          <w:b/>
        </w:rPr>
        <w:t>Подзаконски акти</w:t>
      </w:r>
      <w:r>
        <w:rPr>
          <w:b/>
        </w:rPr>
        <w:t xml:space="preserve"> кои стапуваат во примена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141"/>
        <w:gridCol w:w="3575"/>
      </w:tblGrid>
      <w:tr w:rsidR="006D615F" w:rsidRPr="00A94BD6" w:rsidTr="002302C3">
        <w:tc>
          <w:tcPr>
            <w:tcW w:w="1526" w:type="dxa"/>
            <w:shd w:val="clear" w:color="auto" w:fill="BFBFBF" w:themeFill="background1" w:themeFillShade="BF"/>
          </w:tcPr>
          <w:p w:rsidR="006D615F" w:rsidRPr="000A464E" w:rsidRDefault="006D615F" w:rsidP="002302C3">
            <w:pPr>
              <w:jc w:val="center"/>
              <w:rPr>
                <w:b/>
              </w:rPr>
            </w:pPr>
            <w:r w:rsidRPr="000A464E">
              <w:rPr>
                <w:b/>
              </w:rPr>
              <w:t>Датум</w:t>
            </w:r>
          </w:p>
        </w:tc>
        <w:tc>
          <w:tcPr>
            <w:tcW w:w="4141" w:type="dxa"/>
            <w:shd w:val="clear" w:color="auto" w:fill="BFBFBF" w:themeFill="background1" w:themeFillShade="BF"/>
          </w:tcPr>
          <w:p w:rsidR="006D615F" w:rsidRPr="000A464E" w:rsidRDefault="006D615F" w:rsidP="002302C3">
            <w:pPr>
              <w:jc w:val="center"/>
              <w:rPr>
                <w:b/>
              </w:rPr>
            </w:pPr>
            <w:r>
              <w:rPr>
                <w:b/>
              </w:rPr>
              <w:t>Подзаконски акти</w:t>
            </w:r>
          </w:p>
        </w:tc>
        <w:tc>
          <w:tcPr>
            <w:tcW w:w="3575" w:type="dxa"/>
            <w:shd w:val="clear" w:color="auto" w:fill="BFBFBF" w:themeFill="background1" w:themeFillShade="BF"/>
          </w:tcPr>
          <w:p w:rsidR="006D615F" w:rsidRPr="000A464E" w:rsidRDefault="006D615F" w:rsidP="002302C3">
            <w:pPr>
              <w:jc w:val="center"/>
              <w:rPr>
                <w:b/>
              </w:rPr>
            </w:pPr>
            <w:r w:rsidRPr="000A464E">
              <w:rPr>
                <w:b/>
              </w:rPr>
              <w:t>Одредби кои стапуваат во примена</w:t>
            </w:r>
          </w:p>
        </w:tc>
      </w:tr>
      <w:tr w:rsidR="006D615F" w:rsidRPr="00A94BD6" w:rsidTr="002302C3">
        <w:tc>
          <w:tcPr>
            <w:tcW w:w="1526" w:type="dxa"/>
            <w:tcBorders>
              <w:bottom w:val="single" w:sz="4" w:space="0" w:color="auto"/>
            </w:tcBorders>
          </w:tcPr>
          <w:p w:rsidR="006D615F" w:rsidRPr="00243E57" w:rsidRDefault="006D615F" w:rsidP="004730B0">
            <w:pPr>
              <w:jc w:val="center"/>
              <w:rPr>
                <w:b/>
              </w:rPr>
            </w:pPr>
            <w:r w:rsidRPr="001F5DC9">
              <w:rPr>
                <w:b/>
              </w:rPr>
              <w:t>01.</w:t>
            </w:r>
            <w:r w:rsidR="004730B0">
              <w:rPr>
                <w:b/>
              </w:rPr>
              <w:t>01</w:t>
            </w:r>
            <w:r w:rsidRPr="001F5DC9">
              <w:rPr>
                <w:b/>
              </w:rPr>
              <w:t>.201</w:t>
            </w:r>
            <w:r w:rsidR="004730B0">
              <w:rPr>
                <w:b/>
              </w:rPr>
              <w:t>5</w:t>
            </w:r>
          </w:p>
        </w:tc>
        <w:tc>
          <w:tcPr>
            <w:tcW w:w="4141" w:type="dxa"/>
            <w:tcBorders>
              <w:bottom w:val="single" w:sz="4" w:space="0" w:color="auto"/>
            </w:tcBorders>
          </w:tcPr>
          <w:p w:rsidR="006D615F" w:rsidRPr="00C71DE2" w:rsidRDefault="00197D5B" w:rsidP="002302C3">
            <w:pPr>
              <w:rPr>
                <w:lang w:val="en-US"/>
              </w:rPr>
            </w:pPr>
            <w:r>
              <w:rPr>
                <w:b/>
              </w:rPr>
              <w:t>Уредба за методологија за утврдување на критериумите за распределба на блок дотации од областа на културата во 2015 година</w:t>
            </w:r>
            <w:r w:rsidR="006D615F">
              <w:t>, „Службен весник на Република Македонија“ бр. 1</w:t>
            </w:r>
            <w:r>
              <w:t>43</w:t>
            </w:r>
            <w:r w:rsidR="006D615F">
              <w:t>/201</w:t>
            </w:r>
            <w:r>
              <w:t>4</w:t>
            </w:r>
          </w:p>
          <w:p w:rsidR="006D615F" w:rsidRDefault="006D615F" w:rsidP="002302C3"/>
          <w:p w:rsidR="006D615F" w:rsidRPr="00647975" w:rsidRDefault="006D615F" w:rsidP="00197D5B">
            <w:r>
              <w:t xml:space="preserve">(Закон за </w:t>
            </w:r>
            <w:r w:rsidR="00197D5B">
              <w:t>финансирање на единиците на локалната самоуправа</w:t>
            </w:r>
            <w:r>
              <w:t>)</w:t>
            </w:r>
          </w:p>
        </w:tc>
        <w:tc>
          <w:tcPr>
            <w:tcW w:w="3575" w:type="dxa"/>
            <w:tcBorders>
              <w:bottom w:val="single" w:sz="4" w:space="0" w:color="auto"/>
            </w:tcBorders>
          </w:tcPr>
          <w:p w:rsidR="006D615F" w:rsidRDefault="00197D5B" w:rsidP="002302C3">
            <w:pPr>
              <w:rPr>
                <w:sz w:val="18"/>
                <w:szCs w:val="18"/>
              </w:rPr>
            </w:pPr>
            <w:r>
              <w:rPr>
                <w:sz w:val="18"/>
                <w:szCs w:val="18"/>
              </w:rPr>
              <w:t>Целата Уредба</w:t>
            </w:r>
            <w:r w:rsidR="006D615F">
              <w:rPr>
                <w:sz w:val="18"/>
                <w:szCs w:val="18"/>
              </w:rPr>
              <w:t>.</w:t>
            </w: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Pr="00C71DE2" w:rsidRDefault="006D615F" w:rsidP="002302C3">
            <w:pPr>
              <w:rPr>
                <w:sz w:val="18"/>
                <w:szCs w:val="18"/>
              </w:rPr>
            </w:pPr>
          </w:p>
        </w:tc>
      </w:tr>
      <w:tr w:rsidR="006D615F" w:rsidRPr="00A94BD6" w:rsidTr="002302C3">
        <w:tc>
          <w:tcPr>
            <w:tcW w:w="1526" w:type="dxa"/>
            <w:tcBorders>
              <w:bottom w:val="single" w:sz="4" w:space="0" w:color="auto"/>
            </w:tcBorders>
          </w:tcPr>
          <w:p w:rsidR="006D615F" w:rsidRPr="00243E57" w:rsidRDefault="005E4537"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D615F" w:rsidRDefault="00B21492" w:rsidP="002302C3">
            <w:r>
              <w:rPr>
                <w:b/>
              </w:rPr>
              <w:t>Уредба за методологија за распределба на приходите од данокот на додадена вредност по општини за 2015 година</w:t>
            </w:r>
            <w:r w:rsidR="006D615F">
              <w:t>, „Службен весник</w:t>
            </w:r>
            <w:r w:rsidR="005E4537">
              <w:t xml:space="preserve"> на Република Македонија“ бр. 118</w:t>
            </w:r>
            <w:r w:rsidR="006D615F">
              <w:t>/2014</w:t>
            </w:r>
          </w:p>
          <w:p w:rsidR="006D615F" w:rsidRDefault="006D615F" w:rsidP="002302C3"/>
          <w:p w:rsidR="006D615F" w:rsidRPr="00647975" w:rsidRDefault="006D615F" w:rsidP="002302C3">
            <w:r>
              <w:t>(</w:t>
            </w:r>
            <w:r w:rsidR="00B21492">
              <w:t>Закон за финансирање на единиците на локалната самоуправа</w:t>
            </w:r>
            <w:r>
              <w:t>)</w:t>
            </w:r>
          </w:p>
        </w:tc>
        <w:tc>
          <w:tcPr>
            <w:tcW w:w="3575" w:type="dxa"/>
            <w:tcBorders>
              <w:bottom w:val="single" w:sz="4" w:space="0" w:color="auto"/>
            </w:tcBorders>
          </w:tcPr>
          <w:p w:rsidR="005E4537" w:rsidRDefault="005E4537" w:rsidP="005E4537">
            <w:pPr>
              <w:rPr>
                <w:sz w:val="18"/>
                <w:szCs w:val="18"/>
              </w:rPr>
            </w:pPr>
            <w:r>
              <w:rPr>
                <w:sz w:val="18"/>
                <w:szCs w:val="18"/>
              </w:rPr>
              <w:t>Целата Уредба.</w:t>
            </w:r>
          </w:p>
          <w:p w:rsidR="006D615F" w:rsidRPr="009856BB" w:rsidRDefault="006D615F" w:rsidP="005E4537">
            <w:pPr>
              <w:rPr>
                <w:sz w:val="18"/>
                <w:szCs w:val="18"/>
              </w:rPr>
            </w:pPr>
          </w:p>
        </w:tc>
      </w:tr>
      <w:tr w:rsidR="006D615F" w:rsidRPr="00A94BD6" w:rsidTr="002302C3">
        <w:tc>
          <w:tcPr>
            <w:tcW w:w="1526" w:type="dxa"/>
            <w:tcBorders>
              <w:bottom w:val="single" w:sz="4" w:space="0" w:color="auto"/>
            </w:tcBorders>
          </w:tcPr>
          <w:p w:rsidR="006D615F" w:rsidRPr="001F5DC9" w:rsidRDefault="005E4537"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D615F" w:rsidRDefault="005E4537" w:rsidP="002302C3">
            <w:r>
              <w:rPr>
                <w:b/>
              </w:rPr>
              <w:t>Уредба за методологијата за утврдување на критериуми за распределба на блок дотации за јавните установи за социјална заштита – домови за стари лица за 2015 година</w:t>
            </w:r>
            <w:r>
              <w:t>,</w:t>
            </w:r>
            <w:r w:rsidR="006D615F">
              <w:rPr>
                <w:b/>
              </w:rPr>
              <w:t xml:space="preserve"> </w:t>
            </w:r>
            <w:r w:rsidR="006D615F">
              <w:t>„Службен весник на Република Македонија“ бр. 1</w:t>
            </w:r>
            <w:r>
              <w:t>82</w:t>
            </w:r>
            <w:r w:rsidR="006D615F">
              <w:t>/2014</w:t>
            </w:r>
          </w:p>
          <w:p w:rsidR="006D615F" w:rsidRDefault="006D615F" w:rsidP="002302C3"/>
          <w:p w:rsidR="006D615F" w:rsidRPr="00DB2448" w:rsidRDefault="006D615F" w:rsidP="002302C3">
            <w:r>
              <w:t>(</w:t>
            </w:r>
            <w:r w:rsidR="005E4537">
              <w:t>Закон за финансирање на единиците на локалната самоуправа</w:t>
            </w:r>
            <w:r>
              <w:t>)</w:t>
            </w:r>
          </w:p>
        </w:tc>
        <w:tc>
          <w:tcPr>
            <w:tcW w:w="3575" w:type="dxa"/>
            <w:tcBorders>
              <w:bottom w:val="single" w:sz="4" w:space="0" w:color="auto"/>
            </w:tcBorders>
          </w:tcPr>
          <w:p w:rsidR="005E4537" w:rsidRDefault="005E4537" w:rsidP="005E4537">
            <w:pPr>
              <w:rPr>
                <w:sz w:val="18"/>
                <w:szCs w:val="18"/>
              </w:rPr>
            </w:pPr>
            <w:r>
              <w:rPr>
                <w:sz w:val="18"/>
                <w:szCs w:val="18"/>
              </w:rPr>
              <w:t>Целата Уредба.</w:t>
            </w:r>
          </w:p>
          <w:p w:rsidR="006D615F" w:rsidRPr="008E0FE1" w:rsidRDefault="006D615F" w:rsidP="005E4537">
            <w:pPr>
              <w:rPr>
                <w:sz w:val="18"/>
                <w:szCs w:val="18"/>
              </w:rPr>
            </w:pPr>
          </w:p>
        </w:tc>
      </w:tr>
      <w:tr w:rsidR="006D615F" w:rsidRPr="00A94BD6" w:rsidTr="002302C3">
        <w:tc>
          <w:tcPr>
            <w:tcW w:w="1526" w:type="dxa"/>
            <w:tcBorders>
              <w:bottom w:val="single" w:sz="4" w:space="0" w:color="auto"/>
            </w:tcBorders>
          </w:tcPr>
          <w:p w:rsidR="006D615F" w:rsidRDefault="007D7FF1"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D615F" w:rsidRDefault="006D615F" w:rsidP="002302C3">
            <w:pPr>
              <w:spacing w:before="100" w:beforeAutospacing="1" w:after="100" w:afterAutospacing="1"/>
              <w:outlineLvl w:val="1"/>
              <w:rPr>
                <w:rFonts w:eastAsia="Times New Roman" w:cs="Times New Roman"/>
                <w:bCs/>
                <w:lang w:eastAsia="mk-MK"/>
              </w:rPr>
            </w:pPr>
            <w:r>
              <w:rPr>
                <w:rFonts w:eastAsia="Times New Roman" w:cs="Times New Roman"/>
                <w:b/>
                <w:bCs/>
                <w:lang w:eastAsia="mk-MK"/>
              </w:rPr>
              <w:t xml:space="preserve">Правилник за </w:t>
            </w:r>
            <w:r w:rsidR="007D7FF1">
              <w:rPr>
                <w:rFonts w:eastAsia="Times New Roman" w:cs="Times New Roman"/>
                <w:b/>
                <w:bCs/>
                <w:lang w:eastAsia="mk-MK"/>
              </w:rPr>
              <w:t>нормираните износи на кало, растур, крш и расипување на стоки и одделни производи утврдени за секоја соодветна гранка за даночни цели</w:t>
            </w:r>
            <w:r>
              <w:rPr>
                <w:rFonts w:eastAsia="Times New Roman" w:cs="Times New Roman"/>
                <w:bCs/>
                <w:lang w:eastAsia="mk-MK"/>
              </w:rPr>
              <w:t>, „Службен весник на Република Македонија“ бр. 1</w:t>
            </w:r>
            <w:r w:rsidR="007D7FF1">
              <w:rPr>
                <w:rFonts w:eastAsia="Times New Roman" w:cs="Times New Roman"/>
                <w:bCs/>
                <w:lang w:eastAsia="mk-MK"/>
              </w:rPr>
              <w:t>74</w:t>
            </w:r>
            <w:r>
              <w:rPr>
                <w:rFonts w:eastAsia="Times New Roman" w:cs="Times New Roman"/>
                <w:bCs/>
                <w:lang w:eastAsia="mk-MK"/>
              </w:rPr>
              <w:t>/2014</w:t>
            </w:r>
          </w:p>
          <w:p w:rsidR="006D615F" w:rsidRPr="00C21997" w:rsidRDefault="006D615F" w:rsidP="007D7FF1">
            <w:pPr>
              <w:spacing w:before="100" w:beforeAutospacing="1" w:after="100" w:afterAutospacing="1"/>
              <w:outlineLvl w:val="1"/>
              <w:rPr>
                <w:rFonts w:eastAsia="Times New Roman" w:cs="Times New Roman"/>
                <w:bCs/>
                <w:lang w:eastAsia="mk-MK"/>
              </w:rPr>
            </w:pPr>
            <w:r>
              <w:rPr>
                <w:rFonts w:eastAsia="Times New Roman" w:cs="Times New Roman"/>
                <w:bCs/>
                <w:lang w:eastAsia="mk-MK"/>
              </w:rPr>
              <w:t xml:space="preserve">(Закон за </w:t>
            </w:r>
            <w:r w:rsidR="007D7FF1">
              <w:rPr>
                <w:rFonts w:eastAsia="Times New Roman" w:cs="Times New Roman"/>
                <w:bCs/>
                <w:lang w:eastAsia="mk-MK"/>
              </w:rPr>
              <w:t>данокот на добивка</w:t>
            </w:r>
            <w:r w:rsidR="005905C0">
              <w:rPr>
                <w:rFonts w:eastAsia="Times New Roman" w:cs="Times New Roman"/>
                <w:bCs/>
                <w:lang w:eastAsia="mk-MK"/>
              </w:rPr>
              <w:t>, „Службен весник на Република Македонија“ бр. 112/2014</w:t>
            </w:r>
            <w:r>
              <w:rPr>
                <w:rFonts w:eastAsia="Times New Roman" w:cs="Times New Roman"/>
                <w:bCs/>
                <w:lang w:eastAsia="mk-MK"/>
              </w:rPr>
              <w:t>)</w:t>
            </w:r>
          </w:p>
        </w:tc>
        <w:tc>
          <w:tcPr>
            <w:tcW w:w="3575" w:type="dxa"/>
            <w:tcBorders>
              <w:bottom w:val="single" w:sz="4" w:space="0" w:color="auto"/>
            </w:tcBorders>
          </w:tcPr>
          <w:p w:rsidR="006D615F" w:rsidRDefault="005905C0" w:rsidP="002302C3">
            <w:pPr>
              <w:rPr>
                <w:sz w:val="18"/>
                <w:szCs w:val="18"/>
              </w:rPr>
            </w:pPr>
            <w:r>
              <w:rPr>
                <w:sz w:val="18"/>
                <w:szCs w:val="18"/>
              </w:rPr>
              <w:t>Целиот</w:t>
            </w:r>
            <w:r w:rsidR="006D615F">
              <w:rPr>
                <w:sz w:val="18"/>
                <w:szCs w:val="18"/>
              </w:rPr>
              <w:t xml:space="preserve"> Правилник.</w:t>
            </w:r>
          </w:p>
          <w:p w:rsidR="006D615F" w:rsidRDefault="006D615F" w:rsidP="00F93487">
            <w:pPr>
              <w:rPr>
                <w:sz w:val="18"/>
                <w:szCs w:val="18"/>
              </w:rPr>
            </w:pPr>
          </w:p>
        </w:tc>
      </w:tr>
      <w:tr w:rsidR="006D615F" w:rsidRPr="00A94BD6" w:rsidTr="002302C3">
        <w:tc>
          <w:tcPr>
            <w:tcW w:w="1526" w:type="dxa"/>
            <w:tcBorders>
              <w:bottom w:val="single" w:sz="4" w:space="0" w:color="auto"/>
            </w:tcBorders>
          </w:tcPr>
          <w:p w:rsidR="006D615F" w:rsidRDefault="0076755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D615F" w:rsidRDefault="006D615F" w:rsidP="002302C3">
            <w:pPr>
              <w:spacing w:before="100" w:beforeAutospacing="1" w:after="100" w:afterAutospacing="1"/>
              <w:outlineLvl w:val="1"/>
            </w:pPr>
            <w:r w:rsidRPr="00DB2448">
              <w:rPr>
                <w:b/>
              </w:rPr>
              <w:t>Правилник за</w:t>
            </w:r>
            <w:r w:rsidR="00767555">
              <w:rPr>
                <w:b/>
              </w:rPr>
              <w:t xml:space="preserve"> формата и содржината на барањето заради неодлучување по барањето за враќање на повеќе уплатениот данок</w:t>
            </w:r>
            <w:r>
              <w:t xml:space="preserve">, „Службен весник на </w:t>
            </w:r>
            <w:r>
              <w:lastRenderedPageBreak/>
              <w:t>Република Македонија“ бр. 1</w:t>
            </w:r>
            <w:r w:rsidR="00767555">
              <w:t>74</w:t>
            </w:r>
            <w:r>
              <w:t>/2014</w:t>
            </w:r>
          </w:p>
          <w:p w:rsidR="006D615F" w:rsidRPr="00EB6E25" w:rsidRDefault="006D615F" w:rsidP="002302C3">
            <w:pPr>
              <w:spacing w:before="100" w:beforeAutospacing="1" w:after="100" w:afterAutospacing="1"/>
              <w:outlineLvl w:val="1"/>
              <w:rPr>
                <w:rFonts w:eastAsia="Times New Roman" w:cs="Times New Roman"/>
                <w:bCs/>
                <w:lang w:eastAsia="mk-MK"/>
              </w:rPr>
            </w:pPr>
            <w:r>
              <w:rPr>
                <w:rFonts w:eastAsia="Times New Roman" w:cs="Times New Roman"/>
                <w:bCs/>
                <w:lang w:eastAsia="mk-MK"/>
              </w:rPr>
              <w:t>(</w:t>
            </w:r>
            <w:r w:rsidR="003A1819">
              <w:rPr>
                <w:rFonts w:eastAsia="Times New Roman" w:cs="Times New Roman"/>
                <w:bCs/>
                <w:lang w:eastAsia="mk-MK"/>
              </w:rPr>
              <w:t>Закон за данокот на добивка, „Службен весник на Република Македонија“ бр. 112/2014</w:t>
            </w:r>
            <w:r>
              <w:rPr>
                <w:rFonts w:eastAsia="Times New Roman" w:cs="Times New Roman"/>
                <w:bCs/>
                <w:lang w:eastAsia="mk-MK"/>
              </w:rPr>
              <w:t>)</w:t>
            </w:r>
          </w:p>
        </w:tc>
        <w:tc>
          <w:tcPr>
            <w:tcW w:w="3575" w:type="dxa"/>
            <w:tcBorders>
              <w:bottom w:val="single" w:sz="4" w:space="0" w:color="auto"/>
            </w:tcBorders>
          </w:tcPr>
          <w:p w:rsidR="006D615F" w:rsidRDefault="006D615F" w:rsidP="002302C3">
            <w:pPr>
              <w:rPr>
                <w:sz w:val="18"/>
                <w:szCs w:val="18"/>
              </w:rPr>
            </w:pPr>
            <w:r>
              <w:rPr>
                <w:sz w:val="18"/>
                <w:szCs w:val="18"/>
              </w:rPr>
              <w:lastRenderedPageBreak/>
              <w:t>Целиот Правилник.</w:t>
            </w:r>
          </w:p>
          <w:p w:rsidR="006D615F" w:rsidRDefault="006D615F" w:rsidP="002302C3">
            <w:pPr>
              <w:rPr>
                <w:sz w:val="18"/>
                <w:szCs w:val="18"/>
              </w:rPr>
            </w:pPr>
          </w:p>
          <w:p w:rsidR="006D615F" w:rsidRDefault="006D615F" w:rsidP="00B92F66">
            <w:pPr>
              <w:rPr>
                <w:sz w:val="18"/>
                <w:szCs w:val="18"/>
              </w:rPr>
            </w:pPr>
          </w:p>
        </w:tc>
      </w:tr>
      <w:tr w:rsidR="006D615F" w:rsidRPr="00A94BD6" w:rsidTr="002302C3">
        <w:tc>
          <w:tcPr>
            <w:tcW w:w="1526" w:type="dxa"/>
            <w:tcBorders>
              <w:bottom w:val="single" w:sz="4" w:space="0" w:color="auto"/>
            </w:tcBorders>
          </w:tcPr>
          <w:p w:rsidR="006D615F" w:rsidRDefault="008D0E49" w:rsidP="002302C3">
            <w:pPr>
              <w:jc w:val="center"/>
              <w:rPr>
                <w:b/>
              </w:rPr>
            </w:pPr>
            <w:r w:rsidRPr="001F5DC9">
              <w:rPr>
                <w:b/>
              </w:rPr>
              <w:lastRenderedPageBreak/>
              <w:t>01.</w:t>
            </w:r>
            <w:r>
              <w:rPr>
                <w:b/>
              </w:rPr>
              <w:t>01</w:t>
            </w:r>
            <w:r w:rsidRPr="001F5DC9">
              <w:rPr>
                <w:b/>
              </w:rPr>
              <w:t>.201</w:t>
            </w:r>
            <w:r>
              <w:rPr>
                <w:b/>
              </w:rPr>
              <w:t>5</w:t>
            </w:r>
          </w:p>
        </w:tc>
        <w:tc>
          <w:tcPr>
            <w:tcW w:w="4141" w:type="dxa"/>
            <w:tcBorders>
              <w:bottom w:val="single" w:sz="4" w:space="0" w:color="auto"/>
            </w:tcBorders>
          </w:tcPr>
          <w:p w:rsidR="006D615F" w:rsidRDefault="006D615F" w:rsidP="002302C3">
            <w:pPr>
              <w:spacing w:before="100" w:beforeAutospacing="1" w:after="100" w:afterAutospacing="1"/>
              <w:outlineLvl w:val="1"/>
            </w:pPr>
            <w:r w:rsidRPr="00DB2448">
              <w:rPr>
                <w:b/>
              </w:rPr>
              <w:t xml:space="preserve">Правилник за </w:t>
            </w:r>
            <w:r w:rsidR="008D0E49">
              <w:rPr>
                <w:b/>
              </w:rPr>
              <w:t>начинот на пресметување и уплатување на данокот на добивка и начинот на одбегнување на двојното ослободување или двојното оданочување</w:t>
            </w:r>
            <w:r>
              <w:t>, „Службен весник</w:t>
            </w:r>
            <w:r w:rsidR="008D0E49">
              <w:t xml:space="preserve"> на Република Македонија“ бр. 17</w:t>
            </w:r>
            <w:r>
              <w:t>4/2014</w:t>
            </w:r>
          </w:p>
          <w:p w:rsidR="006D615F" w:rsidRPr="00BD3340" w:rsidRDefault="006D615F" w:rsidP="002302C3">
            <w:pPr>
              <w:spacing w:before="100" w:beforeAutospacing="1" w:after="100" w:afterAutospacing="1"/>
              <w:outlineLvl w:val="1"/>
              <w:rPr>
                <w:rFonts w:eastAsia="Times New Roman" w:cs="Times New Roman"/>
                <w:bCs/>
                <w:lang w:eastAsia="mk-MK"/>
              </w:rPr>
            </w:pPr>
            <w:r>
              <w:t>(</w:t>
            </w:r>
            <w:r w:rsidR="008D0E49">
              <w:rPr>
                <w:rFonts w:eastAsia="Times New Roman" w:cs="Times New Roman"/>
                <w:bCs/>
                <w:lang w:eastAsia="mk-MK"/>
              </w:rPr>
              <w:t>Закон за данокот на добивка, „Службен весник на Република Македонија“ бр. 112/2014</w:t>
            </w:r>
            <w:r>
              <w:t>)</w:t>
            </w:r>
          </w:p>
        </w:tc>
        <w:tc>
          <w:tcPr>
            <w:tcW w:w="3575" w:type="dxa"/>
            <w:tcBorders>
              <w:bottom w:val="single" w:sz="4" w:space="0" w:color="auto"/>
            </w:tcBorders>
          </w:tcPr>
          <w:p w:rsidR="006D615F" w:rsidRDefault="006D615F" w:rsidP="002302C3">
            <w:pPr>
              <w:rPr>
                <w:sz w:val="18"/>
                <w:szCs w:val="18"/>
              </w:rPr>
            </w:pPr>
            <w:r>
              <w:rPr>
                <w:sz w:val="18"/>
                <w:szCs w:val="18"/>
              </w:rPr>
              <w:t>Целиот Правилник.</w:t>
            </w:r>
          </w:p>
          <w:p w:rsidR="006D615F" w:rsidRDefault="006D615F" w:rsidP="008D0E49">
            <w:pPr>
              <w:rPr>
                <w:sz w:val="18"/>
                <w:szCs w:val="18"/>
              </w:rPr>
            </w:pPr>
          </w:p>
        </w:tc>
      </w:tr>
      <w:tr w:rsidR="006D615F" w:rsidRPr="00A94BD6" w:rsidTr="002302C3">
        <w:tc>
          <w:tcPr>
            <w:tcW w:w="1526" w:type="dxa"/>
            <w:tcBorders>
              <w:bottom w:val="single" w:sz="4" w:space="0" w:color="auto"/>
            </w:tcBorders>
          </w:tcPr>
          <w:p w:rsidR="006D615F" w:rsidRDefault="00782B4C"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D615F" w:rsidRDefault="006D615F" w:rsidP="002302C3">
            <w:pPr>
              <w:spacing w:before="100" w:beforeAutospacing="1" w:after="100" w:afterAutospacing="1"/>
              <w:outlineLvl w:val="1"/>
            </w:pPr>
            <w:r w:rsidRPr="00DB2448">
              <w:rPr>
                <w:b/>
              </w:rPr>
              <w:t>Правилник за</w:t>
            </w:r>
            <w:r w:rsidR="00782B4C">
              <w:rPr>
                <w:b/>
              </w:rPr>
              <w:t xml:space="preserve"> </w:t>
            </w:r>
            <w:r w:rsidR="00F21E69">
              <w:rPr>
                <w:b/>
              </w:rPr>
              <w:t>формата и содржината на барањето заради неиздавање на одобрение за намалување на пресметаниот данок, односно недонесување на акт за одбивање на барањето за даночно ослободување по основ на воведување и користење фискален систем на опрема, односно фискална апаратура и интегриран автоматски систем за управување</w:t>
            </w:r>
            <w:r>
              <w:t>, „Службен весник</w:t>
            </w:r>
            <w:r w:rsidR="00F21E69">
              <w:t xml:space="preserve"> на Република Македонија“ бр. 174</w:t>
            </w:r>
            <w:r>
              <w:t>/2014</w:t>
            </w:r>
          </w:p>
          <w:p w:rsidR="006D615F" w:rsidRPr="00580A2E" w:rsidRDefault="006D615F" w:rsidP="002302C3">
            <w:pPr>
              <w:spacing w:before="100" w:beforeAutospacing="1" w:after="100" w:afterAutospacing="1"/>
              <w:outlineLvl w:val="1"/>
              <w:rPr>
                <w:rFonts w:eastAsia="Times New Roman" w:cs="Times New Roman"/>
                <w:bCs/>
                <w:lang w:eastAsia="mk-MK"/>
              </w:rPr>
            </w:pPr>
            <w:r>
              <w:rPr>
                <w:rFonts w:eastAsia="Times New Roman" w:cs="Times New Roman"/>
                <w:bCs/>
                <w:lang w:eastAsia="mk-MK"/>
              </w:rPr>
              <w:t>(</w:t>
            </w:r>
            <w:r w:rsidR="00F21E69">
              <w:rPr>
                <w:rFonts w:eastAsia="Times New Roman" w:cs="Times New Roman"/>
                <w:bCs/>
                <w:lang w:eastAsia="mk-MK"/>
              </w:rPr>
              <w:t>Закон за данокот на добивка, „Службен весник на Република Македонија“ бр. 112/2014</w:t>
            </w:r>
            <w:r>
              <w:rPr>
                <w:rFonts w:eastAsia="Times New Roman" w:cs="Times New Roman"/>
                <w:bCs/>
                <w:lang w:eastAsia="mk-MK"/>
              </w:rPr>
              <w:t>)</w:t>
            </w:r>
          </w:p>
        </w:tc>
        <w:tc>
          <w:tcPr>
            <w:tcW w:w="3575" w:type="dxa"/>
            <w:tcBorders>
              <w:bottom w:val="single" w:sz="4" w:space="0" w:color="auto"/>
            </w:tcBorders>
          </w:tcPr>
          <w:p w:rsidR="006D615F" w:rsidRDefault="006D615F" w:rsidP="002302C3">
            <w:pPr>
              <w:rPr>
                <w:sz w:val="18"/>
                <w:szCs w:val="18"/>
              </w:rPr>
            </w:pPr>
            <w:r>
              <w:rPr>
                <w:sz w:val="18"/>
                <w:szCs w:val="18"/>
              </w:rPr>
              <w:t>Целиот Правилник.</w:t>
            </w: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tc>
      </w:tr>
      <w:tr w:rsidR="006D615F" w:rsidRPr="00A94BD6" w:rsidTr="002302C3">
        <w:tc>
          <w:tcPr>
            <w:tcW w:w="1526" w:type="dxa"/>
            <w:tcBorders>
              <w:bottom w:val="single" w:sz="4" w:space="0" w:color="auto"/>
            </w:tcBorders>
          </w:tcPr>
          <w:p w:rsidR="006D615F" w:rsidRDefault="0092606E"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D615F" w:rsidRDefault="0092606E" w:rsidP="002302C3">
            <w:pPr>
              <w:spacing w:before="100" w:beforeAutospacing="1" w:after="100" w:afterAutospacing="1"/>
              <w:outlineLvl w:val="1"/>
            </w:pPr>
            <w:r w:rsidRPr="00DB2448">
              <w:rPr>
                <w:b/>
              </w:rPr>
              <w:t>Правилник за</w:t>
            </w:r>
            <w:r>
              <w:rPr>
                <w:b/>
              </w:rPr>
              <w:t xml:space="preserve"> формата и содржината на барањето за издавање на одобрение за намалување на пресметаниот данок на добивка по основ на воведување и користење фискален систем на опрема, односно фискална апаратура и интегриран автоматски систем за управување</w:t>
            </w:r>
            <w:r w:rsidR="006D615F">
              <w:rPr>
                <w:rFonts w:eastAsia="Times New Roman" w:cs="Times New Roman"/>
                <w:bCs/>
                <w:lang w:eastAsia="mk-MK"/>
              </w:rPr>
              <w:t xml:space="preserve">, </w:t>
            </w:r>
            <w:r w:rsidR="006D615F">
              <w:t>„Службен весник на Република Македонија“ бр. 1</w:t>
            </w:r>
            <w:r>
              <w:t>74</w:t>
            </w:r>
            <w:r w:rsidR="006D615F">
              <w:t>/2014</w:t>
            </w:r>
          </w:p>
          <w:p w:rsidR="006D615F" w:rsidRPr="00C70BC6" w:rsidRDefault="006D615F" w:rsidP="002302C3">
            <w:pPr>
              <w:spacing w:before="100" w:beforeAutospacing="1" w:after="100" w:afterAutospacing="1"/>
              <w:outlineLvl w:val="1"/>
              <w:rPr>
                <w:rFonts w:eastAsia="Times New Roman" w:cs="Times New Roman"/>
                <w:bCs/>
                <w:lang w:eastAsia="mk-MK"/>
              </w:rPr>
            </w:pPr>
            <w:r>
              <w:t>(</w:t>
            </w:r>
            <w:r w:rsidR="0092606E">
              <w:rPr>
                <w:rFonts w:eastAsia="Times New Roman" w:cs="Times New Roman"/>
                <w:bCs/>
                <w:lang w:eastAsia="mk-MK"/>
              </w:rPr>
              <w:t>Закон за данокот на добивка, „Службен весник на Република Македонија“ бр. 112/2014</w:t>
            </w:r>
            <w:r>
              <w:t>)</w:t>
            </w:r>
          </w:p>
        </w:tc>
        <w:tc>
          <w:tcPr>
            <w:tcW w:w="3575" w:type="dxa"/>
            <w:tcBorders>
              <w:bottom w:val="single" w:sz="4" w:space="0" w:color="auto"/>
            </w:tcBorders>
          </w:tcPr>
          <w:p w:rsidR="006D615F" w:rsidRDefault="0092606E" w:rsidP="002302C3">
            <w:pPr>
              <w:rPr>
                <w:sz w:val="18"/>
                <w:szCs w:val="18"/>
              </w:rPr>
            </w:pPr>
            <w:r>
              <w:rPr>
                <w:sz w:val="18"/>
                <w:szCs w:val="18"/>
              </w:rPr>
              <w:t>Целиот Правилник</w:t>
            </w:r>
            <w:r w:rsidR="006D615F">
              <w:rPr>
                <w:sz w:val="18"/>
                <w:szCs w:val="18"/>
              </w:rPr>
              <w:t>.</w:t>
            </w:r>
          </w:p>
          <w:p w:rsidR="006D615F" w:rsidRDefault="006D615F" w:rsidP="0092606E">
            <w:pPr>
              <w:rPr>
                <w:sz w:val="18"/>
                <w:szCs w:val="18"/>
              </w:rPr>
            </w:pPr>
          </w:p>
        </w:tc>
      </w:tr>
      <w:tr w:rsidR="006D615F" w:rsidRPr="00A94BD6" w:rsidTr="002302C3">
        <w:tc>
          <w:tcPr>
            <w:tcW w:w="1526" w:type="dxa"/>
            <w:tcBorders>
              <w:bottom w:val="single" w:sz="4" w:space="0" w:color="auto"/>
            </w:tcBorders>
          </w:tcPr>
          <w:p w:rsidR="006D615F" w:rsidRDefault="006A033C"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D615F" w:rsidRDefault="006A033C" w:rsidP="002302C3">
            <w:pPr>
              <w:spacing w:before="100" w:beforeAutospacing="1" w:after="100" w:afterAutospacing="1"/>
              <w:outlineLvl w:val="1"/>
            </w:pPr>
            <w:r>
              <w:rPr>
                <w:rFonts w:eastAsia="Times New Roman" w:cs="Times New Roman"/>
                <w:b/>
                <w:bCs/>
                <w:lang w:eastAsia="mk-MK"/>
              </w:rPr>
              <w:t>Одлука за изменување и дополнување на Одлуката за утврдување на референтни цени на ортопедски и други помагала за кои осигурените лица можат да остварат право на товар на Фондот за здравствено осигурување на Македонија</w:t>
            </w:r>
            <w:r w:rsidR="006D615F">
              <w:rPr>
                <w:rFonts w:eastAsia="Times New Roman" w:cs="Times New Roman"/>
                <w:bCs/>
                <w:lang w:eastAsia="mk-MK"/>
              </w:rPr>
              <w:t xml:space="preserve">, </w:t>
            </w:r>
            <w:r w:rsidR="006D615F">
              <w:t xml:space="preserve">„Службен весник на </w:t>
            </w:r>
            <w:r w:rsidR="006D615F">
              <w:lastRenderedPageBreak/>
              <w:t>Република Македонија“ бр. 1</w:t>
            </w:r>
            <w:r>
              <w:t>89</w:t>
            </w:r>
            <w:r w:rsidR="006D615F">
              <w:t>/2014</w:t>
            </w:r>
          </w:p>
          <w:p w:rsidR="006D615F" w:rsidRPr="00A70099" w:rsidRDefault="006D615F" w:rsidP="006A033C">
            <w:pPr>
              <w:spacing w:before="100" w:beforeAutospacing="1" w:after="100" w:afterAutospacing="1"/>
              <w:outlineLvl w:val="1"/>
              <w:rPr>
                <w:rFonts w:eastAsia="Times New Roman" w:cs="Times New Roman"/>
                <w:bCs/>
                <w:lang w:eastAsia="mk-MK"/>
              </w:rPr>
            </w:pPr>
            <w:r>
              <w:t xml:space="preserve">(Закон за </w:t>
            </w:r>
            <w:r w:rsidR="006A033C">
              <w:t>здравственото осигурување</w:t>
            </w:r>
            <w:r>
              <w:t>)</w:t>
            </w:r>
          </w:p>
        </w:tc>
        <w:tc>
          <w:tcPr>
            <w:tcW w:w="3575" w:type="dxa"/>
            <w:tcBorders>
              <w:bottom w:val="single" w:sz="4" w:space="0" w:color="auto"/>
            </w:tcBorders>
          </w:tcPr>
          <w:p w:rsidR="006D615F" w:rsidRDefault="006D615F" w:rsidP="002302C3">
            <w:pPr>
              <w:rPr>
                <w:sz w:val="18"/>
                <w:szCs w:val="18"/>
              </w:rPr>
            </w:pPr>
            <w:r>
              <w:rPr>
                <w:sz w:val="18"/>
                <w:szCs w:val="18"/>
              </w:rPr>
              <w:lastRenderedPageBreak/>
              <w:t>Цел</w:t>
            </w:r>
            <w:r w:rsidR="006A033C">
              <w:rPr>
                <w:sz w:val="18"/>
                <w:szCs w:val="18"/>
              </w:rPr>
              <w:t>ата Одлука за изменување</w:t>
            </w:r>
            <w:r>
              <w:rPr>
                <w:sz w:val="18"/>
                <w:szCs w:val="18"/>
              </w:rPr>
              <w:t>.</w:t>
            </w:r>
          </w:p>
          <w:p w:rsidR="006D615F" w:rsidRDefault="006D615F" w:rsidP="002302C3">
            <w:pPr>
              <w:rPr>
                <w:sz w:val="18"/>
                <w:szCs w:val="18"/>
              </w:rPr>
            </w:pPr>
          </w:p>
        </w:tc>
      </w:tr>
      <w:tr w:rsidR="006D615F" w:rsidRPr="00A94BD6" w:rsidTr="002302C3">
        <w:tc>
          <w:tcPr>
            <w:tcW w:w="1526" w:type="dxa"/>
            <w:tcBorders>
              <w:bottom w:val="single" w:sz="4" w:space="0" w:color="auto"/>
            </w:tcBorders>
          </w:tcPr>
          <w:p w:rsidR="006D615F" w:rsidRDefault="004D77F2" w:rsidP="002302C3">
            <w:pPr>
              <w:jc w:val="center"/>
              <w:rPr>
                <w:b/>
              </w:rPr>
            </w:pPr>
            <w:r w:rsidRPr="001F5DC9">
              <w:rPr>
                <w:b/>
              </w:rPr>
              <w:lastRenderedPageBreak/>
              <w:t>01.</w:t>
            </w:r>
            <w:r>
              <w:rPr>
                <w:b/>
              </w:rPr>
              <w:t>01</w:t>
            </w:r>
            <w:r w:rsidRPr="001F5DC9">
              <w:rPr>
                <w:b/>
              </w:rPr>
              <w:t>.201</w:t>
            </w:r>
            <w:r>
              <w:rPr>
                <w:b/>
              </w:rPr>
              <w:t>5</w:t>
            </w:r>
          </w:p>
        </w:tc>
        <w:tc>
          <w:tcPr>
            <w:tcW w:w="4141" w:type="dxa"/>
            <w:tcBorders>
              <w:bottom w:val="single" w:sz="4" w:space="0" w:color="auto"/>
            </w:tcBorders>
          </w:tcPr>
          <w:p w:rsidR="006D615F" w:rsidRDefault="006D615F" w:rsidP="002302C3">
            <w:pPr>
              <w:spacing w:before="100" w:beforeAutospacing="1" w:after="100" w:afterAutospacing="1"/>
              <w:outlineLvl w:val="1"/>
            </w:pPr>
            <w:r>
              <w:rPr>
                <w:rFonts w:eastAsia="Times New Roman" w:cs="Times New Roman"/>
                <w:b/>
                <w:bCs/>
                <w:lang w:eastAsia="mk-MK"/>
              </w:rPr>
              <w:t xml:space="preserve">Правилник за изменување и дополнување на Правилникот за </w:t>
            </w:r>
            <w:r w:rsidR="004D77F2">
              <w:rPr>
                <w:rFonts w:eastAsia="Times New Roman" w:cs="Times New Roman"/>
                <w:b/>
                <w:bCs/>
                <w:lang w:eastAsia="mk-MK"/>
              </w:rPr>
              <w:t>индикациите за остварување на право на ортопедски и други помагала</w:t>
            </w:r>
            <w:r>
              <w:rPr>
                <w:rFonts w:eastAsia="Times New Roman" w:cs="Times New Roman"/>
                <w:bCs/>
                <w:lang w:eastAsia="mk-MK"/>
              </w:rPr>
              <w:t xml:space="preserve">, </w:t>
            </w:r>
            <w:r>
              <w:t>„Службен весник на Република Македонија“ бр. 1</w:t>
            </w:r>
            <w:r w:rsidR="004D77F2">
              <w:t>89</w:t>
            </w:r>
            <w:r>
              <w:t>/2014</w:t>
            </w:r>
          </w:p>
          <w:p w:rsidR="006D615F" w:rsidRPr="00065D3D" w:rsidRDefault="006D615F" w:rsidP="002302C3">
            <w:pPr>
              <w:spacing w:before="100" w:beforeAutospacing="1" w:after="100" w:afterAutospacing="1"/>
              <w:outlineLvl w:val="1"/>
              <w:rPr>
                <w:rFonts w:eastAsia="Times New Roman" w:cs="Times New Roman"/>
                <w:bCs/>
                <w:lang w:eastAsia="mk-MK"/>
              </w:rPr>
            </w:pPr>
            <w:r>
              <w:t>(</w:t>
            </w:r>
            <w:r w:rsidR="004D77F2">
              <w:t>Закон за здравственото осигурување</w:t>
            </w:r>
            <w:r>
              <w:t>)</w:t>
            </w:r>
          </w:p>
        </w:tc>
        <w:tc>
          <w:tcPr>
            <w:tcW w:w="3575" w:type="dxa"/>
            <w:tcBorders>
              <w:bottom w:val="single" w:sz="4" w:space="0" w:color="auto"/>
            </w:tcBorders>
          </w:tcPr>
          <w:p w:rsidR="006D615F" w:rsidRDefault="006D615F" w:rsidP="002302C3">
            <w:pPr>
              <w:rPr>
                <w:sz w:val="18"/>
                <w:szCs w:val="18"/>
              </w:rPr>
            </w:pPr>
            <w:r>
              <w:rPr>
                <w:sz w:val="18"/>
                <w:szCs w:val="18"/>
              </w:rPr>
              <w:t>Целиот Правилник за изменување и дополнување.</w:t>
            </w:r>
          </w:p>
          <w:p w:rsidR="006D615F" w:rsidRDefault="006D615F" w:rsidP="00AB05B9">
            <w:pPr>
              <w:rPr>
                <w:sz w:val="18"/>
                <w:szCs w:val="18"/>
              </w:rPr>
            </w:pPr>
          </w:p>
        </w:tc>
      </w:tr>
      <w:tr w:rsidR="006D615F" w:rsidRPr="00A94BD6" w:rsidTr="002302C3">
        <w:tc>
          <w:tcPr>
            <w:tcW w:w="1526" w:type="dxa"/>
            <w:tcBorders>
              <w:bottom w:val="single" w:sz="4" w:space="0" w:color="auto"/>
            </w:tcBorders>
          </w:tcPr>
          <w:p w:rsidR="006D615F" w:rsidRDefault="00AB05B9"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D615F" w:rsidRDefault="00AB05B9" w:rsidP="002302C3">
            <w:pPr>
              <w:spacing w:before="100" w:beforeAutospacing="1" w:after="100" w:afterAutospacing="1"/>
              <w:outlineLvl w:val="1"/>
            </w:pPr>
            <w:r>
              <w:rPr>
                <w:rFonts w:eastAsia="Times New Roman" w:cs="Times New Roman"/>
                <w:b/>
                <w:bCs/>
                <w:lang w:eastAsia="mk-MK"/>
              </w:rPr>
              <w:t>Упатство за начинот и постапката на известување за состојбата и промените на вложувањата на резидентите во хартии од вредност на странските финансиски пазари</w:t>
            </w:r>
            <w:r w:rsidR="006D615F">
              <w:rPr>
                <w:rFonts w:eastAsia="Times New Roman" w:cs="Times New Roman"/>
                <w:bCs/>
                <w:lang w:eastAsia="mk-MK"/>
              </w:rPr>
              <w:t xml:space="preserve">, </w:t>
            </w:r>
            <w:r w:rsidR="006D615F">
              <w:t>„Службен весник на Република Македонија“ бр. 1</w:t>
            </w:r>
            <w:r>
              <w:t>08</w:t>
            </w:r>
            <w:r w:rsidR="006D615F">
              <w:t>/2014</w:t>
            </w:r>
          </w:p>
          <w:p w:rsidR="006D615F" w:rsidRPr="002E54BB" w:rsidRDefault="006D615F" w:rsidP="00AB05B9">
            <w:pPr>
              <w:spacing w:before="100" w:beforeAutospacing="1" w:after="100" w:afterAutospacing="1"/>
              <w:outlineLvl w:val="1"/>
              <w:rPr>
                <w:rFonts w:eastAsia="Times New Roman" w:cs="Times New Roman"/>
                <w:bCs/>
                <w:lang w:eastAsia="mk-MK"/>
              </w:rPr>
            </w:pPr>
            <w:r>
              <w:t>(Закон за де</w:t>
            </w:r>
            <w:r w:rsidR="00AB05B9">
              <w:t>визното работење</w:t>
            </w:r>
            <w:r>
              <w:t>)</w:t>
            </w:r>
          </w:p>
        </w:tc>
        <w:tc>
          <w:tcPr>
            <w:tcW w:w="3575" w:type="dxa"/>
            <w:tcBorders>
              <w:bottom w:val="single" w:sz="4" w:space="0" w:color="auto"/>
            </w:tcBorders>
          </w:tcPr>
          <w:p w:rsidR="006D615F" w:rsidRDefault="006D615F" w:rsidP="002302C3">
            <w:pPr>
              <w:rPr>
                <w:sz w:val="18"/>
                <w:szCs w:val="18"/>
              </w:rPr>
            </w:pPr>
            <w:r>
              <w:rPr>
                <w:sz w:val="18"/>
                <w:szCs w:val="18"/>
              </w:rPr>
              <w:t>Цел</w:t>
            </w:r>
            <w:r w:rsidR="00AB05B9">
              <w:rPr>
                <w:sz w:val="18"/>
                <w:szCs w:val="18"/>
              </w:rPr>
              <w:t>ото Упатство</w:t>
            </w:r>
            <w:r>
              <w:rPr>
                <w:sz w:val="18"/>
                <w:szCs w:val="18"/>
              </w:rPr>
              <w:t>.</w:t>
            </w: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tc>
      </w:tr>
      <w:tr w:rsidR="006D615F" w:rsidRPr="00A94BD6" w:rsidTr="002302C3">
        <w:tc>
          <w:tcPr>
            <w:tcW w:w="1526" w:type="dxa"/>
            <w:tcBorders>
              <w:bottom w:val="single" w:sz="4" w:space="0" w:color="auto"/>
            </w:tcBorders>
          </w:tcPr>
          <w:p w:rsidR="006D615F" w:rsidRDefault="00794006"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D615F" w:rsidRDefault="00794006" w:rsidP="002302C3">
            <w:pPr>
              <w:spacing w:before="100" w:beforeAutospacing="1" w:after="100" w:afterAutospacing="1"/>
              <w:outlineLvl w:val="1"/>
            </w:pPr>
            <w:r>
              <w:rPr>
                <w:rFonts w:eastAsia="Times New Roman" w:cs="Times New Roman"/>
                <w:b/>
                <w:bCs/>
                <w:lang w:eastAsia="mk-MK"/>
              </w:rPr>
              <w:t>Упатство за начинот на непосредното известување за побарувањата и обврските од комерцијалното работење со нерезиденти</w:t>
            </w:r>
            <w:r w:rsidR="006D615F">
              <w:rPr>
                <w:rFonts w:eastAsia="Times New Roman" w:cs="Times New Roman"/>
                <w:bCs/>
                <w:lang w:eastAsia="mk-MK"/>
              </w:rPr>
              <w:t xml:space="preserve">, </w:t>
            </w:r>
            <w:r w:rsidR="006D615F">
              <w:t>„Службен весник</w:t>
            </w:r>
            <w:r>
              <w:t xml:space="preserve"> на Република Македонија“ бр. 108</w:t>
            </w:r>
            <w:r w:rsidR="006D615F">
              <w:t>/2014</w:t>
            </w:r>
          </w:p>
          <w:p w:rsidR="006D615F" w:rsidRPr="00B86AE1" w:rsidRDefault="006D615F" w:rsidP="002302C3">
            <w:pPr>
              <w:outlineLvl w:val="1"/>
              <w:rPr>
                <w:rFonts w:eastAsia="Times New Roman" w:cs="Times New Roman"/>
                <w:bCs/>
                <w:lang w:eastAsia="mk-MK"/>
              </w:rPr>
            </w:pPr>
            <w:r>
              <w:t>(</w:t>
            </w:r>
            <w:r w:rsidR="00794006">
              <w:t>Закон за девизното работење</w:t>
            </w:r>
            <w:r>
              <w:t>)</w:t>
            </w:r>
          </w:p>
        </w:tc>
        <w:tc>
          <w:tcPr>
            <w:tcW w:w="3575" w:type="dxa"/>
            <w:tcBorders>
              <w:bottom w:val="single" w:sz="4" w:space="0" w:color="auto"/>
            </w:tcBorders>
          </w:tcPr>
          <w:p w:rsidR="00794006" w:rsidRDefault="00794006" w:rsidP="00794006">
            <w:pPr>
              <w:rPr>
                <w:sz w:val="18"/>
                <w:szCs w:val="18"/>
              </w:rPr>
            </w:pPr>
            <w:r>
              <w:rPr>
                <w:sz w:val="18"/>
                <w:szCs w:val="18"/>
              </w:rPr>
              <w:t>Целото Упатство.</w:t>
            </w: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p w:rsidR="006D615F" w:rsidRDefault="006D615F" w:rsidP="002302C3">
            <w:pPr>
              <w:rPr>
                <w:sz w:val="18"/>
                <w:szCs w:val="18"/>
              </w:rPr>
            </w:pP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Упатство за спроведување на Одлуката за условите и начинот под кои резидентите можат да склучуваат кредитни работи во девизи и да вршат плаќања врз основа на тие кредитни работи</w:t>
            </w:r>
            <w:r>
              <w:rPr>
                <w:rFonts w:eastAsia="Times New Roman" w:cs="Times New Roman"/>
                <w:bCs/>
                <w:lang w:eastAsia="mk-MK"/>
              </w:rPr>
              <w:t xml:space="preserve">, </w:t>
            </w:r>
            <w:r>
              <w:t>„Службен весник на Република Македонија“ бр. 175/2013</w:t>
            </w:r>
          </w:p>
          <w:p w:rsidR="00E60E75" w:rsidRPr="00B86AE1" w:rsidRDefault="00E60E75" w:rsidP="002302C3">
            <w:pPr>
              <w:outlineLvl w:val="1"/>
              <w:rPr>
                <w:rFonts w:eastAsia="Times New Roman" w:cs="Times New Roman"/>
                <w:bCs/>
                <w:lang w:eastAsia="mk-MK"/>
              </w:rPr>
            </w:pPr>
            <w:r>
              <w:t>(Закон за девизното работење)</w:t>
            </w:r>
          </w:p>
        </w:tc>
        <w:tc>
          <w:tcPr>
            <w:tcW w:w="3575" w:type="dxa"/>
            <w:tcBorders>
              <w:bottom w:val="single" w:sz="4" w:space="0" w:color="auto"/>
            </w:tcBorders>
          </w:tcPr>
          <w:p w:rsidR="00E60E75" w:rsidRDefault="00E60E75" w:rsidP="002302C3">
            <w:pPr>
              <w:rPr>
                <w:sz w:val="18"/>
                <w:szCs w:val="18"/>
              </w:rPr>
            </w:pPr>
            <w:r>
              <w:rPr>
                <w:sz w:val="18"/>
                <w:szCs w:val="18"/>
              </w:rPr>
              <w:t>Целото Упатство.</w:t>
            </w: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начинот на пресметување на годишниот надоместок за надзор на пазарот</w:t>
            </w:r>
            <w:r>
              <w:rPr>
                <w:rFonts w:eastAsia="Times New Roman" w:cs="Times New Roman"/>
                <w:bCs/>
                <w:lang w:eastAsia="mk-MK"/>
              </w:rPr>
              <w:t xml:space="preserve">, </w:t>
            </w:r>
            <w:r>
              <w:t>„Службен весник на Република Македонија“ бр. 161/2014</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електронските комуникации)</w:t>
            </w:r>
          </w:p>
        </w:tc>
        <w:tc>
          <w:tcPr>
            <w:tcW w:w="3575" w:type="dxa"/>
            <w:tcBorders>
              <w:bottom w:val="single" w:sz="4" w:space="0" w:color="auto"/>
            </w:tcBorders>
          </w:tcPr>
          <w:p w:rsidR="00E60E75" w:rsidRDefault="00E60E75" w:rsidP="002302C3">
            <w:pPr>
              <w:rPr>
                <w:sz w:val="18"/>
                <w:szCs w:val="18"/>
              </w:rPr>
            </w:pPr>
            <w:r>
              <w:rPr>
                <w:sz w:val="18"/>
                <w:szCs w:val="18"/>
              </w:rPr>
              <w:t>Целиот Правилник.</w:t>
            </w:r>
          </w:p>
          <w:p w:rsidR="00E60E75" w:rsidRDefault="00E60E75" w:rsidP="002302C3">
            <w:pPr>
              <w:rPr>
                <w:sz w:val="18"/>
                <w:szCs w:val="18"/>
              </w:rPr>
            </w:pP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начинот на пресметка на годишниот надоместок за користење на доделени броеви и/или серии на броеви</w:t>
            </w:r>
            <w:r>
              <w:rPr>
                <w:rFonts w:eastAsia="Times New Roman" w:cs="Times New Roman"/>
                <w:bCs/>
                <w:lang w:eastAsia="mk-MK"/>
              </w:rPr>
              <w:t xml:space="preserve">, </w:t>
            </w:r>
            <w:r>
              <w:t>„Службен весник на Република Македонија“ бр. 161/2014</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електронските комуникации)</w:t>
            </w:r>
          </w:p>
        </w:tc>
        <w:tc>
          <w:tcPr>
            <w:tcW w:w="3575" w:type="dxa"/>
            <w:tcBorders>
              <w:bottom w:val="single" w:sz="4" w:space="0" w:color="auto"/>
            </w:tcBorders>
          </w:tcPr>
          <w:p w:rsidR="00E60E75" w:rsidRDefault="00E60E75" w:rsidP="002302C3">
            <w:pPr>
              <w:rPr>
                <w:sz w:val="18"/>
                <w:szCs w:val="18"/>
              </w:rPr>
            </w:pPr>
            <w:r>
              <w:rPr>
                <w:sz w:val="18"/>
                <w:szCs w:val="18"/>
              </w:rPr>
              <w:t>Целиот Правилник.</w:t>
            </w:r>
          </w:p>
          <w:p w:rsidR="00E60E75" w:rsidRDefault="00E60E75" w:rsidP="002302C3">
            <w:pPr>
              <w:rPr>
                <w:sz w:val="18"/>
                <w:szCs w:val="18"/>
              </w:rPr>
            </w:pP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начинот на пресметка на годишниот надоместок за користење на радиофреквенции</w:t>
            </w:r>
            <w:r>
              <w:rPr>
                <w:rFonts w:eastAsia="Times New Roman" w:cs="Times New Roman"/>
                <w:bCs/>
                <w:lang w:eastAsia="mk-MK"/>
              </w:rPr>
              <w:t xml:space="preserve">, </w:t>
            </w:r>
            <w:r>
              <w:t xml:space="preserve">„Службен весник на </w:t>
            </w:r>
            <w:r>
              <w:lastRenderedPageBreak/>
              <w:t>Република Македонија“ бр. 161/2014</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електронските комуникации)</w:t>
            </w:r>
          </w:p>
        </w:tc>
        <w:tc>
          <w:tcPr>
            <w:tcW w:w="3575" w:type="dxa"/>
            <w:tcBorders>
              <w:bottom w:val="single" w:sz="4" w:space="0" w:color="auto"/>
            </w:tcBorders>
          </w:tcPr>
          <w:p w:rsidR="00E60E75" w:rsidRDefault="00E60E75" w:rsidP="002302C3">
            <w:pPr>
              <w:rPr>
                <w:sz w:val="18"/>
                <w:szCs w:val="18"/>
              </w:rPr>
            </w:pPr>
            <w:r>
              <w:rPr>
                <w:sz w:val="18"/>
                <w:szCs w:val="18"/>
              </w:rPr>
              <w:lastRenderedPageBreak/>
              <w:t>Целиот Правилник.</w:t>
            </w:r>
          </w:p>
          <w:p w:rsidR="00E60E75" w:rsidRDefault="00E60E75" w:rsidP="002302C3">
            <w:pPr>
              <w:rPr>
                <w:sz w:val="18"/>
                <w:szCs w:val="18"/>
              </w:rPr>
            </w:pP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lastRenderedPageBreak/>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интероперабилност на дигитална телевизиска опрема што се користи од потрошувачите (приемник за двб-т)</w:t>
            </w:r>
            <w:r>
              <w:rPr>
                <w:rFonts w:eastAsia="Times New Roman" w:cs="Times New Roman"/>
                <w:bCs/>
                <w:lang w:eastAsia="mk-MK"/>
              </w:rPr>
              <w:t xml:space="preserve">, </w:t>
            </w:r>
            <w:r>
              <w:t>„Службен весник на Република Македонија“ бр. 140/2014</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електронските комуникации)</w:t>
            </w:r>
          </w:p>
        </w:tc>
        <w:tc>
          <w:tcPr>
            <w:tcW w:w="3575" w:type="dxa"/>
            <w:tcBorders>
              <w:bottom w:val="single" w:sz="4" w:space="0" w:color="auto"/>
            </w:tcBorders>
          </w:tcPr>
          <w:p w:rsidR="00E60E75" w:rsidRPr="00EC263C" w:rsidRDefault="00E60E75" w:rsidP="00EC263C">
            <w:pPr>
              <w:rPr>
                <w:sz w:val="18"/>
                <w:szCs w:val="18"/>
              </w:rPr>
            </w:pPr>
            <w:r w:rsidRPr="00EC263C">
              <w:rPr>
                <w:sz w:val="18"/>
                <w:szCs w:val="18"/>
              </w:rPr>
              <w:t xml:space="preserve">Одредбите од </w:t>
            </w:r>
            <w:r>
              <w:rPr>
                <w:sz w:val="18"/>
                <w:szCs w:val="18"/>
              </w:rPr>
              <w:t>П</w:t>
            </w:r>
            <w:r w:rsidRPr="00EC263C">
              <w:rPr>
                <w:sz w:val="18"/>
                <w:szCs w:val="18"/>
              </w:rPr>
              <w:t>равилник</w:t>
            </w:r>
            <w:r>
              <w:rPr>
                <w:sz w:val="18"/>
                <w:szCs w:val="18"/>
              </w:rPr>
              <w:t>от</w:t>
            </w:r>
            <w:r w:rsidRPr="00EC263C">
              <w:rPr>
                <w:sz w:val="18"/>
                <w:szCs w:val="18"/>
              </w:rPr>
              <w:t xml:space="preserve"> што се однесуваат на задолжителното воведување на избор на држава, јазик на говор, јазик на превод и писмо, и логичко нумерирање на каналите</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измена и дополнување на Правилникот за начинот на членство во доброволен пензиски фонд</w:t>
            </w:r>
            <w:r>
              <w:rPr>
                <w:rFonts w:eastAsia="Times New Roman" w:cs="Times New Roman"/>
                <w:bCs/>
                <w:lang w:eastAsia="mk-MK"/>
              </w:rPr>
              <w:t xml:space="preserve">, </w:t>
            </w:r>
            <w:r>
              <w:t>„Службен весник на Република Македонија“ бр. 134/2014</w:t>
            </w:r>
          </w:p>
          <w:p w:rsidR="00E60E75" w:rsidRPr="0011198F" w:rsidRDefault="00E60E75" w:rsidP="00BC2BEB">
            <w:pPr>
              <w:spacing w:before="100" w:beforeAutospacing="1" w:after="100" w:afterAutospacing="1"/>
              <w:outlineLvl w:val="1"/>
              <w:rPr>
                <w:rFonts w:eastAsia="Times New Roman" w:cs="Times New Roman"/>
                <w:bCs/>
                <w:lang w:eastAsia="mk-MK"/>
              </w:rPr>
            </w:pPr>
            <w:r>
              <w:t>(Закон за доброволно капитално финансирано пензиско осигурување)</w:t>
            </w:r>
          </w:p>
        </w:tc>
        <w:tc>
          <w:tcPr>
            <w:tcW w:w="3575" w:type="dxa"/>
            <w:tcBorders>
              <w:bottom w:val="single" w:sz="4" w:space="0" w:color="auto"/>
            </w:tcBorders>
          </w:tcPr>
          <w:p w:rsidR="00E60E75" w:rsidRDefault="00E60E75" w:rsidP="00794006">
            <w:pPr>
              <w:rPr>
                <w:sz w:val="18"/>
                <w:szCs w:val="18"/>
              </w:rPr>
            </w:pPr>
            <w:r>
              <w:rPr>
                <w:sz w:val="18"/>
                <w:szCs w:val="18"/>
              </w:rPr>
              <w:t>Обрасци 1, 2 и 5 од Правилникот за измена и дополнување.</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измена и дополнување на Правилникот за членство во задолжителен пензиски фонд</w:t>
            </w:r>
            <w:r>
              <w:rPr>
                <w:rFonts w:eastAsia="Times New Roman" w:cs="Times New Roman"/>
                <w:bCs/>
                <w:lang w:eastAsia="mk-MK"/>
              </w:rPr>
              <w:t xml:space="preserve">, </w:t>
            </w:r>
            <w:r>
              <w:t>„Службен весник на Република Македонија“ бр. 89/2014</w:t>
            </w:r>
          </w:p>
          <w:p w:rsidR="00E60E75" w:rsidRPr="0011198F" w:rsidRDefault="00E60E75" w:rsidP="004046CE">
            <w:pPr>
              <w:spacing w:before="100" w:beforeAutospacing="1" w:after="100" w:afterAutospacing="1"/>
              <w:outlineLvl w:val="1"/>
              <w:rPr>
                <w:rFonts w:eastAsia="Times New Roman" w:cs="Times New Roman"/>
                <w:bCs/>
                <w:lang w:eastAsia="mk-MK"/>
              </w:rPr>
            </w:pPr>
            <w:r>
              <w:t>(Закон за задолжително капитално финансирано пензиско осигурување)</w:t>
            </w:r>
          </w:p>
        </w:tc>
        <w:tc>
          <w:tcPr>
            <w:tcW w:w="3575" w:type="dxa"/>
            <w:tcBorders>
              <w:bottom w:val="single" w:sz="4" w:space="0" w:color="auto"/>
            </w:tcBorders>
          </w:tcPr>
          <w:p w:rsidR="00E60E75" w:rsidRDefault="00E60E75" w:rsidP="004046CE">
            <w:pPr>
              <w:rPr>
                <w:sz w:val="18"/>
                <w:szCs w:val="18"/>
              </w:rPr>
            </w:pPr>
            <w:r>
              <w:rPr>
                <w:sz w:val="18"/>
                <w:szCs w:val="18"/>
              </w:rPr>
              <w:t>Обрасци 1, 2 и 3 од член 5 на Правилникот за измена и дополнување.</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Правила за пазар на природен гас</w:t>
            </w:r>
            <w:r>
              <w:rPr>
                <w:rFonts w:eastAsia="Times New Roman" w:cs="Times New Roman"/>
                <w:bCs/>
                <w:lang w:eastAsia="mk-MK"/>
              </w:rPr>
              <w:t xml:space="preserve">, </w:t>
            </w:r>
            <w:r>
              <w:t>„Службен весник на Република Македонија“ бр. 16/2014, 91/2014 и 143/2014</w:t>
            </w:r>
          </w:p>
          <w:p w:rsidR="00E60E75" w:rsidRPr="0011198F" w:rsidRDefault="00E60E75" w:rsidP="002D47CC">
            <w:pPr>
              <w:spacing w:before="100" w:beforeAutospacing="1" w:after="100" w:afterAutospacing="1"/>
              <w:outlineLvl w:val="1"/>
              <w:rPr>
                <w:rFonts w:eastAsia="Times New Roman" w:cs="Times New Roman"/>
                <w:bCs/>
                <w:lang w:eastAsia="mk-MK"/>
              </w:rPr>
            </w:pPr>
            <w:r>
              <w:t>(Закон за енергетика)</w:t>
            </w:r>
          </w:p>
        </w:tc>
        <w:tc>
          <w:tcPr>
            <w:tcW w:w="3575" w:type="dxa"/>
            <w:tcBorders>
              <w:bottom w:val="single" w:sz="4" w:space="0" w:color="auto"/>
            </w:tcBorders>
          </w:tcPr>
          <w:p w:rsidR="00E60E75" w:rsidRDefault="00E60E75" w:rsidP="00794006">
            <w:pPr>
              <w:rPr>
                <w:sz w:val="18"/>
                <w:szCs w:val="18"/>
              </w:rPr>
            </w:pPr>
            <w:r>
              <w:rPr>
                <w:sz w:val="18"/>
                <w:szCs w:val="18"/>
              </w:rPr>
              <w:t>Правилата стапуваат во примена.</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CC5A00">
            <w:pPr>
              <w:spacing w:before="100" w:beforeAutospacing="1" w:after="100" w:afterAutospacing="1"/>
              <w:outlineLvl w:val="1"/>
            </w:pPr>
            <w:r>
              <w:rPr>
                <w:rFonts w:eastAsia="Times New Roman" w:cs="Times New Roman"/>
                <w:b/>
                <w:bCs/>
                <w:lang w:eastAsia="mk-MK"/>
              </w:rPr>
              <w:t>Правилник за изменување и дополнување на Правилникот за посебните техничко-експлоатациони услови за возилата за вршење на одделните видови на превоз во патниот сообраќај и за формата и содржината на потврдата за исполнување на посебните техничко-експлоатациони услови</w:t>
            </w:r>
            <w:r>
              <w:rPr>
                <w:rFonts w:eastAsia="Times New Roman" w:cs="Times New Roman"/>
                <w:bCs/>
                <w:lang w:eastAsia="mk-MK"/>
              </w:rPr>
              <w:t xml:space="preserve">, </w:t>
            </w:r>
            <w:r>
              <w:t>„Службен весник на Република Македонија“ бр. 160/2014</w:t>
            </w:r>
          </w:p>
          <w:p w:rsidR="00E60E75" w:rsidRPr="0011198F" w:rsidRDefault="00E60E75" w:rsidP="00785376">
            <w:pPr>
              <w:spacing w:before="100" w:beforeAutospacing="1" w:after="100" w:afterAutospacing="1"/>
              <w:outlineLvl w:val="1"/>
              <w:rPr>
                <w:rFonts w:eastAsia="Times New Roman" w:cs="Times New Roman"/>
                <w:bCs/>
                <w:lang w:eastAsia="mk-MK"/>
              </w:rPr>
            </w:pPr>
            <w:r>
              <w:t>(Закон за превоз во патниот сообраќај)</w:t>
            </w:r>
          </w:p>
        </w:tc>
        <w:tc>
          <w:tcPr>
            <w:tcW w:w="3575" w:type="dxa"/>
            <w:tcBorders>
              <w:bottom w:val="single" w:sz="4" w:space="0" w:color="auto"/>
            </w:tcBorders>
          </w:tcPr>
          <w:p w:rsidR="00E60E75" w:rsidRDefault="00E60E75" w:rsidP="00785376">
            <w:pPr>
              <w:rPr>
                <w:sz w:val="18"/>
                <w:szCs w:val="18"/>
              </w:rPr>
            </w:pPr>
            <w:r>
              <w:rPr>
                <w:sz w:val="18"/>
                <w:szCs w:val="18"/>
              </w:rPr>
              <w:t>Членови 1 и 3 од Правилникот за изменување и дополнување.</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изменување на Правилникот за формата и содржината на извештаите и изјавата за квалитетот и состојбата за внатрешните контроли од Годишниот финансиски извештај</w:t>
            </w:r>
            <w:r>
              <w:rPr>
                <w:rFonts w:eastAsia="Times New Roman" w:cs="Times New Roman"/>
                <w:bCs/>
                <w:lang w:eastAsia="mk-MK"/>
              </w:rPr>
              <w:t xml:space="preserve">, </w:t>
            </w:r>
            <w:r>
              <w:t xml:space="preserve">„Службен весник на Република </w:t>
            </w:r>
            <w:r>
              <w:lastRenderedPageBreak/>
              <w:t>Македонија“ бр. 113/2014</w:t>
            </w:r>
          </w:p>
          <w:p w:rsidR="00E60E75" w:rsidRPr="0011198F" w:rsidRDefault="00E60E75" w:rsidP="00331082">
            <w:pPr>
              <w:spacing w:before="100" w:beforeAutospacing="1" w:after="100" w:afterAutospacing="1"/>
              <w:outlineLvl w:val="1"/>
              <w:rPr>
                <w:rFonts w:eastAsia="Times New Roman" w:cs="Times New Roman"/>
                <w:bCs/>
                <w:lang w:eastAsia="mk-MK"/>
              </w:rPr>
            </w:pPr>
            <w:r>
              <w:t>(Закон за јавна внатрешна финансиска контрола)</w:t>
            </w:r>
          </w:p>
        </w:tc>
        <w:tc>
          <w:tcPr>
            <w:tcW w:w="3575" w:type="dxa"/>
            <w:tcBorders>
              <w:bottom w:val="single" w:sz="4" w:space="0" w:color="auto"/>
            </w:tcBorders>
          </w:tcPr>
          <w:p w:rsidR="00E60E75" w:rsidRDefault="00E60E75" w:rsidP="00794006">
            <w:pPr>
              <w:rPr>
                <w:sz w:val="18"/>
                <w:szCs w:val="18"/>
              </w:rPr>
            </w:pPr>
            <w:r>
              <w:rPr>
                <w:sz w:val="18"/>
                <w:szCs w:val="18"/>
              </w:rPr>
              <w:lastRenderedPageBreak/>
              <w:t>Целиот Правилник за изменување.</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lastRenderedPageBreak/>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Деловник за изменување и дополнување на Судскиот деловник</w:t>
            </w:r>
            <w:r>
              <w:rPr>
                <w:rFonts w:eastAsia="Times New Roman" w:cs="Times New Roman"/>
                <w:bCs/>
                <w:lang w:eastAsia="mk-MK"/>
              </w:rPr>
              <w:t xml:space="preserve">, </w:t>
            </w:r>
            <w:r>
              <w:t>„Службен весник на Република Македонија“ бр. 114/2014</w:t>
            </w:r>
          </w:p>
          <w:p w:rsidR="00E60E75" w:rsidRPr="0011198F" w:rsidRDefault="00E60E75" w:rsidP="000825E7">
            <w:pPr>
              <w:spacing w:before="100" w:beforeAutospacing="1" w:after="100" w:afterAutospacing="1"/>
              <w:outlineLvl w:val="1"/>
              <w:rPr>
                <w:rFonts w:eastAsia="Times New Roman" w:cs="Times New Roman"/>
                <w:bCs/>
                <w:lang w:eastAsia="mk-MK"/>
              </w:rPr>
            </w:pPr>
            <w:r>
              <w:t>(Закон за судовите)</w:t>
            </w:r>
          </w:p>
        </w:tc>
        <w:tc>
          <w:tcPr>
            <w:tcW w:w="3575" w:type="dxa"/>
            <w:tcBorders>
              <w:bottom w:val="single" w:sz="4" w:space="0" w:color="auto"/>
            </w:tcBorders>
          </w:tcPr>
          <w:p w:rsidR="00E60E75" w:rsidRDefault="00E60E75" w:rsidP="00794006">
            <w:pPr>
              <w:rPr>
                <w:sz w:val="18"/>
                <w:szCs w:val="18"/>
              </w:rPr>
            </w:pPr>
            <w:r>
              <w:rPr>
                <w:sz w:val="18"/>
                <w:szCs w:val="18"/>
              </w:rPr>
              <w:t>Член 30 од Деловникот за изменување и дополнување.</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Упатство за начинот и техниката на постапување со архивскиот и документарниот материјал во канцелариското и архивското работење</w:t>
            </w:r>
            <w:r>
              <w:rPr>
                <w:rFonts w:eastAsia="Times New Roman" w:cs="Times New Roman"/>
                <w:bCs/>
                <w:lang w:eastAsia="mk-MK"/>
              </w:rPr>
              <w:t xml:space="preserve">, </w:t>
            </w:r>
            <w:r>
              <w:t>„Службен весник на Република Македонија“ бр. 99/2014</w:t>
            </w:r>
          </w:p>
          <w:p w:rsidR="00E60E75" w:rsidRPr="0011198F" w:rsidRDefault="00E60E75" w:rsidP="005476E2">
            <w:pPr>
              <w:spacing w:before="100" w:beforeAutospacing="1" w:after="100" w:afterAutospacing="1"/>
              <w:outlineLvl w:val="1"/>
              <w:rPr>
                <w:rFonts w:eastAsia="Times New Roman" w:cs="Times New Roman"/>
                <w:bCs/>
                <w:lang w:eastAsia="mk-MK"/>
              </w:rPr>
            </w:pPr>
            <w:r>
              <w:t>(Закон за архивски материјал)</w:t>
            </w:r>
          </w:p>
        </w:tc>
        <w:tc>
          <w:tcPr>
            <w:tcW w:w="3575" w:type="dxa"/>
            <w:tcBorders>
              <w:bottom w:val="single" w:sz="4" w:space="0" w:color="auto"/>
            </w:tcBorders>
          </w:tcPr>
          <w:p w:rsidR="00E60E75" w:rsidRPr="00CD5088" w:rsidRDefault="00E60E75" w:rsidP="00794006">
            <w:pPr>
              <w:rPr>
                <w:sz w:val="18"/>
                <w:szCs w:val="18"/>
              </w:rPr>
            </w:pPr>
            <w:r>
              <w:rPr>
                <w:sz w:val="18"/>
                <w:szCs w:val="18"/>
              </w:rPr>
              <w:t>О</w:t>
            </w:r>
            <w:r w:rsidRPr="00CD5088">
              <w:rPr>
                <w:sz w:val="18"/>
                <w:szCs w:val="18"/>
              </w:rPr>
              <w:t xml:space="preserve">дредбите </w:t>
            </w:r>
            <w:r>
              <w:rPr>
                <w:sz w:val="18"/>
                <w:szCs w:val="18"/>
              </w:rPr>
              <w:t xml:space="preserve">од Упатството </w:t>
            </w:r>
            <w:r w:rsidRPr="00CD5088">
              <w:rPr>
                <w:sz w:val="18"/>
                <w:szCs w:val="18"/>
              </w:rPr>
              <w:t>кои се однесуваат на Планот на архивските знаци, Листата на архивски материјал и Листата на документарен материјал со рокови на негово чување</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начинот на водењето, уредувањето и чувањето на казнената евиденција</w:t>
            </w:r>
            <w:r>
              <w:rPr>
                <w:rFonts w:eastAsia="Times New Roman" w:cs="Times New Roman"/>
                <w:bCs/>
                <w:lang w:eastAsia="mk-MK"/>
              </w:rPr>
              <w:t xml:space="preserve">, </w:t>
            </w:r>
            <w:r>
              <w:t>„Службен весник на Република Македонија“ бр. 111/2014</w:t>
            </w:r>
          </w:p>
          <w:p w:rsidR="00E60E75" w:rsidRPr="0011198F" w:rsidRDefault="00E60E75" w:rsidP="001D2678">
            <w:pPr>
              <w:spacing w:before="100" w:beforeAutospacing="1" w:after="100" w:afterAutospacing="1"/>
              <w:outlineLvl w:val="1"/>
              <w:rPr>
                <w:rFonts w:eastAsia="Times New Roman" w:cs="Times New Roman"/>
                <w:bCs/>
                <w:lang w:eastAsia="mk-MK"/>
              </w:rPr>
            </w:pPr>
            <w:r>
              <w:t>(Закон за кривичната постапка)</w:t>
            </w:r>
          </w:p>
        </w:tc>
        <w:tc>
          <w:tcPr>
            <w:tcW w:w="3575" w:type="dxa"/>
            <w:tcBorders>
              <w:bottom w:val="single" w:sz="4" w:space="0" w:color="auto"/>
            </w:tcBorders>
          </w:tcPr>
          <w:p w:rsidR="00E60E75" w:rsidRDefault="00E60E75" w:rsidP="00794006">
            <w:pPr>
              <w:rPr>
                <w:sz w:val="18"/>
                <w:szCs w:val="18"/>
              </w:rPr>
            </w:pPr>
            <w:r>
              <w:rPr>
                <w:sz w:val="18"/>
                <w:szCs w:val="18"/>
              </w:rPr>
              <w:t>Целиот Правилник.</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Одлука за формирање на Национален координативен центар за сузбивање на организиран и сериозен криминал</w:t>
            </w:r>
            <w:r>
              <w:rPr>
                <w:rFonts w:eastAsia="Times New Roman" w:cs="Times New Roman"/>
                <w:bCs/>
                <w:lang w:eastAsia="mk-MK"/>
              </w:rPr>
              <w:t xml:space="preserve">, </w:t>
            </w:r>
            <w:r>
              <w:t>„Службен весник на Република Македонија“ бр. 58/2014</w:t>
            </w:r>
          </w:p>
          <w:p w:rsidR="00E60E75" w:rsidRPr="0011198F" w:rsidRDefault="00E60E75" w:rsidP="00F24E99">
            <w:pPr>
              <w:spacing w:before="100" w:beforeAutospacing="1" w:after="100" w:afterAutospacing="1"/>
              <w:outlineLvl w:val="1"/>
              <w:rPr>
                <w:rFonts w:eastAsia="Times New Roman" w:cs="Times New Roman"/>
                <w:bCs/>
                <w:lang w:eastAsia="mk-MK"/>
              </w:rPr>
            </w:pPr>
            <w:r>
              <w:t>(Закон за Владата на Република Македонија)</w:t>
            </w:r>
          </w:p>
        </w:tc>
        <w:tc>
          <w:tcPr>
            <w:tcW w:w="3575" w:type="dxa"/>
            <w:tcBorders>
              <w:bottom w:val="single" w:sz="4" w:space="0" w:color="auto"/>
            </w:tcBorders>
          </w:tcPr>
          <w:p w:rsidR="00E60E75" w:rsidRDefault="00E60E75" w:rsidP="00794006">
            <w:pPr>
              <w:rPr>
                <w:sz w:val="18"/>
                <w:szCs w:val="18"/>
              </w:rPr>
            </w:pPr>
            <w:r>
              <w:rPr>
                <w:sz w:val="18"/>
                <w:szCs w:val="18"/>
              </w:rPr>
              <w:t>Целата Одлука.</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Решение за највисоките износи на дневници за службени патувања и селидби во странство, трошоци што на органите на државната управа им се признаваат во тековни трошоци</w:t>
            </w:r>
            <w:r>
              <w:rPr>
                <w:rFonts w:eastAsia="Times New Roman" w:cs="Times New Roman"/>
                <w:bCs/>
                <w:lang w:eastAsia="mk-MK"/>
              </w:rPr>
              <w:t xml:space="preserve">, </w:t>
            </w:r>
            <w:r>
              <w:t>„Службен весник на Република Македонија“ бр. 19/2014</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Владата на Република Македонија)</w:t>
            </w:r>
          </w:p>
        </w:tc>
        <w:tc>
          <w:tcPr>
            <w:tcW w:w="3575" w:type="dxa"/>
            <w:tcBorders>
              <w:bottom w:val="single" w:sz="4" w:space="0" w:color="auto"/>
            </w:tcBorders>
          </w:tcPr>
          <w:p w:rsidR="00E60E75" w:rsidRDefault="00E60E75" w:rsidP="00794006">
            <w:pPr>
              <w:rPr>
                <w:sz w:val="18"/>
                <w:szCs w:val="18"/>
              </w:rPr>
            </w:pPr>
            <w:r>
              <w:rPr>
                <w:sz w:val="18"/>
                <w:szCs w:val="18"/>
              </w:rPr>
              <w:t>Целото Решение.</w:t>
            </w:r>
          </w:p>
        </w:tc>
      </w:tr>
      <w:tr w:rsidR="00E60E75" w:rsidRPr="00A94BD6" w:rsidTr="002302C3">
        <w:tc>
          <w:tcPr>
            <w:tcW w:w="1526" w:type="dxa"/>
            <w:tcBorders>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 xml:space="preserve">Одлука за распределба на средства за изградба на водоводна мрежа, сепарирана канализациона мрежа со пречистителна станица и станбени улици во викенд зоната Вршник во Општина Крушево и изградба на систем за снабдување со вода за пиење за дел од населените места во Општина Сопиште – регионален водовод </w:t>
            </w:r>
            <w:r>
              <w:rPr>
                <w:rFonts w:eastAsia="Times New Roman" w:cs="Times New Roman"/>
                <w:b/>
                <w:bCs/>
                <w:lang w:eastAsia="mk-MK"/>
              </w:rPr>
              <w:lastRenderedPageBreak/>
              <w:t>Патишка Река</w:t>
            </w:r>
            <w:r>
              <w:rPr>
                <w:rFonts w:eastAsia="Times New Roman" w:cs="Times New Roman"/>
                <w:bCs/>
                <w:lang w:eastAsia="mk-MK"/>
              </w:rPr>
              <w:t xml:space="preserve">, </w:t>
            </w:r>
            <w:r>
              <w:t>„Службен весник на Република Македонија“ бр. 192/2014</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Владата на Република Македонија)</w:t>
            </w:r>
          </w:p>
        </w:tc>
        <w:tc>
          <w:tcPr>
            <w:tcW w:w="3575" w:type="dxa"/>
            <w:tcBorders>
              <w:bottom w:val="single" w:sz="4" w:space="0" w:color="auto"/>
            </w:tcBorders>
          </w:tcPr>
          <w:p w:rsidR="00E60E75" w:rsidRDefault="00E60E75" w:rsidP="00AB377A">
            <w:pPr>
              <w:rPr>
                <w:sz w:val="18"/>
                <w:szCs w:val="18"/>
              </w:rPr>
            </w:pPr>
            <w:r>
              <w:rPr>
                <w:sz w:val="18"/>
                <w:szCs w:val="18"/>
              </w:rPr>
              <w:lastRenderedPageBreak/>
              <w:t>Целата Одлука.</w:t>
            </w:r>
          </w:p>
        </w:tc>
      </w:tr>
      <w:tr w:rsidR="00FE1D5A" w:rsidRPr="00A94BD6" w:rsidTr="002302C3">
        <w:tc>
          <w:tcPr>
            <w:tcW w:w="1526" w:type="dxa"/>
            <w:tcBorders>
              <w:bottom w:val="single" w:sz="4" w:space="0" w:color="auto"/>
            </w:tcBorders>
          </w:tcPr>
          <w:p w:rsidR="00FE1D5A" w:rsidRDefault="00FE1D5A" w:rsidP="002302C3">
            <w:pPr>
              <w:jc w:val="center"/>
              <w:rPr>
                <w:b/>
              </w:rPr>
            </w:pPr>
            <w:r w:rsidRPr="001F5DC9">
              <w:rPr>
                <w:b/>
              </w:rPr>
              <w:lastRenderedPageBreak/>
              <w:t>01.</w:t>
            </w:r>
            <w:r>
              <w:rPr>
                <w:b/>
              </w:rPr>
              <w:t>01</w:t>
            </w:r>
            <w:r w:rsidRPr="001F5DC9">
              <w:rPr>
                <w:b/>
              </w:rPr>
              <w:t>.201</w:t>
            </w:r>
            <w:r>
              <w:rPr>
                <w:b/>
              </w:rPr>
              <w:t>5</w:t>
            </w:r>
          </w:p>
        </w:tc>
        <w:tc>
          <w:tcPr>
            <w:tcW w:w="4141" w:type="dxa"/>
            <w:tcBorders>
              <w:bottom w:val="single" w:sz="4" w:space="0" w:color="auto"/>
            </w:tcBorders>
          </w:tcPr>
          <w:p w:rsidR="00FE1D5A" w:rsidRDefault="00FE1D5A" w:rsidP="002302C3">
            <w:pPr>
              <w:spacing w:before="100" w:beforeAutospacing="1" w:after="100" w:afterAutospacing="1"/>
              <w:outlineLvl w:val="1"/>
            </w:pPr>
            <w:r>
              <w:rPr>
                <w:rFonts w:eastAsia="Times New Roman" w:cs="Times New Roman"/>
                <w:b/>
                <w:bCs/>
                <w:lang w:eastAsia="mk-MK"/>
              </w:rPr>
              <w:t>Одлука за</w:t>
            </w:r>
            <w:r w:rsidR="00D35C96">
              <w:rPr>
                <w:rFonts w:eastAsia="Times New Roman" w:cs="Times New Roman"/>
                <w:b/>
                <w:bCs/>
                <w:lang w:eastAsia="mk-MK"/>
              </w:rPr>
              <w:t xml:space="preserve"> утврдување на вредноста на бодот за платите на судските службеници за 2015 година</w:t>
            </w:r>
            <w:r>
              <w:rPr>
                <w:rFonts w:eastAsia="Times New Roman" w:cs="Times New Roman"/>
                <w:bCs/>
                <w:lang w:eastAsia="mk-MK"/>
              </w:rPr>
              <w:t xml:space="preserve">, </w:t>
            </w:r>
            <w:r>
              <w:t>„Службен весник на Република Македонија“ бр. 19</w:t>
            </w:r>
            <w:r w:rsidR="00D35C96">
              <w:t>0</w:t>
            </w:r>
            <w:r>
              <w:t>/2014</w:t>
            </w:r>
          </w:p>
          <w:p w:rsidR="00FE1D5A" w:rsidRPr="0011198F" w:rsidRDefault="00FE1D5A" w:rsidP="00D35C96">
            <w:pPr>
              <w:spacing w:before="100" w:beforeAutospacing="1" w:after="100" w:afterAutospacing="1"/>
              <w:outlineLvl w:val="1"/>
              <w:rPr>
                <w:rFonts w:eastAsia="Times New Roman" w:cs="Times New Roman"/>
                <w:bCs/>
                <w:lang w:eastAsia="mk-MK"/>
              </w:rPr>
            </w:pPr>
            <w:r>
              <w:t xml:space="preserve">(Закон за </w:t>
            </w:r>
            <w:r w:rsidR="00D35C96">
              <w:t>судска служба</w:t>
            </w:r>
            <w:r>
              <w:t>)</w:t>
            </w:r>
          </w:p>
        </w:tc>
        <w:tc>
          <w:tcPr>
            <w:tcW w:w="3575" w:type="dxa"/>
            <w:tcBorders>
              <w:bottom w:val="single" w:sz="4" w:space="0" w:color="auto"/>
            </w:tcBorders>
          </w:tcPr>
          <w:p w:rsidR="00FE1D5A" w:rsidRDefault="00FE1D5A" w:rsidP="002302C3">
            <w:pPr>
              <w:rPr>
                <w:sz w:val="18"/>
                <w:szCs w:val="18"/>
              </w:rPr>
            </w:pPr>
            <w:r>
              <w:rPr>
                <w:sz w:val="18"/>
                <w:szCs w:val="18"/>
              </w:rPr>
              <w:t>Целата Одлука.</w:t>
            </w:r>
          </w:p>
        </w:tc>
      </w:tr>
      <w:tr w:rsidR="00E207AF" w:rsidRPr="00A94BD6" w:rsidTr="002302C3">
        <w:tc>
          <w:tcPr>
            <w:tcW w:w="1526" w:type="dxa"/>
            <w:tcBorders>
              <w:bottom w:val="single" w:sz="4" w:space="0" w:color="auto"/>
            </w:tcBorders>
          </w:tcPr>
          <w:p w:rsidR="00E207AF" w:rsidRDefault="00E207AF"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E207AF" w:rsidRDefault="00E207AF" w:rsidP="002302C3">
            <w:pPr>
              <w:spacing w:before="100" w:beforeAutospacing="1" w:after="100" w:afterAutospacing="1"/>
              <w:outlineLvl w:val="1"/>
            </w:pPr>
            <w:r>
              <w:rPr>
                <w:rFonts w:eastAsia="Times New Roman" w:cs="Times New Roman"/>
                <w:b/>
                <w:bCs/>
                <w:lang w:eastAsia="mk-MK"/>
              </w:rPr>
              <w:t>Одлука за утврдување на вредноста на бодот за платите на припадниците на судската полиција за 2015 година</w:t>
            </w:r>
            <w:r>
              <w:rPr>
                <w:rFonts w:eastAsia="Times New Roman" w:cs="Times New Roman"/>
                <w:bCs/>
                <w:lang w:eastAsia="mk-MK"/>
              </w:rPr>
              <w:t xml:space="preserve">, </w:t>
            </w:r>
            <w:r>
              <w:t>„Службен весник на Република Македонија“ бр. 190/2014</w:t>
            </w:r>
          </w:p>
          <w:p w:rsidR="00E207AF" w:rsidRPr="0011198F" w:rsidRDefault="00E207AF" w:rsidP="002302C3">
            <w:pPr>
              <w:spacing w:before="100" w:beforeAutospacing="1" w:after="100" w:afterAutospacing="1"/>
              <w:outlineLvl w:val="1"/>
              <w:rPr>
                <w:rFonts w:eastAsia="Times New Roman" w:cs="Times New Roman"/>
                <w:bCs/>
                <w:lang w:eastAsia="mk-MK"/>
              </w:rPr>
            </w:pPr>
            <w:r>
              <w:t>(Закон за судска служба)</w:t>
            </w:r>
          </w:p>
        </w:tc>
        <w:tc>
          <w:tcPr>
            <w:tcW w:w="3575" w:type="dxa"/>
            <w:tcBorders>
              <w:bottom w:val="single" w:sz="4" w:space="0" w:color="auto"/>
            </w:tcBorders>
          </w:tcPr>
          <w:p w:rsidR="00E207AF" w:rsidRDefault="00E207AF" w:rsidP="002302C3">
            <w:pPr>
              <w:rPr>
                <w:sz w:val="18"/>
                <w:szCs w:val="18"/>
              </w:rPr>
            </w:pPr>
            <w:r>
              <w:rPr>
                <w:sz w:val="18"/>
                <w:szCs w:val="18"/>
              </w:rPr>
              <w:t>Целата Одлука.</w:t>
            </w:r>
          </w:p>
        </w:tc>
      </w:tr>
      <w:tr w:rsidR="006A0877" w:rsidRPr="00A94BD6" w:rsidTr="002302C3">
        <w:tc>
          <w:tcPr>
            <w:tcW w:w="1526" w:type="dxa"/>
            <w:tcBorders>
              <w:bottom w:val="single" w:sz="4" w:space="0" w:color="auto"/>
            </w:tcBorders>
          </w:tcPr>
          <w:p w:rsidR="006A0877" w:rsidRDefault="006A0877" w:rsidP="00B74F82">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6A0877" w:rsidRDefault="006A0877" w:rsidP="00B74F82">
            <w:pPr>
              <w:spacing w:before="100" w:beforeAutospacing="1" w:after="100" w:afterAutospacing="1"/>
              <w:outlineLvl w:val="1"/>
            </w:pPr>
            <w:r>
              <w:rPr>
                <w:rFonts w:eastAsia="Times New Roman" w:cs="Times New Roman"/>
                <w:b/>
                <w:bCs/>
                <w:lang w:eastAsia="mk-MK"/>
              </w:rPr>
              <w:t>Наредба за забрана на прометот на средства за ладење во цилиндри за еднократна употреба</w:t>
            </w:r>
            <w:r>
              <w:rPr>
                <w:rFonts w:eastAsia="Times New Roman" w:cs="Times New Roman"/>
                <w:bCs/>
                <w:lang w:eastAsia="mk-MK"/>
              </w:rPr>
              <w:t xml:space="preserve">, </w:t>
            </w:r>
            <w:r>
              <w:t>„Службен весник на Република Македонија“ бр. 140/2013</w:t>
            </w:r>
          </w:p>
          <w:p w:rsidR="006A0877" w:rsidRPr="0011198F" w:rsidRDefault="006A0877" w:rsidP="006A0877">
            <w:pPr>
              <w:spacing w:before="100" w:beforeAutospacing="1" w:after="100" w:afterAutospacing="1"/>
              <w:outlineLvl w:val="1"/>
              <w:rPr>
                <w:rFonts w:eastAsia="Times New Roman" w:cs="Times New Roman"/>
                <w:bCs/>
                <w:lang w:eastAsia="mk-MK"/>
              </w:rPr>
            </w:pPr>
            <w:r>
              <w:t>(Закон за животната средина)</w:t>
            </w:r>
          </w:p>
        </w:tc>
        <w:tc>
          <w:tcPr>
            <w:tcW w:w="3575" w:type="dxa"/>
            <w:tcBorders>
              <w:bottom w:val="single" w:sz="4" w:space="0" w:color="auto"/>
            </w:tcBorders>
          </w:tcPr>
          <w:p w:rsidR="006A0877" w:rsidRDefault="006A0877" w:rsidP="006A0877">
            <w:pPr>
              <w:rPr>
                <w:sz w:val="18"/>
                <w:szCs w:val="18"/>
              </w:rPr>
            </w:pPr>
            <w:r>
              <w:rPr>
                <w:sz w:val="18"/>
                <w:szCs w:val="18"/>
              </w:rPr>
              <w:t>Целата Наредба.</w:t>
            </w:r>
          </w:p>
        </w:tc>
      </w:tr>
      <w:tr w:rsidR="00F93487" w:rsidRPr="00A94BD6" w:rsidTr="002302C3">
        <w:tc>
          <w:tcPr>
            <w:tcW w:w="1526" w:type="dxa"/>
            <w:tcBorders>
              <w:bottom w:val="single" w:sz="4" w:space="0" w:color="auto"/>
            </w:tcBorders>
          </w:tcPr>
          <w:p w:rsidR="00F93487" w:rsidRDefault="00F93487" w:rsidP="00B74F82">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F93487" w:rsidRDefault="00F93487" w:rsidP="00B74F82">
            <w:pPr>
              <w:spacing w:before="100" w:beforeAutospacing="1" w:after="100" w:afterAutospacing="1"/>
              <w:outlineLvl w:val="1"/>
            </w:pPr>
            <w:r>
              <w:rPr>
                <w:rFonts w:eastAsia="Times New Roman" w:cs="Times New Roman"/>
                <w:b/>
                <w:bCs/>
                <w:lang w:eastAsia="mk-MK"/>
              </w:rPr>
              <w:t>Програма за дополнување на Програмата за развој на спортот во Република Македонија</w:t>
            </w:r>
            <w:r>
              <w:rPr>
                <w:rFonts w:eastAsia="Times New Roman" w:cs="Times New Roman"/>
                <w:bCs/>
                <w:lang w:eastAsia="mk-MK"/>
              </w:rPr>
              <w:t xml:space="preserve">, </w:t>
            </w:r>
            <w:r>
              <w:t>„Службен весник на Република Македонија“ бр. 190/2014</w:t>
            </w:r>
          </w:p>
          <w:p w:rsidR="00F93487" w:rsidRPr="0011198F" w:rsidRDefault="00F93487" w:rsidP="00F93487">
            <w:pPr>
              <w:spacing w:before="100" w:beforeAutospacing="1" w:after="100" w:afterAutospacing="1"/>
              <w:outlineLvl w:val="1"/>
              <w:rPr>
                <w:rFonts w:eastAsia="Times New Roman" w:cs="Times New Roman"/>
                <w:bCs/>
                <w:lang w:eastAsia="mk-MK"/>
              </w:rPr>
            </w:pPr>
            <w:r>
              <w:t>(Закон за спортот)</w:t>
            </w:r>
          </w:p>
        </w:tc>
        <w:tc>
          <w:tcPr>
            <w:tcW w:w="3575" w:type="dxa"/>
            <w:tcBorders>
              <w:bottom w:val="single" w:sz="4" w:space="0" w:color="auto"/>
            </w:tcBorders>
          </w:tcPr>
          <w:p w:rsidR="00F93487" w:rsidRDefault="00F93487" w:rsidP="00F93487">
            <w:pPr>
              <w:rPr>
                <w:sz w:val="18"/>
                <w:szCs w:val="18"/>
              </w:rPr>
            </w:pPr>
            <w:r>
              <w:rPr>
                <w:sz w:val="18"/>
                <w:szCs w:val="18"/>
              </w:rPr>
              <w:t>Целата Програма за дополнување.</w:t>
            </w:r>
          </w:p>
        </w:tc>
      </w:tr>
      <w:tr w:rsidR="00C92235" w:rsidRPr="00A94BD6" w:rsidTr="002302C3">
        <w:tc>
          <w:tcPr>
            <w:tcW w:w="1526" w:type="dxa"/>
            <w:tcBorders>
              <w:bottom w:val="single" w:sz="4" w:space="0" w:color="auto"/>
            </w:tcBorders>
          </w:tcPr>
          <w:p w:rsidR="00C92235" w:rsidRPr="001F5DC9" w:rsidRDefault="00C92235" w:rsidP="00B74F82">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C92235" w:rsidRDefault="00C92235" w:rsidP="00C92235">
            <w:pPr>
              <w:spacing w:before="100" w:beforeAutospacing="1" w:after="100" w:afterAutospacing="1"/>
              <w:outlineLvl w:val="1"/>
            </w:pPr>
            <w:r>
              <w:rPr>
                <w:rFonts w:eastAsia="Times New Roman" w:cs="Times New Roman"/>
                <w:b/>
                <w:bCs/>
                <w:lang w:eastAsia="mk-MK"/>
              </w:rPr>
              <w:t>Т</w:t>
            </w:r>
            <w:r w:rsidRPr="0026042D">
              <w:rPr>
                <w:rFonts w:eastAsia="Times New Roman" w:cs="Times New Roman"/>
                <w:b/>
                <w:bCs/>
                <w:lang w:eastAsia="mk-MK"/>
              </w:rPr>
              <w:t xml:space="preserve">арифник </w:t>
            </w:r>
            <w:r>
              <w:rPr>
                <w:rFonts w:eastAsia="Times New Roman" w:cs="Times New Roman"/>
                <w:b/>
                <w:bCs/>
                <w:lang w:eastAsia="mk-MK"/>
              </w:rPr>
              <w:t>за изменување и дополнување на Т</w:t>
            </w:r>
            <w:r w:rsidRPr="0026042D">
              <w:rPr>
                <w:rFonts w:eastAsia="Times New Roman" w:cs="Times New Roman"/>
                <w:b/>
                <w:bCs/>
                <w:lang w:eastAsia="mk-MK"/>
              </w:rPr>
              <w:t xml:space="preserve">арифникот за утврдување на висината на </w:t>
            </w:r>
            <w:r>
              <w:rPr>
                <w:rFonts w:eastAsia="Times New Roman" w:cs="Times New Roman"/>
                <w:b/>
                <w:bCs/>
                <w:lang w:eastAsia="mk-MK"/>
              </w:rPr>
              <w:t>надоместоците што ги наплатува К</w:t>
            </w:r>
            <w:r w:rsidRPr="0026042D">
              <w:rPr>
                <w:rFonts w:eastAsia="Times New Roman" w:cs="Times New Roman"/>
                <w:b/>
                <w:bCs/>
                <w:lang w:eastAsia="mk-MK"/>
              </w:rPr>
              <w:t xml:space="preserve">омисијата за хартии од вредност </w:t>
            </w:r>
            <w:r>
              <w:t>„Службен весник на Република Македонија“ бр. 181/2014</w:t>
            </w:r>
          </w:p>
          <w:p w:rsidR="00C92235" w:rsidRDefault="00C92235" w:rsidP="00C92235">
            <w:pPr>
              <w:spacing w:before="100" w:beforeAutospacing="1" w:after="100" w:afterAutospacing="1"/>
              <w:outlineLvl w:val="1"/>
              <w:rPr>
                <w:rFonts w:eastAsia="Times New Roman" w:cs="Times New Roman"/>
                <w:b/>
                <w:bCs/>
                <w:lang w:eastAsia="mk-MK"/>
              </w:rPr>
            </w:pPr>
            <w:r>
              <w:t>(Закон за хартии од вредност)</w:t>
            </w:r>
          </w:p>
        </w:tc>
        <w:tc>
          <w:tcPr>
            <w:tcW w:w="3575" w:type="dxa"/>
            <w:tcBorders>
              <w:bottom w:val="single" w:sz="4" w:space="0" w:color="auto"/>
            </w:tcBorders>
          </w:tcPr>
          <w:p w:rsidR="00C92235" w:rsidRDefault="00C92235" w:rsidP="00F93487">
            <w:pPr>
              <w:rPr>
                <w:sz w:val="18"/>
                <w:szCs w:val="18"/>
              </w:rPr>
            </w:pPr>
            <w:r>
              <w:rPr>
                <w:sz w:val="18"/>
                <w:szCs w:val="18"/>
              </w:rPr>
              <w:t>Член 1 и член 2, ставови 8, 9 и 10 од Тарифникот за изменување и дополнување.</w:t>
            </w:r>
          </w:p>
        </w:tc>
      </w:tr>
      <w:tr w:rsidR="001D45A7" w:rsidRPr="00A94BD6" w:rsidTr="002302C3">
        <w:tc>
          <w:tcPr>
            <w:tcW w:w="1526" w:type="dxa"/>
            <w:tcBorders>
              <w:bottom w:val="single" w:sz="4" w:space="0" w:color="auto"/>
            </w:tcBorders>
          </w:tcPr>
          <w:p w:rsidR="001D45A7" w:rsidRPr="001F5DC9" w:rsidRDefault="001D45A7" w:rsidP="00B74F82">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1D45A7" w:rsidRDefault="001D45A7" w:rsidP="001D45A7">
            <w:pPr>
              <w:pStyle w:val="Heading2"/>
              <w:outlineLvl w:val="1"/>
              <w:rPr>
                <w:rFonts w:asciiTheme="minorHAnsi" w:hAnsiTheme="minorHAnsi"/>
                <w:b w:val="0"/>
                <w:sz w:val="22"/>
                <w:szCs w:val="22"/>
              </w:rPr>
            </w:pPr>
            <w:r>
              <w:rPr>
                <w:rFonts w:asciiTheme="minorHAnsi" w:hAnsiTheme="minorHAnsi"/>
                <w:sz w:val="22"/>
                <w:szCs w:val="22"/>
              </w:rPr>
              <w:t>У</w:t>
            </w:r>
            <w:r w:rsidRPr="0026042D">
              <w:rPr>
                <w:rFonts w:asciiTheme="minorHAnsi" w:hAnsiTheme="minorHAnsi"/>
                <w:sz w:val="22"/>
                <w:szCs w:val="22"/>
              </w:rPr>
              <w:t>редбa за правилата и условите за заемна оперативност на системите, нивните составни делови и поврзаните процедури за давање на услугите на воздухопловна навигација co европската ATM мрежа</w:t>
            </w:r>
            <w:r>
              <w:rPr>
                <w:rFonts w:asciiTheme="minorHAnsi" w:hAnsiTheme="minorHAnsi"/>
                <w:b w:val="0"/>
                <w:sz w:val="22"/>
                <w:szCs w:val="22"/>
              </w:rPr>
              <w:t>, „Службен весник на Република Македонија“ бр. 121/2011</w:t>
            </w:r>
          </w:p>
          <w:p w:rsidR="001D45A7" w:rsidRPr="001D45A7" w:rsidRDefault="001D45A7" w:rsidP="001D45A7">
            <w:pPr>
              <w:pStyle w:val="Heading2"/>
              <w:outlineLvl w:val="1"/>
              <w:rPr>
                <w:b w:val="0"/>
                <w:bCs w:val="0"/>
              </w:rPr>
            </w:pPr>
            <w:r>
              <w:rPr>
                <w:rFonts w:asciiTheme="minorHAnsi" w:hAnsiTheme="minorHAnsi"/>
                <w:b w:val="0"/>
                <w:sz w:val="22"/>
                <w:szCs w:val="22"/>
              </w:rPr>
              <w:t>(Закон за воздухопловство)</w:t>
            </w:r>
          </w:p>
        </w:tc>
        <w:tc>
          <w:tcPr>
            <w:tcW w:w="3575" w:type="dxa"/>
            <w:tcBorders>
              <w:bottom w:val="single" w:sz="4" w:space="0" w:color="auto"/>
            </w:tcBorders>
          </w:tcPr>
          <w:p w:rsidR="001D45A7" w:rsidRDefault="001D45A7" w:rsidP="00F93487">
            <w:pPr>
              <w:rPr>
                <w:sz w:val="18"/>
                <w:szCs w:val="18"/>
              </w:rPr>
            </w:pPr>
            <w:r>
              <w:rPr>
                <w:sz w:val="18"/>
                <w:szCs w:val="18"/>
              </w:rPr>
              <w:t>Член 11, став 2.</w:t>
            </w:r>
          </w:p>
        </w:tc>
      </w:tr>
      <w:tr w:rsidR="00F93487" w:rsidRPr="00A94BD6" w:rsidTr="002302C3">
        <w:tc>
          <w:tcPr>
            <w:tcW w:w="1526" w:type="dxa"/>
            <w:tcBorders>
              <w:bottom w:val="single" w:sz="4" w:space="0" w:color="auto"/>
            </w:tcBorders>
          </w:tcPr>
          <w:p w:rsidR="00F93487" w:rsidRDefault="00F93487" w:rsidP="00A9559B">
            <w:pPr>
              <w:jc w:val="center"/>
              <w:rPr>
                <w:b/>
              </w:rPr>
            </w:pPr>
            <w:r w:rsidRPr="001F5DC9">
              <w:rPr>
                <w:b/>
              </w:rPr>
              <w:lastRenderedPageBreak/>
              <w:t>0</w:t>
            </w:r>
            <w:r>
              <w:rPr>
                <w:b/>
              </w:rPr>
              <w:t>1</w:t>
            </w:r>
            <w:r w:rsidRPr="001F5DC9">
              <w:rPr>
                <w:b/>
              </w:rPr>
              <w:t>.</w:t>
            </w:r>
            <w:r>
              <w:rPr>
                <w:b/>
              </w:rPr>
              <w:t>01</w:t>
            </w:r>
            <w:r w:rsidRPr="001F5DC9">
              <w:rPr>
                <w:b/>
              </w:rPr>
              <w:t>.201</w:t>
            </w:r>
            <w:r>
              <w:rPr>
                <w:b/>
              </w:rPr>
              <w:t>5</w:t>
            </w:r>
          </w:p>
        </w:tc>
        <w:tc>
          <w:tcPr>
            <w:tcW w:w="4141" w:type="dxa"/>
            <w:tcBorders>
              <w:bottom w:val="single" w:sz="4" w:space="0" w:color="auto"/>
            </w:tcBorders>
          </w:tcPr>
          <w:p w:rsidR="00F93487" w:rsidRDefault="00F93487" w:rsidP="00B74F82">
            <w:pPr>
              <w:spacing w:before="100" w:beforeAutospacing="1" w:after="100" w:afterAutospacing="1"/>
              <w:outlineLvl w:val="1"/>
            </w:pPr>
            <w:r>
              <w:rPr>
                <w:rFonts w:eastAsia="Times New Roman" w:cs="Times New Roman"/>
                <w:b/>
                <w:bCs/>
                <w:lang w:eastAsia="mk-MK"/>
              </w:rPr>
              <w:t>Правилник за минималните стандарди на информациските системи на друштвата за осигурување</w:t>
            </w:r>
            <w:r>
              <w:rPr>
                <w:rFonts w:eastAsia="Times New Roman" w:cs="Times New Roman"/>
                <w:bCs/>
                <w:lang w:eastAsia="mk-MK"/>
              </w:rPr>
              <w:t xml:space="preserve">, </w:t>
            </w:r>
            <w:r>
              <w:t>„Службен весник на Република Македонија“ бр. 187/2013</w:t>
            </w:r>
          </w:p>
          <w:p w:rsidR="00F93487" w:rsidRPr="0011198F" w:rsidRDefault="00F93487" w:rsidP="00B74F82">
            <w:pPr>
              <w:spacing w:before="100" w:beforeAutospacing="1" w:after="100" w:afterAutospacing="1"/>
              <w:outlineLvl w:val="1"/>
              <w:rPr>
                <w:rFonts w:eastAsia="Times New Roman" w:cs="Times New Roman"/>
                <w:bCs/>
                <w:lang w:eastAsia="mk-MK"/>
              </w:rPr>
            </w:pPr>
            <w:r>
              <w:t>(Закон за супервизија на осигурување)</w:t>
            </w:r>
          </w:p>
        </w:tc>
        <w:tc>
          <w:tcPr>
            <w:tcW w:w="3575" w:type="dxa"/>
            <w:tcBorders>
              <w:bottom w:val="single" w:sz="4" w:space="0" w:color="auto"/>
            </w:tcBorders>
          </w:tcPr>
          <w:p w:rsidR="00F93487" w:rsidRDefault="00F93487" w:rsidP="00B74F82">
            <w:pPr>
              <w:rPr>
                <w:sz w:val="18"/>
                <w:szCs w:val="18"/>
              </w:rPr>
            </w:pPr>
            <w:r>
              <w:rPr>
                <w:sz w:val="18"/>
                <w:szCs w:val="18"/>
              </w:rPr>
              <w:t>Целиот Правилник.</w:t>
            </w:r>
          </w:p>
        </w:tc>
      </w:tr>
      <w:tr w:rsidR="00F93487" w:rsidRPr="00A94BD6" w:rsidTr="002302C3">
        <w:tc>
          <w:tcPr>
            <w:tcW w:w="1526" w:type="dxa"/>
            <w:tcBorders>
              <w:bottom w:val="single" w:sz="4" w:space="0" w:color="auto"/>
            </w:tcBorders>
          </w:tcPr>
          <w:p w:rsidR="00F93487" w:rsidRDefault="00F93487" w:rsidP="005F5634">
            <w:pPr>
              <w:jc w:val="center"/>
              <w:rPr>
                <w:b/>
              </w:rPr>
            </w:pPr>
            <w:r w:rsidRPr="001F5DC9">
              <w:rPr>
                <w:b/>
              </w:rPr>
              <w:t>0</w:t>
            </w:r>
            <w:r>
              <w:rPr>
                <w:b/>
              </w:rPr>
              <w:t>8</w:t>
            </w:r>
            <w:r w:rsidRPr="001F5DC9">
              <w:rPr>
                <w:b/>
              </w:rPr>
              <w:t>.</w:t>
            </w:r>
            <w:r>
              <w:rPr>
                <w:b/>
              </w:rPr>
              <w:t>01</w:t>
            </w:r>
            <w:r w:rsidRPr="001F5DC9">
              <w:rPr>
                <w:b/>
              </w:rPr>
              <w:t>.201</w:t>
            </w:r>
            <w:r>
              <w:rPr>
                <w:b/>
              </w:rPr>
              <w:t>5</w:t>
            </w:r>
          </w:p>
        </w:tc>
        <w:tc>
          <w:tcPr>
            <w:tcW w:w="4141" w:type="dxa"/>
            <w:tcBorders>
              <w:bottom w:val="single" w:sz="4" w:space="0" w:color="auto"/>
            </w:tcBorders>
          </w:tcPr>
          <w:p w:rsidR="00F93487" w:rsidRDefault="00F93487" w:rsidP="002302C3">
            <w:pPr>
              <w:spacing w:before="100" w:beforeAutospacing="1" w:after="100" w:afterAutospacing="1"/>
              <w:outlineLvl w:val="1"/>
            </w:pPr>
            <w:r>
              <w:rPr>
                <w:rFonts w:eastAsia="Times New Roman" w:cs="Times New Roman"/>
                <w:b/>
                <w:bCs/>
                <w:lang w:eastAsia="mk-MK"/>
              </w:rPr>
              <w:t>Правилник за начинот и постапката за спроведување стручен испит за вршење работи на застапување во осигурување</w:t>
            </w:r>
            <w:r>
              <w:rPr>
                <w:rFonts w:eastAsia="Times New Roman" w:cs="Times New Roman"/>
                <w:bCs/>
                <w:lang w:eastAsia="mk-MK"/>
              </w:rPr>
              <w:t xml:space="preserve">, </w:t>
            </w:r>
            <w:r>
              <w:t>„Службен весник на Република Македонија“ бр. 118/2014</w:t>
            </w:r>
          </w:p>
          <w:p w:rsidR="00F93487" w:rsidRPr="0011198F" w:rsidRDefault="00F93487" w:rsidP="005F5634">
            <w:pPr>
              <w:spacing w:before="100" w:beforeAutospacing="1" w:after="100" w:afterAutospacing="1"/>
              <w:outlineLvl w:val="1"/>
              <w:rPr>
                <w:rFonts w:eastAsia="Times New Roman" w:cs="Times New Roman"/>
                <w:bCs/>
                <w:lang w:eastAsia="mk-MK"/>
              </w:rPr>
            </w:pPr>
            <w:r>
              <w:t>(Закон за супервизија на осигурување)</w:t>
            </w:r>
          </w:p>
        </w:tc>
        <w:tc>
          <w:tcPr>
            <w:tcW w:w="3575" w:type="dxa"/>
            <w:tcBorders>
              <w:bottom w:val="single" w:sz="4" w:space="0" w:color="auto"/>
            </w:tcBorders>
          </w:tcPr>
          <w:p w:rsidR="00F93487" w:rsidRDefault="00F93487" w:rsidP="005F5634">
            <w:pPr>
              <w:rPr>
                <w:sz w:val="18"/>
                <w:szCs w:val="18"/>
              </w:rPr>
            </w:pPr>
            <w:r>
              <w:rPr>
                <w:sz w:val="18"/>
                <w:szCs w:val="18"/>
              </w:rPr>
              <w:t>Целиот Правилник.</w:t>
            </w:r>
          </w:p>
        </w:tc>
      </w:tr>
      <w:tr w:rsidR="00F93487" w:rsidRPr="00A94BD6" w:rsidTr="002302C3">
        <w:tc>
          <w:tcPr>
            <w:tcW w:w="1526" w:type="dxa"/>
            <w:tcBorders>
              <w:bottom w:val="single" w:sz="4" w:space="0" w:color="auto"/>
            </w:tcBorders>
          </w:tcPr>
          <w:p w:rsidR="00F93487" w:rsidRDefault="00F93487" w:rsidP="002302C3">
            <w:pPr>
              <w:jc w:val="center"/>
              <w:rPr>
                <w:b/>
              </w:rPr>
            </w:pPr>
            <w:r w:rsidRPr="001F5DC9">
              <w:rPr>
                <w:b/>
              </w:rPr>
              <w:t>0</w:t>
            </w:r>
            <w:r>
              <w:rPr>
                <w:b/>
              </w:rPr>
              <w:t>8</w:t>
            </w:r>
            <w:r w:rsidRPr="001F5DC9">
              <w:rPr>
                <w:b/>
              </w:rPr>
              <w:t>.</w:t>
            </w:r>
            <w:r>
              <w:rPr>
                <w:b/>
              </w:rPr>
              <w:t>01</w:t>
            </w:r>
            <w:r w:rsidRPr="001F5DC9">
              <w:rPr>
                <w:b/>
              </w:rPr>
              <w:t>.201</w:t>
            </w:r>
            <w:r>
              <w:rPr>
                <w:b/>
              </w:rPr>
              <w:t>5</w:t>
            </w:r>
          </w:p>
        </w:tc>
        <w:tc>
          <w:tcPr>
            <w:tcW w:w="4141" w:type="dxa"/>
            <w:tcBorders>
              <w:bottom w:val="single" w:sz="4" w:space="0" w:color="auto"/>
            </w:tcBorders>
          </w:tcPr>
          <w:p w:rsidR="00F93487" w:rsidRDefault="00F93487" w:rsidP="002302C3">
            <w:pPr>
              <w:spacing w:before="100" w:beforeAutospacing="1" w:after="100" w:afterAutospacing="1"/>
              <w:outlineLvl w:val="1"/>
            </w:pPr>
            <w:r>
              <w:rPr>
                <w:rFonts w:eastAsia="Times New Roman" w:cs="Times New Roman"/>
                <w:b/>
                <w:bCs/>
                <w:lang w:eastAsia="mk-MK"/>
              </w:rPr>
              <w:t>Правилник за начинот и постапката за спроведување стручен испит за вршење осигурително брокерски работи</w:t>
            </w:r>
            <w:r>
              <w:rPr>
                <w:rFonts w:eastAsia="Times New Roman" w:cs="Times New Roman"/>
                <w:bCs/>
                <w:lang w:eastAsia="mk-MK"/>
              </w:rPr>
              <w:t xml:space="preserve">, </w:t>
            </w:r>
            <w:r>
              <w:t>„Службен весник на Република Македонија“ бр. 118/2014</w:t>
            </w:r>
          </w:p>
          <w:p w:rsidR="00F93487" w:rsidRPr="0011198F" w:rsidRDefault="00F93487" w:rsidP="002302C3">
            <w:pPr>
              <w:spacing w:before="100" w:beforeAutospacing="1" w:after="100" w:afterAutospacing="1"/>
              <w:outlineLvl w:val="1"/>
              <w:rPr>
                <w:rFonts w:eastAsia="Times New Roman" w:cs="Times New Roman"/>
                <w:bCs/>
                <w:lang w:eastAsia="mk-MK"/>
              </w:rPr>
            </w:pPr>
            <w:r>
              <w:t>(Закон за супервизија на осигурување)</w:t>
            </w:r>
          </w:p>
        </w:tc>
        <w:tc>
          <w:tcPr>
            <w:tcW w:w="3575" w:type="dxa"/>
            <w:tcBorders>
              <w:bottom w:val="single" w:sz="4" w:space="0" w:color="auto"/>
            </w:tcBorders>
          </w:tcPr>
          <w:p w:rsidR="00F93487" w:rsidRDefault="00F93487" w:rsidP="002302C3">
            <w:pPr>
              <w:rPr>
                <w:sz w:val="18"/>
                <w:szCs w:val="18"/>
              </w:rPr>
            </w:pPr>
            <w:r>
              <w:rPr>
                <w:sz w:val="18"/>
                <w:szCs w:val="18"/>
              </w:rPr>
              <w:t>Целиот Правилник.</w:t>
            </w:r>
          </w:p>
        </w:tc>
      </w:tr>
      <w:tr w:rsidR="00F93487" w:rsidRPr="00A94BD6" w:rsidTr="002302C3">
        <w:tc>
          <w:tcPr>
            <w:tcW w:w="1526" w:type="dxa"/>
            <w:tcBorders>
              <w:bottom w:val="single" w:sz="4" w:space="0" w:color="auto"/>
            </w:tcBorders>
          </w:tcPr>
          <w:p w:rsidR="00F93487" w:rsidRDefault="00F93487" w:rsidP="002302C3">
            <w:pPr>
              <w:jc w:val="center"/>
              <w:rPr>
                <w:b/>
              </w:rPr>
            </w:pPr>
            <w:r w:rsidRPr="001F5DC9">
              <w:rPr>
                <w:b/>
              </w:rPr>
              <w:t>0</w:t>
            </w:r>
            <w:r>
              <w:rPr>
                <w:b/>
              </w:rPr>
              <w:t>8</w:t>
            </w:r>
            <w:r w:rsidRPr="001F5DC9">
              <w:rPr>
                <w:b/>
              </w:rPr>
              <w:t>.</w:t>
            </w:r>
            <w:r>
              <w:rPr>
                <w:b/>
              </w:rPr>
              <w:t>01</w:t>
            </w:r>
            <w:r w:rsidRPr="001F5DC9">
              <w:rPr>
                <w:b/>
              </w:rPr>
              <w:t>.201</w:t>
            </w:r>
            <w:r>
              <w:rPr>
                <w:b/>
              </w:rPr>
              <w:t>5</w:t>
            </w:r>
          </w:p>
        </w:tc>
        <w:tc>
          <w:tcPr>
            <w:tcW w:w="4141" w:type="dxa"/>
            <w:tcBorders>
              <w:bottom w:val="single" w:sz="4" w:space="0" w:color="auto"/>
            </w:tcBorders>
          </w:tcPr>
          <w:p w:rsidR="00F93487" w:rsidRDefault="00F93487" w:rsidP="002302C3">
            <w:pPr>
              <w:spacing w:before="100" w:beforeAutospacing="1" w:after="100" w:afterAutospacing="1"/>
              <w:outlineLvl w:val="1"/>
            </w:pPr>
            <w:r>
              <w:rPr>
                <w:rFonts w:eastAsia="Times New Roman" w:cs="Times New Roman"/>
                <w:b/>
                <w:bCs/>
                <w:lang w:eastAsia="mk-MK"/>
              </w:rPr>
              <w:t>Правилник за начинот и постапката за спроведување стручен испит за актуар</w:t>
            </w:r>
            <w:r>
              <w:rPr>
                <w:rFonts w:eastAsia="Times New Roman" w:cs="Times New Roman"/>
                <w:bCs/>
                <w:lang w:eastAsia="mk-MK"/>
              </w:rPr>
              <w:t xml:space="preserve">, </w:t>
            </w:r>
            <w:r>
              <w:t>„Службен весник на Република Македонија“ бр. 143/2014</w:t>
            </w:r>
          </w:p>
          <w:p w:rsidR="00F93487" w:rsidRPr="0011198F" w:rsidRDefault="00F93487" w:rsidP="002302C3">
            <w:pPr>
              <w:spacing w:before="100" w:beforeAutospacing="1" w:after="100" w:afterAutospacing="1"/>
              <w:outlineLvl w:val="1"/>
              <w:rPr>
                <w:rFonts w:eastAsia="Times New Roman" w:cs="Times New Roman"/>
                <w:bCs/>
                <w:lang w:eastAsia="mk-MK"/>
              </w:rPr>
            </w:pPr>
            <w:r>
              <w:t>(Закон за супервизија на осигурување)</w:t>
            </w:r>
          </w:p>
        </w:tc>
        <w:tc>
          <w:tcPr>
            <w:tcW w:w="3575" w:type="dxa"/>
            <w:tcBorders>
              <w:bottom w:val="single" w:sz="4" w:space="0" w:color="auto"/>
            </w:tcBorders>
          </w:tcPr>
          <w:p w:rsidR="00F93487" w:rsidRDefault="00F93487" w:rsidP="002302C3">
            <w:pPr>
              <w:rPr>
                <w:sz w:val="18"/>
                <w:szCs w:val="18"/>
              </w:rPr>
            </w:pPr>
            <w:r>
              <w:rPr>
                <w:sz w:val="18"/>
                <w:szCs w:val="18"/>
              </w:rPr>
              <w:t>Целиот Правилник.</w:t>
            </w:r>
          </w:p>
        </w:tc>
      </w:tr>
      <w:tr w:rsidR="00F93487" w:rsidRPr="00A94BD6" w:rsidTr="002302C3">
        <w:tc>
          <w:tcPr>
            <w:tcW w:w="1526" w:type="dxa"/>
            <w:tcBorders>
              <w:bottom w:val="single" w:sz="4" w:space="0" w:color="auto"/>
            </w:tcBorders>
          </w:tcPr>
          <w:p w:rsidR="00F93487" w:rsidRDefault="00F93487" w:rsidP="00DC4EC2">
            <w:pPr>
              <w:jc w:val="center"/>
              <w:rPr>
                <w:b/>
              </w:rPr>
            </w:pPr>
            <w:r w:rsidRPr="001F5DC9">
              <w:rPr>
                <w:b/>
              </w:rPr>
              <w:t>0</w:t>
            </w:r>
            <w:r>
              <w:rPr>
                <w:b/>
              </w:rPr>
              <w:t>9</w:t>
            </w:r>
            <w:r w:rsidRPr="001F5DC9">
              <w:rPr>
                <w:b/>
              </w:rPr>
              <w:t>.</w:t>
            </w:r>
            <w:r>
              <w:rPr>
                <w:b/>
              </w:rPr>
              <w:t>01</w:t>
            </w:r>
            <w:r w:rsidRPr="001F5DC9">
              <w:rPr>
                <w:b/>
              </w:rPr>
              <w:t>.201</w:t>
            </w:r>
            <w:r>
              <w:rPr>
                <w:b/>
              </w:rPr>
              <w:t>5</w:t>
            </w:r>
          </w:p>
        </w:tc>
        <w:tc>
          <w:tcPr>
            <w:tcW w:w="4141" w:type="dxa"/>
            <w:tcBorders>
              <w:bottom w:val="single" w:sz="4" w:space="0" w:color="auto"/>
            </w:tcBorders>
          </w:tcPr>
          <w:p w:rsidR="00F93487" w:rsidRDefault="00F93487" w:rsidP="002302C3">
            <w:pPr>
              <w:spacing w:before="100" w:beforeAutospacing="1" w:after="100" w:afterAutospacing="1"/>
              <w:outlineLvl w:val="1"/>
            </w:pPr>
            <w:r>
              <w:rPr>
                <w:rFonts w:eastAsia="Times New Roman" w:cs="Times New Roman"/>
                <w:b/>
                <w:bCs/>
                <w:lang w:eastAsia="mk-MK"/>
              </w:rPr>
              <w:t>Правилник за критериумите во однос на просторните услови и материјално-техничката и информатичката опрема на просториите за полагање на стручниот испит за вршење осигурителни брокерски работи и стручниот испит за вршење на работи на застапување во осигурувањето</w:t>
            </w:r>
            <w:r>
              <w:rPr>
                <w:rFonts w:eastAsia="Times New Roman" w:cs="Times New Roman"/>
                <w:bCs/>
                <w:lang w:eastAsia="mk-MK"/>
              </w:rPr>
              <w:t xml:space="preserve">, </w:t>
            </w:r>
            <w:r>
              <w:t>„Службен весник на Република Македонија“ бр. 118/2014</w:t>
            </w:r>
          </w:p>
          <w:p w:rsidR="00F93487" w:rsidRPr="0011198F" w:rsidRDefault="00F93487" w:rsidP="002302C3">
            <w:pPr>
              <w:spacing w:before="100" w:beforeAutospacing="1" w:after="100" w:afterAutospacing="1"/>
              <w:outlineLvl w:val="1"/>
              <w:rPr>
                <w:rFonts w:eastAsia="Times New Roman" w:cs="Times New Roman"/>
                <w:bCs/>
                <w:lang w:eastAsia="mk-MK"/>
              </w:rPr>
            </w:pPr>
            <w:r>
              <w:t>(Закон за супервизија на осигурување)</w:t>
            </w:r>
          </w:p>
        </w:tc>
        <w:tc>
          <w:tcPr>
            <w:tcW w:w="3575" w:type="dxa"/>
            <w:tcBorders>
              <w:bottom w:val="single" w:sz="4" w:space="0" w:color="auto"/>
            </w:tcBorders>
          </w:tcPr>
          <w:p w:rsidR="00F93487" w:rsidRDefault="00F93487" w:rsidP="002302C3">
            <w:pPr>
              <w:rPr>
                <w:sz w:val="18"/>
                <w:szCs w:val="18"/>
              </w:rPr>
            </w:pPr>
            <w:r>
              <w:rPr>
                <w:sz w:val="18"/>
                <w:szCs w:val="18"/>
              </w:rPr>
              <w:t>Целиот Правилник.</w:t>
            </w:r>
          </w:p>
        </w:tc>
      </w:tr>
      <w:tr w:rsidR="00F93487" w:rsidRPr="00A94BD6" w:rsidTr="002302C3">
        <w:tc>
          <w:tcPr>
            <w:tcW w:w="1526" w:type="dxa"/>
            <w:tcBorders>
              <w:bottom w:val="single" w:sz="4" w:space="0" w:color="auto"/>
            </w:tcBorders>
          </w:tcPr>
          <w:p w:rsidR="00F93487" w:rsidRDefault="00F93487" w:rsidP="002302C3">
            <w:pPr>
              <w:jc w:val="center"/>
              <w:rPr>
                <w:b/>
              </w:rPr>
            </w:pPr>
            <w:r>
              <w:rPr>
                <w:b/>
              </w:rPr>
              <w:t>01</w:t>
            </w:r>
            <w:r w:rsidRPr="001F5DC9">
              <w:rPr>
                <w:b/>
              </w:rPr>
              <w:t>.201</w:t>
            </w:r>
            <w:r>
              <w:rPr>
                <w:b/>
              </w:rPr>
              <w:t>5</w:t>
            </w:r>
          </w:p>
        </w:tc>
        <w:tc>
          <w:tcPr>
            <w:tcW w:w="4141" w:type="dxa"/>
            <w:tcBorders>
              <w:bottom w:val="single" w:sz="4" w:space="0" w:color="auto"/>
            </w:tcBorders>
          </w:tcPr>
          <w:p w:rsidR="00F93487" w:rsidRPr="002302C3" w:rsidRDefault="00F93487" w:rsidP="002302C3">
            <w:pPr>
              <w:spacing w:before="100" w:beforeAutospacing="1" w:after="100" w:afterAutospacing="1"/>
              <w:outlineLvl w:val="1"/>
              <w:rPr>
                <w:rFonts w:eastAsia="Times New Roman" w:cs="Times New Roman"/>
                <w:b/>
                <w:bCs/>
                <w:lang w:eastAsia="mk-MK"/>
              </w:rPr>
            </w:pPr>
            <w:r>
              <w:rPr>
                <w:rFonts w:eastAsia="Times New Roman" w:cs="Times New Roman"/>
                <w:b/>
                <w:bCs/>
                <w:lang w:eastAsia="mk-MK"/>
              </w:rPr>
              <w:t>Правилник за изменување и дополнување на Правилникот за содржината на извештаите кои друштвата за застапување во осигурување, осигурително брокерските друштва и банките ги поднесуваат до Агенцијата за супервизија на осигурување и крајните рокови и начини на поднесување на истите</w:t>
            </w:r>
            <w:r>
              <w:rPr>
                <w:rFonts w:eastAsia="Times New Roman" w:cs="Times New Roman"/>
                <w:bCs/>
                <w:lang w:eastAsia="mk-MK"/>
              </w:rPr>
              <w:t xml:space="preserve">, </w:t>
            </w:r>
            <w:r>
              <w:t>„Службен весник на Република Македонија“ бр. 189/2014</w:t>
            </w:r>
          </w:p>
          <w:p w:rsidR="00F93487" w:rsidRPr="0011198F" w:rsidRDefault="00F93487" w:rsidP="002302C3">
            <w:pPr>
              <w:spacing w:before="100" w:beforeAutospacing="1" w:after="100" w:afterAutospacing="1"/>
              <w:outlineLvl w:val="1"/>
              <w:rPr>
                <w:rFonts w:eastAsia="Times New Roman" w:cs="Times New Roman"/>
                <w:bCs/>
                <w:lang w:eastAsia="mk-MK"/>
              </w:rPr>
            </w:pPr>
            <w:r>
              <w:lastRenderedPageBreak/>
              <w:t>(Закон за супервизија на осигурување)</w:t>
            </w:r>
          </w:p>
        </w:tc>
        <w:tc>
          <w:tcPr>
            <w:tcW w:w="3575" w:type="dxa"/>
            <w:tcBorders>
              <w:bottom w:val="single" w:sz="4" w:space="0" w:color="auto"/>
            </w:tcBorders>
          </w:tcPr>
          <w:p w:rsidR="00F93487" w:rsidRDefault="00F93487" w:rsidP="002302C3">
            <w:pPr>
              <w:rPr>
                <w:sz w:val="18"/>
                <w:szCs w:val="18"/>
              </w:rPr>
            </w:pPr>
            <w:r>
              <w:rPr>
                <w:sz w:val="18"/>
                <w:szCs w:val="18"/>
              </w:rPr>
              <w:lastRenderedPageBreak/>
              <w:t>Целиот Правилник за изменување и дополнување.</w:t>
            </w:r>
          </w:p>
        </w:tc>
      </w:tr>
      <w:tr w:rsidR="00F93487" w:rsidRPr="00A94BD6" w:rsidTr="002302C3">
        <w:tc>
          <w:tcPr>
            <w:tcW w:w="1526" w:type="dxa"/>
            <w:tcBorders>
              <w:bottom w:val="single" w:sz="4" w:space="0" w:color="auto"/>
            </w:tcBorders>
          </w:tcPr>
          <w:p w:rsidR="00F93487" w:rsidRDefault="00F93487" w:rsidP="0061404C">
            <w:pPr>
              <w:jc w:val="center"/>
              <w:rPr>
                <w:b/>
              </w:rPr>
            </w:pPr>
            <w:r>
              <w:rPr>
                <w:b/>
              </w:rPr>
              <w:lastRenderedPageBreak/>
              <w:t>01</w:t>
            </w:r>
            <w:r w:rsidRPr="001F5DC9">
              <w:rPr>
                <w:b/>
              </w:rPr>
              <w:t>.201</w:t>
            </w:r>
            <w:r>
              <w:rPr>
                <w:b/>
              </w:rPr>
              <w:t>5</w:t>
            </w:r>
          </w:p>
        </w:tc>
        <w:tc>
          <w:tcPr>
            <w:tcW w:w="4141" w:type="dxa"/>
            <w:tcBorders>
              <w:bottom w:val="single" w:sz="4" w:space="0" w:color="auto"/>
            </w:tcBorders>
          </w:tcPr>
          <w:p w:rsidR="00F93487" w:rsidRPr="002302C3" w:rsidRDefault="00F93487" w:rsidP="0061404C">
            <w:pPr>
              <w:spacing w:before="100" w:beforeAutospacing="1" w:after="100" w:afterAutospacing="1"/>
              <w:outlineLvl w:val="1"/>
              <w:rPr>
                <w:rFonts w:eastAsia="Times New Roman" w:cs="Times New Roman"/>
                <w:b/>
                <w:bCs/>
                <w:lang w:eastAsia="mk-MK"/>
              </w:rPr>
            </w:pPr>
            <w:r>
              <w:rPr>
                <w:rFonts w:eastAsia="Times New Roman" w:cs="Times New Roman"/>
                <w:b/>
                <w:bCs/>
                <w:lang w:eastAsia="mk-MK"/>
              </w:rPr>
              <w:t>Правилник за изменување на Правилникот за посебните податоци потребни за системот на државната евиденција и за формата и содржината на образецот за државната евиденција</w:t>
            </w:r>
            <w:r>
              <w:rPr>
                <w:rFonts w:eastAsia="Times New Roman" w:cs="Times New Roman"/>
                <w:bCs/>
                <w:lang w:eastAsia="mk-MK"/>
              </w:rPr>
              <w:t xml:space="preserve">, </w:t>
            </w:r>
            <w:r>
              <w:t>„Службен весник на Република Македонија“ бр. 101/2014</w:t>
            </w:r>
          </w:p>
          <w:p w:rsidR="00F93487" w:rsidRPr="0011198F" w:rsidRDefault="00F93487" w:rsidP="0061404C">
            <w:pPr>
              <w:spacing w:before="100" w:beforeAutospacing="1" w:after="100" w:afterAutospacing="1"/>
              <w:outlineLvl w:val="1"/>
              <w:rPr>
                <w:rFonts w:eastAsia="Times New Roman" w:cs="Times New Roman"/>
                <w:bCs/>
                <w:lang w:eastAsia="mk-MK"/>
              </w:rPr>
            </w:pPr>
            <w:r>
              <w:t>(Закон за едношалтерски систем и за водење на Трговскиот регистар и регистар на други правни лица)</w:t>
            </w:r>
          </w:p>
        </w:tc>
        <w:tc>
          <w:tcPr>
            <w:tcW w:w="3575" w:type="dxa"/>
            <w:tcBorders>
              <w:bottom w:val="single" w:sz="4" w:space="0" w:color="auto"/>
            </w:tcBorders>
          </w:tcPr>
          <w:p w:rsidR="00F93487" w:rsidRDefault="00F93487" w:rsidP="0061404C">
            <w:pPr>
              <w:rPr>
                <w:sz w:val="18"/>
                <w:szCs w:val="18"/>
              </w:rPr>
            </w:pPr>
            <w:r>
              <w:rPr>
                <w:sz w:val="18"/>
                <w:szCs w:val="18"/>
              </w:rPr>
              <w:t>Целиот Правилник за изменување.</w:t>
            </w:r>
          </w:p>
        </w:tc>
      </w:tr>
    </w:tbl>
    <w:p w:rsidR="006D615F" w:rsidRDefault="006D615F" w:rsidP="006D615F"/>
    <w:p w:rsidR="00BB1F21" w:rsidRDefault="00BB1F21" w:rsidP="006D615F"/>
    <w:p w:rsidR="006D615F" w:rsidRDefault="006D615F" w:rsidP="006D615F">
      <w:pPr>
        <w:spacing w:after="0" w:line="240" w:lineRule="auto"/>
        <w:rPr>
          <w:b/>
        </w:rPr>
      </w:pPr>
    </w:p>
    <w:p w:rsidR="006D615F" w:rsidRDefault="006D615F" w:rsidP="006D615F">
      <w:pPr>
        <w:spacing w:after="0" w:line="240" w:lineRule="auto"/>
        <w:rPr>
          <w:b/>
        </w:rPr>
      </w:pPr>
      <w:r w:rsidRPr="007A1355">
        <w:rPr>
          <w:b/>
        </w:rPr>
        <w:t>Подзаконски акти чиишто одредби престануваат да важат</w:t>
      </w:r>
    </w:p>
    <w:p w:rsidR="006D615F" w:rsidRPr="007A1355" w:rsidRDefault="006D615F" w:rsidP="006D615F">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141"/>
        <w:gridCol w:w="3575"/>
      </w:tblGrid>
      <w:tr w:rsidR="006D615F" w:rsidRPr="000A464E" w:rsidTr="002302C3">
        <w:tc>
          <w:tcPr>
            <w:tcW w:w="1526" w:type="dxa"/>
            <w:shd w:val="clear" w:color="auto" w:fill="BFBFBF" w:themeFill="background1" w:themeFillShade="BF"/>
          </w:tcPr>
          <w:p w:rsidR="006D615F" w:rsidRPr="000A464E" w:rsidRDefault="006D615F" w:rsidP="002302C3">
            <w:pPr>
              <w:jc w:val="center"/>
              <w:rPr>
                <w:b/>
              </w:rPr>
            </w:pPr>
            <w:r w:rsidRPr="000A464E">
              <w:rPr>
                <w:b/>
              </w:rPr>
              <w:t>Датум</w:t>
            </w:r>
          </w:p>
        </w:tc>
        <w:tc>
          <w:tcPr>
            <w:tcW w:w="4141" w:type="dxa"/>
            <w:shd w:val="clear" w:color="auto" w:fill="BFBFBF" w:themeFill="background1" w:themeFillShade="BF"/>
          </w:tcPr>
          <w:p w:rsidR="006D615F" w:rsidRPr="000A464E" w:rsidRDefault="006D615F" w:rsidP="002302C3">
            <w:pPr>
              <w:jc w:val="center"/>
              <w:rPr>
                <w:b/>
              </w:rPr>
            </w:pPr>
            <w:r>
              <w:rPr>
                <w:b/>
              </w:rPr>
              <w:t>Подзаконски акти</w:t>
            </w:r>
          </w:p>
        </w:tc>
        <w:tc>
          <w:tcPr>
            <w:tcW w:w="3575" w:type="dxa"/>
            <w:shd w:val="clear" w:color="auto" w:fill="BFBFBF" w:themeFill="background1" w:themeFillShade="BF"/>
          </w:tcPr>
          <w:p w:rsidR="006D615F" w:rsidRPr="000A464E" w:rsidRDefault="006D615F" w:rsidP="002302C3">
            <w:pPr>
              <w:jc w:val="center"/>
              <w:rPr>
                <w:b/>
              </w:rPr>
            </w:pPr>
            <w:r w:rsidRPr="000A464E">
              <w:rPr>
                <w:b/>
              </w:rPr>
              <w:t xml:space="preserve">Одредби кои </w:t>
            </w:r>
            <w:r>
              <w:rPr>
                <w:b/>
              </w:rPr>
              <w:t>престануваат да важат</w:t>
            </w:r>
          </w:p>
        </w:tc>
      </w:tr>
      <w:tr w:rsidR="006D615F" w:rsidRPr="00BA5138" w:rsidTr="002302C3">
        <w:tc>
          <w:tcPr>
            <w:tcW w:w="1526" w:type="dxa"/>
            <w:tcBorders>
              <w:bottom w:val="single" w:sz="4" w:space="0" w:color="auto"/>
            </w:tcBorders>
          </w:tcPr>
          <w:p w:rsidR="006D615F" w:rsidRPr="00243E57" w:rsidRDefault="007D7FF1" w:rsidP="002302C3">
            <w:pPr>
              <w:jc w:val="center"/>
              <w:rPr>
                <w:b/>
              </w:rPr>
            </w:pPr>
            <w:r w:rsidRPr="001F5DC9">
              <w:rPr>
                <w:b/>
              </w:rPr>
              <w:t>01.</w:t>
            </w:r>
            <w:r>
              <w:rPr>
                <w:b/>
              </w:rPr>
              <w:t>01</w:t>
            </w:r>
            <w:r w:rsidRPr="001F5DC9">
              <w:rPr>
                <w:b/>
              </w:rPr>
              <w:t>.201</w:t>
            </w:r>
            <w:r>
              <w:rPr>
                <w:b/>
              </w:rPr>
              <w:t>5</w:t>
            </w:r>
          </w:p>
        </w:tc>
        <w:tc>
          <w:tcPr>
            <w:tcW w:w="4141" w:type="dxa"/>
            <w:tcBorders>
              <w:bottom w:val="single" w:sz="4" w:space="0" w:color="auto"/>
            </w:tcBorders>
          </w:tcPr>
          <w:p w:rsidR="00114046" w:rsidRDefault="00114046" w:rsidP="00114046">
            <w:pPr>
              <w:spacing w:before="100" w:beforeAutospacing="1" w:after="100" w:afterAutospacing="1"/>
              <w:outlineLvl w:val="1"/>
              <w:rPr>
                <w:rFonts w:eastAsia="Times New Roman" w:cs="Times New Roman"/>
                <w:bCs/>
                <w:lang w:eastAsia="mk-MK"/>
              </w:rPr>
            </w:pPr>
            <w:r>
              <w:rPr>
                <w:rFonts w:eastAsia="Times New Roman" w:cs="Times New Roman"/>
                <w:b/>
                <w:bCs/>
                <w:lang w:eastAsia="mk-MK"/>
              </w:rPr>
              <w:t>Правилник за нормираните износи на кало, растур, крш и расипување на стоки и одделни производи утврдени за секоја соодветна гранка за даночни цели</w:t>
            </w:r>
            <w:r>
              <w:rPr>
                <w:rFonts w:eastAsia="Times New Roman" w:cs="Times New Roman"/>
                <w:bCs/>
                <w:lang w:eastAsia="mk-MK"/>
              </w:rPr>
              <w:t>, „Службен весник на Република Македонија“ бр. 106/2013</w:t>
            </w:r>
          </w:p>
          <w:p w:rsidR="006D615F" w:rsidRPr="00647975" w:rsidRDefault="006D615F" w:rsidP="00114046">
            <w:r>
              <w:t>(</w:t>
            </w:r>
            <w:r w:rsidR="00114046">
              <w:rPr>
                <w:rFonts w:eastAsia="Times New Roman" w:cs="Times New Roman"/>
                <w:bCs/>
                <w:lang w:eastAsia="mk-MK"/>
              </w:rPr>
              <w:t>Закон за данокот од добивка</w:t>
            </w:r>
            <w:r>
              <w:t>)</w:t>
            </w:r>
          </w:p>
        </w:tc>
        <w:tc>
          <w:tcPr>
            <w:tcW w:w="3575" w:type="dxa"/>
            <w:tcBorders>
              <w:bottom w:val="single" w:sz="4" w:space="0" w:color="auto"/>
            </w:tcBorders>
          </w:tcPr>
          <w:p w:rsidR="006D615F" w:rsidRPr="00BA5138" w:rsidRDefault="006D615F" w:rsidP="00114046">
            <w:pPr>
              <w:rPr>
                <w:sz w:val="18"/>
                <w:szCs w:val="18"/>
              </w:rPr>
            </w:pPr>
            <w:r>
              <w:rPr>
                <w:sz w:val="18"/>
                <w:szCs w:val="18"/>
              </w:rPr>
              <w:t>Цел</w:t>
            </w:r>
            <w:r w:rsidR="00114046">
              <w:rPr>
                <w:sz w:val="18"/>
                <w:szCs w:val="18"/>
              </w:rPr>
              <w:t>иот</w:t>
            </w:r>
            <w:r>
              <w:rPr>
                <w:sz w:val="18"/>
                <w:szCs w:val="18"/>
              </w:rPr>
              <w:t xml:space="preserve"> </w:t>
            </w:r>
            <w:r w:rsidR="00114046">
              <w:rPr>
                <w:sz w:val="18"/>
                <w:szCs w:val="18"/>
              </w:rPr>
              <w:t>Правилник</w:t>
            </w:r>
            <w:r>
              <w:rPr>
                <w:sz w:val="18"/>
                <w:szCs w:val="18"/>
              </w:rPr>
              <w:t>.</w:t>
            </w:r>
          </w:p>
        </w:tc>
      </w:tr>
      <w:tr w:rsidR="006D615F" w:rsidRPr="00BA5138" w:rsidTr="002302C3">
        <w:tc>
          <w:tcPr>
            <w:tcW w:w="1526" w:type="dxa"/>
            <w:tcBorders>
              <w:top w:val="single" w:sz="4" w:space="0" w:color="auto"/>
              <w:bottom w:val="single" w:sz="4" w:space="0" w:color="auto"/>
            </w:tcBorders>
          </w:tcPr>
          <w:p w:rsidR="006D615F" w:rsidRPr="001F5DC9" w:rsidRDefault="00B92F66" w:rsidP="002302C3">
            <w:pPr>
              <w:jc w:val="center"/>
              <w:rPr>
                <w:b/>
              </w:rPr>
            </w:pPr>
            <w:r w:rsidRPr="001F5DC9">
              <w:rPr>
                <w:b/>
              </w:rPr>
              <w:t>01.</w:t>
            </w:r>
            <w:r>
              <w:rPr>
                <w:b/>
              </w:rPr>
              <w:t>01</w:t>
            </w:r>
            <w:r w:rsidRPr="001F5DC9">
              <w:rPr>
                <w:b/>
              </w:rPr>
              <w:t>.201</w:t>
            </w:r>
            <w:r>
              <w:rPr>
                <w:b/>
              </w:rPr>
              <w:t>5</w:t>
            </w:r>
          </w:p>
        </w:tc>
        <w:tc>
          <w:tcPr>
            <w:tcW w:w="4141" w:type="dxa"/>
            <w:tcBorders>
              <w:top w:val="single" w:sz="4" w:space="0" w:color="auto"/>
              <w:bottom w:val="single" w:sz="4" w:space="0" w:color="auto"/>
            </w:tcBorders>
          </w:tcPr>
          <w:p w:rsidR="006D615F" w:rsidRDefault="00B92F66" w:rsidP="002302C3">
            <w:r w:rsidRPr="00DB2448">
              <w:rPr>
                <w:b/>
              </w:rPr>
              <w:t>Правилник за</w:t>
            </w:r>
            <w:r>
              <w:rPr>
                <w:b/>
              </w:rPr>
              <w:t xml:space="preserve"> формата и содржината на барањето заради неодлучување по барањето за враќање на повеќе уплатениот данок</w:t>
            </w:r>
            <w:r>
              <w:t>, „Службен весник на Република Македонија“ бр. 162/2011</w:t>
            </w:r>
          </w:p>
          <w:p w:rsidR="00B92F66" w:rsidRDefault="00B92F66" w:rsidP="002302C3"/>
          <w:p w:rsidR="006D615F" w:rsidRDefault="006D615F" w:rsidP="002302C3">
            <w:pPr>
              <w:rPr>
                <w:b/>
              </w:rPr>
            </w:pPr>
            <w:r>
              <w:t>(</w:t>
            </w:r>
            <w:r w:rsidR="00B92F66">
              <w:rPr>
                <w:rFonts w:eastAsia="Times New Roman" w:cs="Times New Roman"/>
                <w:bCs/>
                <w:lang w:eastAsia="mk-MK"/>
              </w:rPr>
              <w:t>Закон за данокот од добивка</w:t>
            </w:r>
            <w:r>
              <w:t>)</w:t>
            </w:r>
          </w:p>
        </w:tc>
        <w:tc>
          <w:tcPr>
            <w:tcW w:w="3575" w:type="dxa"/>
            <w:tcBorders>
              <w:top w:val="single" w:sz="4" w:space="0" w:color="auto"/>
              <w:bottom w:val="single" w:sz="4" w:space="0" w:color="auto"/>
            </w:tcBorders>
          </w:tcPr>
          <w:p w:rsidR="006D615F" w:rsidRDefault="008D0E49" w:rsidP="002302C3">
            <w:pPr>
              <w:rPr>
                <w:sz w:val="18"/>
                <w:szCs w:val="18"/>
              </w:rPr>
            </w:pPr>
            <w:r>
              <w:rPr>
                <w:sz w:val="18"/>
                <w:szCs w:val="18"/>
              </w:rPr>
              <w:t>Целиот Правилник.</w:t>
            </w:r>
          </w:p>
        </w:tc>
      </w:tr>
      <w:tr w:rsidR="006D615F" w:rsidRPr="00BA5138" w:rsidTr="002302C3">
        <w:tc>
          <w:tcPr>
            <w:tcW w:w="1526" w:type="dxa"/>
            <w:tcBorders>
              <w:top w:val="single" w:sz="4" w:space="0" w:color="auto"/>
              <w:bottom w:val="single" w:sz="4" w:space="0" w:color="auto"/>
            </w:tcBorders>
          </w:tcPr>
          <w:p w:rsidR="006D615F" w:rsidRPr="001F5DC9" w:rsidRDefault="008D0E49" w:rsidP="002302C3">
            <w:pPr>
              <w:jc w:val="center"/>
              <w:rPr>
                <w:b/>
              </w:rPr>
            </w:pPr>
            <w:r w:rsidRPr="001F5DC9">
              <w:rPr>
                <w:b/>
              </w:rPr>
              <w:t>01.</w:t>
            </w:r>
            <w:r>
              <w:rPr>
                <w:b/>
              </w:rPr>
              <w:t>01</w:t>
            </w:r>
            <w:r w:rsidRPr="001F5DC9">
              <w:rPr>
                <w:b/>
              </w:rPr>
              <w:t>.201</w:t>
            </w:r>
            <w:r>
              <w:rPr>
                <w:b/>
              </w:rPr>
              <w:t>5</w:t>
            </w:r>
          </w:p>
        </w:tc>
        <w:tc>
          <w:tcPr>
            <w:tcW w:w="4141" w:type="dxa"/>
            <w:tcBorders>
              <w:top w:val="single" w:sz="4" w:space="0" w:color="auto"/>
              <w:bottom w:val="single" w:sz="4" w:space="0" w:color="auto"/>
            </w:tcBorders>
          </w:tcPr>
          <w:p w:rsidR="008D0E49" w:rsidRDefault="008D0E49" w:rsidP="008D0E49">
            <w:pPr>
              <w:spacing w:before="100" w:beforeAutospacing="1" w:after="100" w:afterAutospacing="1"/>
              <w:outlineLvl w:val="1"/>
            </w:pPr>
            <w:r w:rsidRPr="00DB2448">
              <w:rPr>
                <w:b/>
              </w:rPr>
              <w:t xml:space="preserve">Правилник за </w:t>
            </w:r>
            <w:r>
              <w:rPr>
                <w:b/>
              </w:rPr>
              <w:t>начинот на пресметување и уплатување на данокот од добивка и спречување на двојното ослободување или двојното оданочување</w:t>
            </w:r>
            <w:r>
              <w:t>, „Службен весник на Република Македонија“ бр. 173/2011 и 72/2014</w:t>
            </w:r>
          </w:p>
          <w:p w:rsidR="006D615F" w:rsidRDefault="008D0E49" w:rsidP="008D0E49">
            <w:pPr>
              <w:rPr>
                <w:b/>
              </w:rPr>
            </w:pPr>
            <w:r>
              <w:t xml:space="preserve"> </w:t>
            </w:r>
            <w:r w:rsidR="006D615F">
              <w:t>(</w:t>
            </w:r>
            <w:r>
              <w:rPr>
                <w:rFonts w:eastAsia="Times New Roman" w:cs="Times New Roman"/>
                <w:bCs/>
                <w:lang w:eastAsia="mk-MK"/>
              </w:rPr>
              <w:t>Закон за данокот од добивка</w:t>
            </w:r>
            <w:r w:rsidR="006D615F">
              <w:t>)</w:t>
            </w:r>
          </w:p>
        </w:tc>
        <w:tc>
          <w:tcPr>
            <w:tcW w:w="3575" w:type="dxa"/>
            <w:tcBorders>
              <w:top w:val="single" w:sz="4" w:space="0" w:color="auto"/>
              <w:bottom w:val="single" w:sz="4" w:space="0" w:color="auto"/>
            </w:tcBorders>
          </w:tcPr>
          <w:p w:rsidR="006D615F" w:rsidRDefault="006D615F" w:rsidP="002302C3">
            <w:pPr>
              <w:rPr>
                <w:sz w:val="18"/>
                <w:szCs w:val="18"/>
              </w:rPr>
            </w:pPr>
            <w:r>
              <w:rPr>
                <w:sz w:val="18"/>
                <w:szCs w:val="18"/>
              </w:rPr>
              <w:t>Целиот Правилник</w:t>
            </w:r>
            <w:r w:rsidR="008D0E49">
              <w:rPr>
                <w:sz w:val="18"/>
                <w:szCs w:val="18"/>
              </w:rPr>
              <w:t>, освен одредбата на членот 5, став 1 која ќе се применува за исплата на акумулирани добивки остварени во периодот од 2009 до 2013 година за дивиденди и други распределби од добивката</w:t>
            </w:r>
            <w:r>
              <w:rPr>
                <w:sz w:val="18"/>
                <w:szCs w:val="18"/>
              </w:rPr>
              <w:t>.</w:t>
            </w:r>
          </w:p>
        </w:tc>
      </w:tr>
      <w:tr w:rsidR="00F21E69" w:rsidRPr="00BA5138" w:rsidTr="002302C3">
        <w:tc>
          <w:tcPr>
            <w:tcW w:w="1526" w:type="dxa"/>
            <w:tcBorders>
              <w:top w:val="single" w:sz="4" w:space="0" w:color="auto"/>
              <w:bottom w:val="single" w:sz="4" w:space="0" w:color="auto"/>
            </w:tcBorders>
          </w:tcPr>
          <w:p w:rsidR="00F21E69" w:rsidRPr="001F5DC9" w:rsidRDefault="00F21E69" w:rsidP="002302C3">
            <w:pPr>
              <w:jc w:val="center"/>
              <w:rPr>
                <w:b/>
              </w:rPr>
            </w:pPr>
            <w:r w:rsidRPr="001F5DC9">
              <w:rPr>
                <w:b/>
              </w:rPr>
              <w:t>01.</w:t>
            </w:r>
            <w:r>
              <w:rPr>
                <w:b/>
              </w:rPr>
              <w:t>01</w:t>
            </w:r>
            <w:r w:rsidRPr="001F5DC9">
              <w:rPr>
                <w:b/>
              </w:rPr>
              <w:t>.201</w:t>
            </w:r>
            <w:r>
              <w:rPr>
                <w:b/>
              </w:rPr>
              <w:t>5</w:t>
            </w:r>
          </w:p>
        </w:tc>
        <w:tc>
          <w:tcPr>
            <w:tcW w:w="4141" w:type="dxa"/>
            <w:tcBorders>
              <w:top w:val="single" w:sz="4" w:space="0" w:color="auto"/>
              <w:bottom w:val="single" w:sz="4" w:space="0" w:color="auto"/>
            </w:tcBorders>
          </w:tcPr>
          <w:p w:rsidR="00F21E69" w:rsidRDefault="00F21E69" w:rsidP="00F21E69">
            <w:pPr>
              <w:spacing w:before="100" w:beforeAutospacing="1" w:after="100" w:afterAutospacing="1"/>
              <w:outlineLvl w:val="1"/>
            </w:pPr>
            <w:r w:rsidRPr="00DB2448">
              <w:rPr>
                <w:b/>
              </w:rPr>
              <w:t>Правилник за</w:t>
            </w:r>
            <w:r>
              <w:rPr>
                <w:b/>
              </w:rPr>
              <w:t xml:space="preserve"> формата и содржината на барањето заради неиздавање на одобрение за намалување на пресметаниот данок, односно недонесување на акт за одбивање на барањето за даночно ослободување по основ на воведување во употреба на </w:t>
            </w:r>
            <w:r>
              <w:rPr>
                <w:b/>
              </w:rPr>
              <w:lastRenderedPageBreak/>
              <w:t>одобрен систем на опрема за регистрирање на готовински плаќања</w:t>
            </w:r>
            <w:r>
              <w:t>, „Службен весник на Република Македонија“ бр. 162/2011</w:t>
            </w:r>
          </w:p>
          <w:p w:rsidR="00F21E69" w:rsidRPr="00F21E69" w:rsidRDefault="00F21E69" w:rsidP="00F21E69">
            <w:pPr>
              <w:spacing w:before="100" w:beforeAutospacing="1" w:after="100" w:afterAutospacing="1"/>
              <w:outlineLvl w:val="1"/>
            </w:pPr>
            <w:r>
              <w:t>(</w:t>
            </w:r>
            <w:r>
              <w:rPr>
                <w:rFonts w:eastAsia="Times New Roman" w:cs="Times New Roman"/>
                <w:bCs/>
                <w:lang w:eastAsia="mk-MK"/>
              </w:rPr>
              <w:t>Закон за данокот од добивка</w:t>
            </w:r>
            <w:r>
              <w:t>)</w:t>
            </w:r>
          </w:p>
        </w:tc>
        <w:tc>
          <w:tcPr>
            <w:tcW w:w="3575" w:type="dxa"/>
            <w:tcBorders>
              <w:top w:val="single" w:sz="4" w:space="0" w:color="auto"/>
              <w:bottom w:val="single" w:sz="4" w:space="0" w:color="auto"/>
            </w:tcBorders>
          </w:tcPr>
          <w:p w:rsidR="00F21E69" w:rsidRDefault="00F21E69" w:rsidP="002302C3">
            <w:pPr>
              <w:rPr>
                <w:sz w:val="18"/>
                <w:szCs w:val="18"/>
              </w:rPr>
            </w:pPr>
            <w:r>
              <w:rPr>
                <w:sz w:val="18"/>
                <w:szCs w:val="18"/>
              </w:rPr>
              <w:lastRenderedPageBreak/>
              <w:t>Целиот Правилник.</w:t>
            </w:r>
          </w:p>
        </w:tc>
      </w:tr>
      <w:tr w:rsidR="00F21E69" w:rsidRPr="00BA5138" w:rsidTr="002302C3">
        <w:tc>
          <w:tcPr>
            <w:tcW w:w="1526" w:type="dxa"/>
            <w:tcBorders>
              <w:top w:val="single" w:sz="4" w:space="0" w:color="auto"/>
              <w:bottom w:val="single" w:sz="4" w:space="0" w:color="auto"/>
            </w:tcBorders>
          </w:tcPr>
          <w:p w:rsidR="00F21E69" w:rsidRPr="001F5DC9" w:rsidRDefault="00F21E69" w:rsidP="002302C3">
            <w:pPr>
              <w:jc w:val="center"/>
              <w:rPr>
                <w:b/>
              </w:rPr>
            </w:pPr>
            <w:r w:rsidRPr="001F5DC9">
              <w:rPr>
                <w:b/>
              </w:rPr>
              <w:lastRenderedPageBreak/>
              <w:t>01.</w:t>
            </w:r>
            <w:r>
              <w:rPr>
                <w:b/>
              </w:rPr>
              <w:t>01</w:t>
            </w:r>
            <w:r w:rsidRPr="001F5DC9">
              <w:rPr>
                <w:b/>
              </w:rPr>
              <w:t>.201</w:t>
            </w:r>
            <w:r>
              <w:rPr>
                <w:b/>
              </w:rPr>
              <w:t>5</w:t>
            </w:r>
          </w:p>
        </w:tc>
        <w:tc>
          <w:tcPr>
            <w:tcW w:w="4141" w:type="dxa"/>
            <w:tcBorders>
              <w:top w:val="single" w:sz="4" w:space="0" w:color="auto"/>
              <w:bottom w:val="single" w:sz="4" w:space="0" w:color="auto"/>
            </w:tcBorders>
          </w:tcPr>
          <w:p w:rsidR="004C0747" w:rsidRDefault="004C0747" w:rsidP="004C0747">
            <w:pPr>
              <w:spacing w:before="100" w:beforeAutospacing="1" w:after="100" w:afterAutospacing="1"/>
              <w:outlineLvl w:val="1"/>
            </w:pPr>
            <w:r w:rsidRPr="00DB2448">
              <w:rPr>
                <w:b/>
              </w:rPr>
              <w:t>Правилник за</w:t>
            </w:r>
            <w:r>
              <w:rPr>
                <w:b/>
              </w:rPr>
              <w:t xml:space="preserve"> формата и содржината на образецот на барањето за здавање на одобрение за намалување на пресметаниот данок на добивка по основ на воведување во употреба на одобрен систем на опрема за регистрирање на готовински плаќања</w:t>
            </w:r>
            <w:r>
              <w:t>, „Службен весник на Република Македонија“ бр. 162/2011</w:t>
            </w:r>
          </w:p>
          <w:p w:rsidR="00F21E69" w:rsidRPr="00DB2448" w:rsidRDefault="004C0747" w:rsidP="004C0747">
            <w:pPr>
              <w:spacing w:before="100" w:beforeAutospacing="1" w:after="100" w:afterAutospacing="1"/>
              <w:outlineLvl w:val="1"/>
              <w:rPr>
                <w:b/>
              </w:rPr>
            </w:pPr>
            <w:r>
              <w:t>(</w:t>
            </w:r>
            <w:r>
              <w:rPr>
                <w:rFonts w:eastAsia="Times New Roman" w:cs="Times New Roman"/>
                <w:bCs/>
                <w:lang w:eastAsia="mk-MK"/>
              </w:rPr>
              <w:t>Закон за данокот од добивка</w:t>
            </w:r>
            <w:r>
              <w:t>)</w:t>
            </w:r>
          </w:p>
        </w:tc>
        <w:tc>
          <w:tcPr>
            <w:tcW w:w="3575" w:type="dxa"/>
            <w:tcBorders>
              <w:top w:val="single" w:sz="4" w:space="0" w:color="auto"/>
              <w:bottom w:val="single" w:sz="4" w:space="0" w:color="auto"/>
            </w:tcBorders>
          </w:tcPr>
          <w:p w:rsidR="00F21E69" w:rsidRDefault="00117183" w:rsidP="002302C3">
            <w:pPr>
              <w:rPr>
                <w:sz w:val="18"/>
                <w:szCs w:val="18"/>
              </w:rPr>
            </w:pPr>
            <w:r>
              <w:rPr>
                <w:sz w:val="18"/>
                <w:szCs w:val="18"/>
              </w:rPr>
              <w:t>Целиот Правилник.</w:t>
            </w:r>
          </w:p>
        </w:tc>
      </w:tr>
      <w:tr w:rsidR="001339CA" w:rsidRPr="00BA5138" w:rsidTr="002302C3">
        <w:tc>
          <w:tcPr>
            <w:tcW w:w="1526" w:type="dxa"/>
            <w:tcBorders>
              <w:top w:val="single" w:sz="4" w:space="0" w:color="auto"/>
              <w:bottom w:val="single" w:sz="4" w:space="0" w:color="auto"/>
            </w:tcBorders>
          </w:tcPr>
          <w:p w:rsidR="001339CA" w:rsidRPr="001F5DC9" w:rsidRDefault="001339CA" w:rsidP="002302C3">
            <w:pPr>
              <w:jc w:val="center"/>
              <w:rPr>
                <w:b/>
              </w:rPr>
            </w:pPr>
            <w:r w:rsidRPr="001F5DC9">
              <w:rPr>
                <w:b/>
              </w:rPr>
              <w:t>01.</w:t>
            </w:r>
            <w:r>
              <w:rPr>
                <w:b/>
              </w:rPr>
              <w:t>01</w:t>
            </w:r>
            <w:r w:rsidRPr="001F5DC9">
              <w:rPr>
                <w:b/>
              </w:rPr>
              <w:t>.201</w:t>
            </w:r>
            <w:r>
              <w:rPr>
                <w:b/>
              </w:rPr>
              <w:t>5</w:t>
            </w:r>
          </w:p>
        </w:tc>
        <w:tc>
          <w:tcPr>
            <w:tcW w:w="4141" w:type="dxa"/>
            <w:tcBorders>
              <w:top w:val="single" w:sz="4" w:space="0" w:color="auto"/>
              <w:bottom w:val="single" w:sz="4" w:space="0" w:color="auto"/>
            </w:tcBorders>
          </w:tcPr>
          <w:p w:rsidR="001339CA" w:rsidRDefault="001339CA" w:rsidP="001339CA">
            <w:pPr>
              <w:spacing w:before="100" w:beforeAutospacing="1" w:after="100" w:afterAutospacing="1"/>
              <w:outlineLvl w:val="1"/>
            </w:pPr>
            <w:r>
              <w:rPr>
                <w:b/>
              </w:rPr>
              <w:t>Упатство за спроведување на Одлуката за известување за работи со хартии од вредност</w:t>
            </w:r>
            <w:r>
              <w:t>, „Службен весник на Република Македонија“ бр. 79/2002 и 24/2003</w:t>
            </w:r>
          </w:p>
          <w:p w:rsidR="001339CA" w:rsidRPr="001339CA" w:rsidRDefault="001339CA" w:rsidP="001339CA">
            <w:pPr>
              <w:spacing w:before="100" w:beforeAutospacing="1" w:after="100" w:afterAutospacing="1"/>
              <w:outlineLvl w:val="1"/>
            </w:pPr>
            <w:r>
              <w:t>(</w:t>
            </w:r>
            <w:r>
              <w:rPr>
                <w:rFonts w:eastAsia="Times New Roman" w:cs="Times New Roman"/>
                <w:bCs/>
                <w:lang w:eastAsia="mk-MK"/>
              </w:rPr>
              <w:t>Закон за девизното работење</w:t>
            </w:r>
            <w:r>
              <w:t>)</w:t>
            </w:r>
          </w:p>
        </w:tc>
        <w:tc>
          <w:tcPr>
            <w:tcW w:w="3575" w:type="dxa"/>
            <w:tcBorders>
              <w:top w:val="single" w:sz="4" w:space="0" w:color="auto"/>
              <w:bottom w:val="single" w:sz="4" w:space="0" w:color="auto"/>
            </w:tcBorders>
          </w:tcPr>
          <w:p w:rsidR="001339CA" w:rsidRDefault="00C44790" w:rsidP="002302C3">
            <w:pPr>
              <w:rPr>
                <w:sz w:val="18"/>
                <w:szCs w:val="18"/>
              </w:rPr>
            </w:pPr>
            <w:r>
              <w:rPr>
                <w:sz w:val="18"/>
                <w:szCs w:val="18"/>
              </w:rPr>
              <w:t>Целото Упатство.</w:t>
            </w:r>
          </w:p>
        </w:tc>
      </w:tr>
      <w:tr w:rsidR="00E068A0" w:rsidRPr="00BA5138" w:rsidTr="002302C3">
        <w:tc>
          <w:tcPr>
            <w:tcW w:w="1526" w:type="dxa"/>
            <w:tcBorders>
              <w:top w:val="single" w:sz="4" w:space="0" w:color="auto"/>
              <w:bottom w:val="single" w:sz="4" w:space="0" w:color="auto"/>
            </w:tcBorders>
          </w:tcPr>
          <w:p w:rsidR="00E068A0" w:rsidRPr="001F5DC9" w:rsidRDefault="00E068A0" w:rsidP="002302C3">
            <w:pPr>
              <w:jc w:val="center"/>
              <w:rPr>
                <w:b/>
              </w:rPr>
            </w:pPr>
            <w:r w:rsidRPr="001F5DC9">
              <w:rPr>
                <w:b/>
              </w:rPr>
              <w:t>01.</w:t>
            </w:r>
            <w:r>
              <w:rPr>
                <w:b/>
              </w:rPr>
              <w:t>01</w:t>
            </w:r>
            <w:r w:rsidRPr="001F5DC9">
              <w:rPr>
                <w:b/>
              </w:rPr>
              <w:t>.201</w:t>
            </w:r>
            <w:r>
              <w:rPr>
                <w:b/>
              </w:rPr>
              <w:t>5</w:t>
            </w:r>
          </w:p>
        </w:tc>
        <w:tc>
          <w:tcPr>
            <w:tcW w:w="4141" w:type="dxa"/>
            <w:tcBorders>
              <w:top w:val="single" w:sz="4" w:space="0" w:color="auto"/>
              <w:bottom w:val="single" w:sz="4" w:space="0" w:color="auto"/>
            </w:tcBorders>
          </w:tcPr>
          <w:p w:rsidR="00E068A0" w:rsidRDefault="00E068A0" w:rsidP="002302C3">
            <w:pPr>
              <w:spacing w:before="100" w:beforeAutospacing="1" w:after="100" w:afterAutospacing="1"/>
              <w:outlineLvl w:val="1"/>
            </w:pPr>
            <w:r>
              <w:rPr>
                <w:b/>
              </w:rPr>
              <w:t>Упатство за начинот на непосредно известување за побарувања и обврски од комерцијално работење со нерезиденти</w:t>
            </w:r>
            <w:r>
              <w:t>, „Службен весник на Република Македонија“ бр. 39/2007</w:t>
            </w:r>
          </w:p>
          <w:p w:rsidR="00E068A0" w:rsidRPr="001339CA" w:rsidRDefault="00E068A0" w:rsidP="002302C3">
            <w:pPr>
              <w:spacing w:before="100" w:beforeAutospacing="1" w:after="100" w:afterAutospacing="1"/>
              <w:outlineLvl w:val="1"/>
            </w:pPr>
            <w:r>
              <w:t>(</w:t>
            </w:r>
            <w:r>
              <w:rPr>
                <w:rFonts w:eastAsia="Times New Roman" w:cs="Times New Roman"/>
                <w:bCs/>
                <w:lang w:eastAsia="mk-MK"/>
              </w:rPr>
              <w:t>Закон за девизното работење</w:t>
            </w:r>
            <w:r>
              <w:t>)</w:t>
            </w:r>
          </w:p>
        </w:tc>
        <w:tc>
          <w:tcPr>
            <w:tcW w:w="3575" w:type="dxa"/>
            <w:tcBorders>
              <w:top w:val="single" w:sz="4" w:space="0" w:color="auto"/>
              <w:bottom w:val="single" w:sz="4" w:space="0" w:color="auto"/>
            </w:tcBorders>
          </w:tcPr>
          <w:p w:rsidR="00E068A0" w:rsidRDefault="00E068A0" w:rsidP="002302C3">
            <w:pPr>
              <w:rPr>
                <w:sz w:val="18"/>
                <w:szCs w:val="18"/>
              </w:rPr>
            </w:pPr>
            <w:r>
              <w:rPr>
                <w:sz w:val="18"/>
                <w:szCs w:val="18"/>
              </w:rPr>
              <w:t>Целото Упатство.</w:t>
            </w:r>
          </w:p>
        </w:tc>
      </w:tr>
      <w:tr w:rsidR="00E60E75" w:rsidRPr="00BA5138" w:rsidTr="002302C3">
        <w:tc>
          <w:tcPr>
            <w:tcW w:w="1526" w:type="dxa"/>
            <w:tcBorders>
              <w:top w:val="single" w:sz="4" w:space="0" w:color="auto"/>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top w:val="single" w:sz="4" w:space="0" w:color="auto"/>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Упатство за спроведување на Одлуката за условите и начинот на одобрување кредити во девизи и кредити во денари со девизна клаузула меѓу резиденти</w:t>
            </w:r>
            <w:r>
              <w:rPr>
                <w:rFonts w:eastAsia="Times New Roman" w:cs="Times New Roman"/>
                <w:bCs/>
                <w:lang w:eastAsia="mk-MK"/>
              </w:rPr>
              <w:t xml:space="preserve">, </w:t>
            </w:r>
            <w:r>
              <w:t>„Службен весник на Република Македонија“ бр. 52/2006 и 43/2009</w:t>
            </w:r>
          </w:p>
          <w:p w:rsidR="00E60E75" w:rsidRPr="00B86AE1" w:rsidRDefault="00E60E75" w:rsidP="002302C3">
            <w:pPr>
              <w:outlineLvl w:val="1"/>
              <w:rPr>
                <w:rFonts w:eastAsia="Times New Roman" w:cs="Times New Roman"/>
                <w:bCs/>
                <w:lang w:eastAsia="mk-MK"/>
              </w:rPr>
            </w:pPr>
            <w:r>
              <w:t>(Закон за девизното работење)</w:t>
            </w:r>
          </w:p>
        </w:tc>
        <w:tc>
          <w:tcPr>
            <w:tcW w:w="3575" w:type="dxa"/>
            <w:tcBorders>
              <w:top w:val="single" w:sz="4" w:space="0" w:color="auto"/>
              <w:bottom w:val="single" w:sz="4" w:space="0" w:color="auto"/>
            </w:tcBorders>
          </w:tcPr>
          <w:p w:rsidR="00E60E75" w:rsidRDefault="00E60E75" w:rsidP="002302C3">
            <w:pPr>
              <w:rPr>
                <w:sz w:val="18"/>
                <w:szCs w:val="18"/>
              </w:rPr>
            </w:pPr>
            <w:r>
              <w:rPr>
                <w:sz w:val="18"/>
                <w:szCs w:val="18"/>
              </w:rPr>
              <w:t>Целото Упатство.</w:t>
            </w: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p w:rsidR="00E60E75" w:rsidRDefault="00E60E75" w:rsidP="002302C3">
            <w:pPr>
              <w:rPr>
                <w:sz w:val="18"/>
                <w:szCs w:val="18"/>
              </w:rPr>
            </w:pPr>
          </w:p>
        </w:tc>
      </w:tr>
      <w:tr w:rsidR="00E60E75" w:rsidRPr="00BA5138" w:rsidTr="002302C3">
        <w:tc>
          <w:tcPr>
            <w:tcW w:w="1526" w:type="dxa"/>
            <w:tcBorders>
              <w:top w:val="single" w:sz="4" w:space="0" w:color="auto"/>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top w:val="single" w:sz="4" w:space="0" w:color="auto"/>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методологијата за пресметување на годишниот надоместок за надзор на пазарот за електронски комуникации</w:t>
            </w:r>
            <w:r>
              <w:rPr>
                <w:rFonts w:eastAsia="Times New Roman" w:cs="Times New Roman"/>
                <w:bCs/>
                <w:lang w:eastAsia="mk-MK"/>
              </w:rPr>
              <w:t xml:space="preserve">, </w:t>
            </w:r>
            <w:r>
              <w:t>„Службен весник на Република Македонија“ бр. 30/2011</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електронските комуникации)</w:t>
            </w:r>
          </w:p>
        </w:tc>
        <w:tc>
          <w:tcPr>
            <w:tcW w:w="3575" w:type="dxa"/>
            <w:tcBorders>
              <w:top w:val="single" w:sz="4" w:space="0" w:color="auto"/>
              <w:bottom w:val="single" w:sz="4" w:space="0" w:color="auto"/>
            </w:tcBorders>
          </w:tcPr>
          <w:p w:rsidR="00E60E75" w:rsidRDefault="00E60E75" w:rsidP="002302C3">
            <w:pPr>
              <w:rPr>
                <w:sz w:val="18"/>
                <w:szCs w:val="18"/>
              </w:rPr>
            </w:pPr>
            <w:r>
              <w:rPr>
                <w:sz w:val="18"/>
                <w:szCs w:val="18"/>
              </w:rPr>
              <w:t>Целиот Правилник.</w:t>
            </w:r>
          </w:p>
          <w:p w:rsidR="00E60E75" w:rsidRDefault="00E60E75" w:rsidP="002302C3">
            <w:pPr>
              <w:rPr>
                <w:sz w:val="18"/>
                <w:szCs w:val="18"/>
              </w:rPr>
            </w:pPr>
          </w:p>
        </w:tc>
      </w:tr>
      <w:tr w:rsidR="00E60E75" w:rsidRPr="00BA5138" w:rsidTr="002302C3">
        <w:tc>
          <w:tcPr>
            <w:tcW w:w="1526" w:type="dxa"/>
            <w:tcBorders>
              <w:top w:val="single" w:sz="4" w:space="0" w:color="auto"/>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top w:val="single" w:sz="4" w:space="0" w:color="auto"/>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 xml:space="preserve">Правилник за утврдување на методот за пресметување на годишниот надоместок за користење на доделени броеви и серии на броеви од Планот за нумерација на јавните комуникациски </w:t>
            </w:r>
            <w:r>
              <w:rPr>
                <w:rFonts w:eastAsia="Times New Roman" w:cs="Times New Roman"/>
                <w:b/>
                <w:bCs/>
                <w:lang w:eastAsia="mk-MK"/>
              </w:rPr>
              <w:lastRenderedPageBreak/>
              <w:t>мрежи и услуги на Република Македонија</w:t>
            </w:r>
            <w:r>
              <w:rPr>
                <w:rFonts w:eastAsia="Times New Roman" w:cs="Times New Roman"/>
                <w:bCs/>
                <w:lang w:eastAsia="mk-MK"/>
              </w:rPr>
              <w:t xml:space="preserve">, </w:t>
            </w:r>
            <w:r>
              <w:t>„Службен весник на Република Македонија“ бр. 32/2014</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електронските комуникации)</w:t>
            </w:r>
          </w:p>
        </w:tc>
        <w:tc>
          <w:tcPr>
            <w:tcW w:w="3575" w:type="dxa"/>
            <w:tcBorders>
              <w:top w:val="single" w:sz="4" w:space="0" w:color="auto"/>
              <w:bottom w:val="single" w:sz="4" w:space="0" w:color="auto"/>
            </w:tcBorders>
          </w:tcPr>
          <w:p w:rsidR="00E60E75" w:rsidRDefault="00E60E75" w:rsidP="002302C3">
            <w:pPr>
              <w:rPr>
                <w:sz w:val="18"/>
                <w:szCs w:val="18"/>
              </w:rPr>
            </w:pPr>
            <w:r>
              <w:rPr>
                <w:sz w:val="18"/>
                <w:szCs w:val="18"/>
              </w:rPr>
              <w:lastRenderedPageBreak/>
              <w:t>Целиот Правилник.</w:t>
            </w:r>
          </w:p>
          <w:p w:rsidR="00E60E75" w:rsidRDefault="00E60E75" w:rsidP="002302C3">
            <w:pPr>
              <w:rPr>
                <w:sz w:val="18"/>
                <w:szCs w:val="18"/>
              </w:rPr>
            </w:pPr>
          </w:p>
        </w:tc>
      </w:tr>
      <w:tr w:rsidR="00E60E75" w:rsidRPr="00BA5138" w:rsidTr="002302C3">
        <w:tc>
          <w:tcPr>
            <w:tcW w:w="1526" w:type="dxa"/>
            <w:tcBorders>
              <w:top w:val="single" w:sz="4" w:space="0" w:color="auto"/>
              <w:bottom w:val="single" w:sz="4" w:space="0" w:color="auto"/>
            </w:tcBorders>
          </w:tcPr>
          <w:p w:rsidR="00E60E75" w:rsidRDefault="00E60E75" w:rsidP="002302C3">
            <w:pPr>
              <w:jc w:val="center"/>
              <w:rPr>
                <w:b/>
              </w:rPr>
            </w:pPr>
            <w:r w:rsidRPr="001F5DC9">
              <w:rPr>
                <w:b/>
              </w:rPr>
              <w:lastRenderedPageBreak/>
              <w:t>01.</w:t>
            </w:r>
            <w:r>
              <w:rPr>
                <w:b/>
              </w:rPr>
              <w:t>01</w:t>
            </w:r>
            <w:r w:rsidRPr="001F5DC9">
              <w:rPr>
                <w:b/>
              </w:rPr>
              <w:t>.201</w:t>
            </w:r>
            <w:r>
              <w:rPr>
                <w:b/>
              </w:rPr>
              <w:t>5</w:t>
            </w:r>
          </w:p>
        </w:tc>
        <w:tc>
          <w:tcPr>
            <w:tcW w:w="4141" w:type="dxa"/>
            <w:tcBorders>
              <w:top w:val="single" w:sz="4" w:space="0" w:color="auto"/>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Правилник за начинот на пресметка на годишниот надоместок за користење на радиофреквенции</w:t>
            </w:r>
            <w:r>
              <w:rPr>
                <w:rFonts w:eastAsia="Times New Roman" w:cs="Times New Roman"/>
                <w:bCs/>
                <w:lang w:eastAsia="mk-MK"/>
              </w:rPr>
              <w:t xml:space="preserve">, </w:t>
            </w:r>
            <w:r>
              <w:t>„Службен весник на Република Македонија“ бр. 88/2013</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електронските комуникации)</w:t>
            </w:r>
          </w:p>
        </w:tc>
        <w:tc>
          <w:tcPr>
            <w:tcW w:w="3575" w:type="dxa"/>
            <w:tcBorders>
              <w:top w:val="single" w:sz="4" w:space="0" w:color="auto"/>
              <w:bottom w:val="single" w:sz="4" w:space="0" w:color="auto"/>
            </w:tcBorders>
          </w:tcPr>
          <w:p w:rsidR="00E60E75" w:rsidRDefault="00E60E75" w:rsidP="002302C3">
            <w:pPr>
              <w:rPr>
                <w:sz w:val="18"/>
                <w:szCs w:val="18"/>
              </w:rPr>
            </w:pPr>
            <w:r>
              <w:rPr>
                <w:sz w:val="18"/>
                <w:szCs w:val="18"/>
              </w:rPr>
              <w:t>Целиот Правилник.</w:t>
            </w:r>
          </w:p>
          <w:p w:rsidR="00E60E75" w:rsidRDefault="00E60E75" w:rsidP="002302C3">
            <w:pPr>
              <w:rPr>
                <w:sz w:val="18"/>
                <w:szCs w:val="18"/>
              </w:rPr>
            </w:pPr>
          </w:p>
        </w:tc>
      </w:tr>
      <w:tr w:rsidR="00E60E75" w:rsidRPr="00BA5138" w:rsidTr="002302C3">
        <w:tc>
          <w:tcPr>
            <w:tcW w:w="1526" w:type="dxa"/>
            <w:tcBorders>
              <w:top w:val="single" w:sz="4" w:space="0" w:color="auto"/>
              <w:bottom w:val="single" w:sz="4" w:space="0" w:color="auto"/>
            </w:tcBorders>
          </w:tcPr>
          <w:p w:rsidR="00E60E75" w:rsidRDefault="00E60E75" w:rsidP="002302C3">
            <w:pPr>
              <w:jc w:val="center"/>
              <w:rPr>
                <w:b/>
              </w:rPr>
            </w:pPr>
            <w:r w:rsidRPr="001F5DC9">
              <w:rPr>
                <w:b/>
              </w:rPr>
              <w:t>01.</w:t>
            </w:r>
            <w:r>
              <w:rPr>
                <w:b/>
              </w:rPr>
              <w:t>01</w:t>
            </w:r>
            <w:r w:rsidRPr="001F5DC9">
              <w:rPr>
                <w:b/>
              </w:rPr>
              <w:t>.201</w:t>
            </w:r>
            <w:r>
              <w:rPr>
                <w:b/>
              </w:rPr>
              <w:t>5</w:t>
            </w:r>
          </w:p>
        </w:tc>
        <w:tc>
          <w:tcPr>
            <w:tcW w:w="4141" w:type="dxa"/>
            <w:tcBorders>
              <w:top w:val="single" w:sz="4" w:space="0" w:color="auto"/>
              <w:bottom w:val="single" w:sz="4" w:space="0" w:color="auto"/>
            </w:tcBorders>
          </w:tcPr>
          <w:p w:rsidR="00E60E75" w:rsidRDefault="00E60E75" w:rsidP="002302C3">
            <w:pPr>
              <w:spacing w:before="100" w:beforeAutospacing="1" w:after="100" w:afterAutospacing="1"/>
              <w:outlineLvl w:val="1"/>
            </w:pPr>
            <w:r>
              <w:rPr>
                <w:rFonts w:eastAsia="Times New Roman" w:cs="Times New Roman"/>
                <w:b/>
                <w:bCs/>
                <w:lang w:eastAsia="mk-MK"/>
              </w:rPr>
              <w:t>Решение за највисоките износи на дневниците за службени патувања во странство и за селидбени трошоци што на органите на државната управа им се признаваат во тековни трошоци</w:t>
            </w:r>
            <w:r>
              <w:rPr>
                <w:rFonts w:eastAsia="Times New Roman" w:cs="Times New Roman"/>
                <w:bCs/>
                <w:lang w:eastAsia="mk-MK"/>
              </w:rPr>
              <w:t xml:space="preserve">, </w:t>
            </w:r>
            <w:r>
              <w:t>„Службен весник на Република Македонија“ бр. 50/2000, 74/2002 и 49/2004</w:t>
            </w:r>
          </w:p>
          <w:p w:rsidR="00E60E75" w:rsidRPr="0011198F" w:rsidRDefault="00E60E75" w:rsidP="002302C3">
            <w:pPr>
              <w:spacing w:before="100" w:beforeAutospacing="1" w:after="100" w:afterAutospacing="1"/>
              <w:outlineLvl w:val="1"/>
              <w:rPr>
                <w:rFonts w:eastAsia="Times New Roman" w:cs="Times New Roman"/>
                <w:bCs/>
                <w:lang w:eastAsia="mk-MK"/>
              </w:rPr>
            </w:pPr>
            <w:r>
              <w:t>(Закон за Владата на Република Македонија)</w:t>
            </w:r>
          </w:p>
        </w:tc>
        <w:tc>
          <w:tcPr>
            <w:tcW w:w="3575" w:type="dxa"/>
            <w:tcBorders>
              <w:top w:val="single" w:sz="4" w:space="0" w:color="auto"/>
              <w:bottom w:val="single" w:sz="4" w:space="0" w:color="auto"/>
            </w:tcBorders>
          </w:tcPr>
          <w:p w:rsidR="00E60E75" w:rsidRDefault="00E60E75" w:rsidP="002302C3">
            <w:pPr>
              <w:rPr>
                <w:sz w:val="18"/>
                <w:szCs w:val="18"/>
              </w:rPr>
            </w:pPr>
            <w:r>
              <w:rPr>
                <w:sz w:val="18"/>
                <w:szCs w:val="18"/>
              </w:rPr>
              <w:t>Целото Решение.</w:t>
            </w:r>
          </w:p>
        </w:tc>
      </w:tr>
      <w:tr w:rsidR="005F5634" w:rsidRPr="00BA5138" w:rsidTr="002302C3">
        <w:tc>
          <w:tcPr>
            <w:tcW w:w="1526" w:type="dxa"/>
            <w:tcBorders>
              <w:top w:val="single" w:sz="4" w:space="0" w:color="auto"/>
              <w:bottom w:val="single" w:sz="4" w:space="0" w:color="auto"/>
            </w:tcBorders>
          </w:tcPr>
          <w:p w:rsidR="005F5634" w:rsidRDefault="005F5634" w:rsidP="002302C3">
            <w:pPr>
              <w:jc w:val="center"/>
              <w:rPr>
                <w:b/>
              </w:rPr>
            </w:pPr>
            <w:r w:rsidRPr="001F5DC9">
              <w:rPr>
                <w:b/>
              </w:rPr>
              <w:t>0</w:t>
            </w:r>
            <w:r>
              <w:rPr>
                <w:b/>
              </w:rPr>
              <w:t>8</w:t>
            </w:r>
            <w:r w:rsidRPr="001F5DC9">
              <w:rPr>
                <w:b/>
              </w:rPr>
              <w:t>.</w:t>
            </w:r>
            <w:r>
              <w:rPr>
                <w:b/>
              </w:rPr>
              <w:t>01</w:t>
            </w:r>
            <w:r w:rsidRPr="001F5DC9">
              <w:rPr>
                <w:b/>
              </w:rPr>
              <w:t>.201</w:t>
            </w:r>
            <w:r>
              <w:rPr>
                <w:b/>
              </w:rPr>
              <w:t>5</w:t>
            </w:r>
          </w:p>
        </w:tc>
        <w:tc>
          <w:tcPr>
            <w:tcW w:w="4141" w:type="dxa"/>
            <w:tcBorders>
              <w:top w:val="single" w:sz="4" w:space="0" w:color="auto"/>
              <w:bottom w:val="single" w:sz="4" w:space="0" w:color="auto"/>
            </w:tcBorders>
          </w:tcPr>
          <w:p w:rsidR="005F5634" w:rsidRDefault="005F5634" w:rsidP="002302C3">
            <w:pPr>
              <w:spacing w:before="100" w:beforeAutospacing="1" w:after="100" w:afterAutospacing="1"/>
              <w:outlineLvl w:val="1"/>
            </w:pPr>
            <w:r>
              <w:rPr>
                <w:rFonts w:eastAsia="Times New Roman" w:cs="Times New Roman"/>
                <w:b/>
                <w:bCs/>
                <w:lang w:eastAsia="mk-MK"/>
              </w:rPr>
              <w:t>Правилник за условите за стекнување со и испитување на стручната подготвеност потребна за вршење работи на застапување во осигурувањето</w:t>
            </w:r>
            <w:r>
              <w:rPr>
                <w:rFonts w:eastAsia="Times New Roman" w:cs="Times New Roman"/>
                <w:bCs/>
                <w:lang w:eastAsia="mk-MK"/>
              </w:rPr>
              <w:t xml:space="preserve">, </w:t>
            </w:r>
            <w:r>
              <w:t>„Службен весник на Република Македонија“ бр. 102/2010 и 167/2011</w:t>
            </w:r>
          </w:p>
          <w:p w:rsidR="005F5634" w:rsidRPr="0011198F" w:rsidRDefault="005F5634" w:rsidP="002302C3">
            <w:pPr>
              <w:spacing w:before="100" w:beforeAutospacing="1" w:after="100" w:afterAutospacing="1"/>
              <w:outlineLvl w:val="1"/>
              <w:rPr>
                <w:rFonts w:eastAsia="Times New Roman" w:cs="Times New Roman"/>
                <w:bCs/>
                <w:lang w:eastAsia="mk-MK"/>
              </w:rPr>
            </w:pPr>
            <w:r>
              <w:t>(Закон за супервизија на осигурување)</w:t>
            </w:r>
          </w:p>
        </w:tc>
        <w:tc>
          <w:tcPr>
            <w:tcW w:w="3575" w:type="dxa"/>
            <w:tcBorders>
              <w:top w:val="single" w:sz="4" w:space="0" w:color="auto"/>
              <w:bottom w:val="single" w:sz="4" w:space="0" w:color="auto"/>
            </w:tcBorders>
          </w:tcPr>
          <w:p w:rsidR="005F5634" w:rsidRDefault="005F5634" w:rsidP="002302C3">
            <w:pPr>
              <w:rPr>
                <w:sz w:val="18"/>
                <w:szCs w:val="18"/>
              </w:rPr>
            </w:pPr>
            <w:r>
              <w:rPr>
                <w:sz w:val="18"/>
                <w:szCs w:val="18"/>
              </w:rPr>
              <w:t>Целиот Правилник.</w:t>
            </w:r>
          </w:p>
        </w:tc>
      </w:tr>
      <w:tr w:rsidR="00B04BAD" w:rsidRPr="00BA5138" w:rsidTr="002302C3">
        <w:tc>
          <w:tcPr>
            <w:tcW w:w="1526" w:type="dxa"/>
            <w:tcBorders>
              <w:top w:val="single" w:sz="4" w:space="0" w:color="auto"/>
              <w:bottom w:val="single" w:sz="4" w:space="0" w:color="auto"/>
            </w:tcBorders>
          </w:tcPr>
          <w:p w:rsidR="00B04BAD" w:rsidRDefault="00B04BAD" w:rsidP="002302C3">
            <w:pPr>
              <w:jc w:val="center"/>
              <w:rPr>
                <w:b/>
              </w:rPr>
            </w:pPr>
            <w:r w:rsidRPr="001F5DC9">
              <w:rPr>
                <w:b/>
              </w:rPr>
              <w:t>0</w:t>
            </w:r>
            <w:r>
              <w:rPr>
                <w:b/>
              </w:rPr>
              <w:t>8</w:t>
            </w:r>
            <w:r w:rsidRPr="001F5DC9">
              <w:rPr>
                <w:b/>
              </w:rPr>
              <w:t>.</w:t>
            </w:r>
            <w:r>
              <w:rPr>
                <w:b/>
              </w:rPr>
              <w:t>01</w:t>
            </w:r>
            <w:r w:rsidRPr="001F5DC9">
              <w:rPr>
                <w:b/>
              </w:rPr>
              <w:t>.201</w:t>
            </w:r>
            <w:r>
              <w:rPr>
                <w:b/>
              </w:rPr>
              <w:t>5</w:t>
            </w:r>
          </w:p>
        </w:tc>
        <w:tc>
          <w:tcPr>
            <w:tcW w:w="4141" w:type="dxa"/>
            <w:tcBorders>
              <w:top w:val="single" w:sz="4" w:space="0" w:color="auto"/>
              <w:bottom w:val="single" w:sz="4" w:space="0" w:color="auto"/>
            </w:tcBorders>
          </w:tcPr>
          <w:p w:rsidR="00B04BAD" w:rsidRDefault="00B04BAD" w:rsidP="002302C3">
            <w:pPr>
              <w:spacing w:before="100" w:beforeAutospacing="1" w:after="100" w:afterAutospacing="1"/>
              <w:outlineLvl w:val="1"/>
            </w:pPr>
            <w:r>
              <w:rPr>
                <w:rFonts w:eastAsia="Times New Roman" w:cs="Times New Roman"/>
                <w:b/>
                <w:bCs/>
                <w:lang w:eastAsia="mk-MK"/>
              </w:rPr>
              <w:t>Правилник за условите за стекнување со и испитување на стручната подготвеност потребна за вршење осигурително брокерски работи</w:t>
            </w:r>
            <w:r>
              <w:rPr>
                <w:rFonts w:eastAsia="Times New Roman" w:cs="Times New Roman"/>
                <w:bCs/>
                <w:lang w:eastAsia="mk-MK"/>
              </w:rPr>
              <w:t xml:space="preserve">, </w:t>
            </w:r>
            <w:r>
              <w:t>„Службен весник на Република Македонија“ бр. 102/2010 и 167/2011</w:t>
            </w:r>
          </w:p>
          <w:p w:rsidR="00B04BAD" w:rsidRPr="0011198F" w:rsidRDefault="00B04BAD" w:rsidP="002302C3">
            <w:pPr>
              <w:spacing w:before="100" w:beforeAutospacing="1" w:after="100" w:afterAutospacing="1"/>
              <w:outlineLvl w:val="1"/>
              <w:rPr>
                <w:rFonts w:eastAsia="Times New Roman" w:cs="Times New Roman"/>
                <w:bCs/>
                <w:lang w:eastAsia="mk-MK"/>
              </w:rPr>
            </w:pPr>
            <w:r>
              <w:t>(Закон за супервизија на осигурување)</w:t>
            </w:r>
          </w:p>
        </w:tc>
        <w:tc>
          <w:tcPr>
            <w:tcW w:w="3575" w:type="dxa"/>
            <w:tcBorders>
              <w:top w:val="single" w:sz="4" w:space="0" w:color="auto"/>
              <w:bottom w:val="single" w:sz="4" w:space="0" w:color="auto"/>
            </w:tcBorders>
          </w:tcPr>
          <w:p w:rsidR="00B04BAD" w:rsidRDefault="00B04BAD" w:rsidP="002302C3">
            <w:pPr>
              <w:rPr>
                <w:sz w:val="18"/>
                <w:szCs w:val="18"/>
              </w:rPr>
            </w:pPr>
            <w:r>
              <w:rPr>
                <w:sz w:val="18"/>
                <w:szCs w:val="18"/>
              </w:rPr>
              <w:t>Целиот Правилник.</w:t>
            </w:r>
          </w:p>
        </w:tc>
      </w:tr>
      <w:tr w:rsidR="006F4115" w:rsidRPr="00BA5138" w:rsidTr="002302C3">
        <w:tc>
          <w:tcPr>
            <w:tcW w:w="1526" w:type="dxa"/>
            <w:tcBorders>
              <w:top w:val="single" w:sz="4" w:space="0" w:color="auto"/>
              <w:bottom w:val="single" w:sz="4" w:space="0" w:color="auto"/>
            </w:tcBorders>
          </w:tcPr>
          <w:p w:rsidR="006F4115" w:rsidRDefault="006F4115" w:rsidP="002302C3">
            <w:pPr>
              <w:jc w:val="center"/>
              <w:rPr>
                <w:b/>
              </w:rPr>
            </w:pPr>
            <w:r w:rsidRPr="001F5DC9">
              <w:rPr>
                <w:b/>
              </w:rPr>
              <w:t>0</w:t>
            </w:r>
            <w:r>
              <w:rPr>
                <w:b/>
              </w:rPr>
              <w:t>8</w:t>
            </w:r>
            <w:r w:rsidRPr="001F5DC9">
              <w:rPr>
                <w:b/>
              </w:rPr>
              <w:t>.</w:t>
            </w:r>
            <w:r>
              <w:rPr>
                <w:b/>
              </w:rPr>
              <w:t>01</w:t>
            </w:r>
            <w:r w:rsidRPr="001F5DC9">
              <w:rPr>
                <w:b/>
              </w:rPr>
              <w:t>.201</w:t>
            </w:r>
            <w:r>
              <w:rPr>
                <w:b/>
              </w:rPr>
              <w:t>5</w:t>
            </w:r>
          </w:p>
        </w:tc>
        <w:tc>
          <w:tcPr>
            <w:tcW w:w="4141" w:type="dxa"/>
            <w:tcBorders>
              <w:top w:val="single" w:sz="4" w:space="0" w:color="auto"/>
              <w:bottom w:val="single" w:sz="4" w:space="0" w:color="auto"/>
            </w:tcBorders>
          </w:tcPr>
          <w:p w:rsidR="006F4115" w:rsidRDefault="006F4115" w:rsidP="002302C3">
            <w:pPr>
              <w:spacing w:before="100" w:beforeAutospacing="1" w:after="100" w:afterAutospacing="1"/>
              <w:outlineLvl w:val="1"/>
            </w:pPr>
            <w:r>
              <w:rPr>
                <w:rFonts w:eastAsia="Times New Roman" w:cs="Times New Roman"/>
                <w:b/>
                <w:bCs/>
                <w:lang w:eastAsia="mk-MK"/>
              </w:rPr>
              <w:t>Правилник за начинот на спроведување на стручниот испит потребен за добивање на дозвола за работа како овластен актуар</w:t>
            </w:r>
            <w:r>
              <w:rPr>
                <w:rFonts w:eastAsia="Times New Roman" w:cs="Times New Roman"/>
                <w:bCs/>
                <w:lang w:eastAsia="mk-MK"/>
              </w:rPr>
              <w:t xml:space="preserve">, </w:t>
            </w:r>
            <w:r>
              <w:t>„Службен весник на Република Македонија“ бр. 119/2011</w:t>
            </w:r>
          </w:p>
          <w:p w:rsidR="006F4115" w:rsidRPr="0011198F" w:rsidRDefault="006F4115" w:rsidP="002302C3">
            <w:pPr>
              <w:spacing w:before="100" w:beforeAutospacing="1" w:after="100" w:afterAutospacing="1"/>
              <w:outlineLvl w:val="1"/>
              <w:rPr>
                <w:rFonts w:eastAsia="Times New Roman" w:cs="Times New Roman"/>
                <w:bCs/>
                <w:lang w:eastAsia="mk-MK"/>
              </w:rPr>
            </w:pPr>
            <w:r>
              <w:t>(Закон за супервизија на осигурување)</w:t>
            </w:r>
          </w:p>
        </w:tc>
        <w:tc>
          <w:tcPr>
            <w:tcW w:w="3575" w:type="dxa"/>
            <w:tcBorders>
              <w:top w:val="single" w:sz="4" w:space="0" w:color="auto"/>
              <w:bottom w:val="single" w:sz="4" w:space="0" w:color="auto"/>
            </w:tcBorders>
          </w:tcPr>
          <w:p w:rsidR="006F4115" w:rsidRDefault="006F4115" w:rsidP="002302C3">
            <w:pPr>
              <w:rPr>
                <w:sz w:val="18"/>
                <w:szCs w:val="18"/>
              </w:rPr>
            </w:pPr>
            <w:r>
              <w:rPr>
                <w:sz w:val="18"/>
                <w:szCs w:val="18"/>
              </w:rPr>
              <w:t>Целиот Правилник.</w:t>
            </w:r>
          </w:p>
        </w:tc>
      </w:tr>
      <w:tr w:rsidR="006365E6" w:rsidRPr="00BA5138" w:rsidTr="002302C3">
        <w:tc>
          <w:tcPr>
            <w:tcW w:w="1526" w:type="dxa"/>
            <w:tcBorders>
              <w:top w:val="single" w:sz="4" w:space="0" w:color="auto"/>
              <w:bottom w:val="single" w:sz="4" w:space="0" w:color="auto"/>
            </w:tcBorders>
          </w:tcPr>
          <w:p w:rsidR="006365E6" w:rsidRPr="001F5DC9" w:rsidRDefault="006365E6" w:rsidP="002302C3">
            <w:pPr>
              <w:jc w:val="center"/>
              <w:rPr>
                <w:b/>
              </w:rPr>
            </w:pPr>
            <w:r>
              <w:rPr>
                <w:b/>
              </w:rPr>
              <w:t>31.01.2015</w:t>
            </w:r>
          </w:p>
        </w:tc>
        <w:tc>
          <w:tcPr>
            <w:tcW w:w="4141" w:type="dxa"/>
            <w:tcBorders>
              <w:top w:val="single" w:sz="4" w:space="0" w:color="auto"/>
              <w:bottom w:val="single" w:sz="4" w:space="0" w:color="auto"/>
            </w:tcBorders>
          </w:tcPr>
          <w:p w:rsidR="006365E6" w:rsidRPr="006365E6" w:rsidRDefault="006365E6" w:rsidP="006365E6">
            <w:pPr>
              <w:spacing w:before="100" w:beforeAutospacing="1" w:after="100" w:afterAutospacing="1"/>
              <w:outlineLvl w:val="1"/>
              <w:rPr>
                <w:rFonts w:eastAsia="Times New Roman" w:cs="Times New Roman"/>
                <w:b/>
                <w:bCs/>
                <w:lang w:eastAsia="mk-MK"/>
              </w:rPr>
            </w:pPr>
            <w:r>
              <w:rPr>
                <w:rFonts w:eastAsia="Times New Roman" w:cs="Times New Roman"/>
                <w:b/>
                <w:bCs/>
                <w:lang w:eastAsia="mk-MK"/>
              </w:rPr>
              <w:t>П</w:t>
            </w:r>
            <w:r w:rsidRPr="006365E6">
              <w:rPr>
                <w:rFonts w:eastAsia="Times New Roman" w:cs="Times New Roman"/>
                <w:b/>
                <w:bCs/>
                <w:lang w:eastAsia="mk-MK"/>
              </w:rPr>
              <w:t xml:space="preserve">равилник </w:t>
            </w:r>
            <w:r>
              <w:rPr>
                <w:rFonts w:eastAsia="Times New Roman" w:cs="Times New Roman"/>
                <w:b/>
                <w:bCs/>
                <w:lang w:eastAsia="mk-MK"/>
              </w:rPr>
              <w:t>за изменување и дополнување на П</w:t>
            </w:r>
            <w:r w:rsidRPr="006365E6">
              <w:rPr>
                <w:rFonts w:eastAsia="Times New Roman" w:cs="Times New Roman"/>
                <w:b/>
                <w:bCs/>
                <w:lang w:eastAsia="mk-MK"/>
              </w:rPr>
              <w:t xml:space="preserve">равилникот за начинот и постапката за увоз и транзит, листа на трети земји од кои е одобрен увоз и транзит, формата и содржината на ветеринарно-здравствениот </w:t>
            </w:r>
            <w:r w:rsidRPr="006365E6">
              <w:rPr>
                <w:rFonts w:eastAsia="Times New Roman" w:cs="Times New Roman"/>
                <w:b/>
                <w:bCs/>
                <w:lang w:eastAsia="mk-MK"/>
              </w:rPr>
              <w:lastRenderedPageBreak/>
              <w:t>сертификат или други документи што ја придружуваат пратката со живи животни, аквакултура и производи од животинско потекло, како и начинот и постапката на вршење на проверка и преглед при увоз и транзит на пратка со живи животни, аквакултура и производи од животинско потеклo(*)</w:t>
            </w:r>
            <w:r>
              <w:t>„Службен весник на Република Македонија“ бр. 124/2014</w:t>
            </w:r>
          </w:p>
          <w:p w:rsidR="006365E6" w:rsidRDefault="006365E6" w:rsidP="006365E6">
            <w:pPr>
              <w:spacing w:before="100" w:beforeAutospacing="1" w:after="100" w:afterAutospacing="1"/>
              <w:outlineLvl w:val="1"/>
              <w:rPr>
                <w:rFonts w:eastAsia="Times New Roman" w:cs="Times New Roman"/>
                <w:b/>
                <w:bCs/>
                <w:lang w:eastAsia="mk-MK"/>
              </w:rPr>
            </w:pPr>
            <w:r>
              <w:t>(Закон за ветеринарното здравство)</w:t>
            </w:r>
          </w:p>
        </w:tc>
        <w:tc>
          <w:tcPr>
            <w:tcW w:w="3575" w:type="dxa"/>
            <w:tcBorders>
              <w:top w:val="single" w:sz="4" w:space="0" w:color="auto"/>
              <w:bottom w:val="single" w:sz="4" w:space="0" w:color="auto"/>
            </w:tcBorders>
          </w:tcPr>
          <w:p w:rsidR="006365E6" w:rsidRDefault="006365E6" w:rsidP="002302C3">
            <w:pPr>
              <w:rPr>
                <w:sz w:val="18"/>
                <w:szCs w:val="18"/>
              </w:rPr>
            </w:pPr>
            <w:r>
              <w:rPr>
                <w:sz w:val="18"/>
                <w:szCs w:val="18"/>
              </w:rPr>
              <w:lastRenderedPageBreak/>
              <w:t>Член 2 од Правилникот за изменување и дополнување.</w:t>
            </w:r>
          </w:p>
        </w:tc>
      </w:tr>
    </w:tbl>
    <w:p w:rsidR="006D615F" w:rsidRPr="001F5DC9" w:rsidRDefault="006D615F" w:rsidP="006D615F"/>
    <w:p w:rsidR="00B41E56" w:rsidRDefault="00B41E56"/>
    <w:sectPr w:rsidR="00B41E56" w:rsidSect="002302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7D4D"/>
    <w:multiLevelType w:val="hybridMultilevel"/>
    <w:tmpl w:val="2CCCE6D4"/>
    <w:lvl w:ilvl="0" w:tplc="B79ED62E">
      <w:start w:val="8"/>
      <w:numFmt w:val="bullet"/>
      <w:lvlText w:val="-"/>
      <w:lvlJc w:val="left"/>
      <w:pPr>
        <w:ind w:left="720" w:hanging="360"/>
      </w:pPr>
      <w:rPr>
        <w:rFonts w:ascii="Calibri" w:eastAsiaTheme="minorHAnsi" w:hAnsi="Calibri" w:cstheme="minorBidi"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C07192F"/>
    <w:multiLevelType w:val="hybridMultilevel"/>
    <w:tmpl w:val="B63EE564"/>
    <w:lvl w:ilvl="0" w:tplc="3FE231B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32D54A7"/>
    <w:multiLevelType w:val="hybridMultilevel"/>
    <w:tmpl w:val="0EFAD4A6"/>
    <w:lvl w:ilvl="0" w:tplc="2FE00CB6">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A881732"/>
    <w:multiLevelType w:val="hybridMultilevel"/>
    <w:tmpl w:val="6644D17C"/>
    <w:lvl w:ilvl="0" w:tplc="1AB4D330">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39B64324"/>
    <w:multiLevelType w:val="hybridMultilevel"/>
    <w:tmpl w:val="D2325A3E"/>
    <w:lvl w:ilvl="0" w:tplc="36EA2EFC">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6FEA28CD"/>
    <w:multiLevelType w:val="hybridMultilevel"/>
    <w:tmpl w:val="D6DAE6DE"/>
    <w:lvl w:ilvl="0" w:tplc="58AE6B1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736713D4"/>
    <w:multiLevelType w:val="hybridMultilevel"/>
    <w:tmpl w:val="1B20F8CE"/>
    <w:lvl w:ilvl="0" w:tplc="BFBE8D6E">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6D615F"/>
    <w:rsid w:val="000825E7"/>
    <w:rsid w:val="00114046"/>
    <w:rsid w:val="00117183"/>
    <w:rsid w:val="001339CA"/>
    <w:rsid w:val="00197D5B"/>
    <w:rsid w:val="001D2678"/>
    <w:rsid w:val="001D45A7"/>
    <w:rsid w:val="001F0C1C"/>
    <w:rsid w:val="002302C3"/>
    <w:rsid w:val="002D47CC"/>
    <w:rsid w:val="00324C76"/>
    <w:rsid w:val="00331082"/>
    <w:rsid w:val="003A1819"/>
    <w:rsid w:val="003E5938"/>
    <w:rsid w:val="004046CE"/>
    <w:rsid w:val="00451CF9"/>
    <w:rsid w:val="004730B0"/>
    <w:rsid w:val="004C0747"/>
    <w:rsid w:val="004D77F2"/>
    <w:rsid w:val="00516860"/>
    <w:rsid w:val="00541518"/>
    <w:rsid w:val="005476E2"/>
    <w:rsid w:val="005905C0"/>
    <w:rsid w:val="005E4537"/>
    <w:rsid w:val="005F5634"/>
    <w:rsid w:val="006365E6"/>
    <w:rsid w:val="006A033C"/>
    <w:rsid w:val="006A0877"/>
    <w:rsid w:val="006D615F"/>
    <w:rsid w:val="006F4115"/>
    <w:rsid w:val="00701C10"/>
    <w:rsid w:val="00755B9B"/>
    <w:rsid w:val="00767555"/>
    <w:rsid w:val="0078283A"/>
    <w:rsid w:val="00782B4C"/>
    <w:rsid w:val="00785376"/>
    <w:rsid w:val="00794006"/>
    <w:rsid w:val="007D7FF1"/>
    <w:rsid w:val="008D0E49"/>
    <w:rsid w:val="00903861"/>
    <w:rsid w:val="0092606E"/>
    <w:rsid w:val="009E304D"/>
    <w:rsid w:val="009F4CBE"/>
    <w:rsid w:val="00A911C1"/>
    <w:rsid w:val="00A9559B"/>
    <w:rsid w:val="00AB05B9"/>
    <w:rsid w:val="00AB377A"/>
    <w:rsid w:val="00B04BAD"/>
    <w:rsid w:val="00B21492"/>
    <w:rsid w:val="00B41E56"/>
    <w:rsid w:val="00B55E64"/>
    <w:rsid w:val="00B92F66"/>
    <w:rsid w:val="00BA4356"/>
    <w:rsid w:val="00BB1F21"/>
    <w:rsid w:val="00BC2BEB"/>
    <w:rsid w:val="00C05956"/>
    <w:rsid w:val="00C44790"/>
    <w:rsid w:val="00C92235"/>
    <w:rsid w:val="00CC5A00"/>
    <w:rsid w:val="00CD5088"/>
    <w:rsid w:val="00D35C96"/>
    <w:rsid w:val="00DB6326"/>
    <w:rsid w:val="00DC4EC2"/>
    <w:rsid w:val="00E068A0"/>
    <w:rsid w:val="00E207AF"/>
    <w:rsid w:val="00E367B4"/>
    <w:rsid w:val="00E60E75"/>
    <w:rsid w:val="00EC263C"/>
    <w:rsid w:val="00F0381F"/>
    <w:rsid w:val="00F21E69"/>
    <w:rsid w:val="00F24E99"/>
    <w:rsid w:val="00F93487"/>
    <w:rsid w:val="00FE1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F"/>
  </w:style>
  <w:style w:type="paragraph" w:styleId="Heading2">
    <w:name w:val="heading 2"/>
    <w:basedOn w:val="Normal"/>
    <w:link w:val="Heading2Char"/>
    <w:uiPriority w:val="9"/>
    <w:qFormat/>
    <w:rsid w:val="006D615F"/>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15F"/>
    <w:rPr>
      <w:rFonts w:ascii="Times New Roman" w:eastAsia="Times New Roman" w:hAnsi="Times New Roman" w:cs="Times New Roman"/>
      <w:b/>
      <w:bCs/>
      <w:sz w:val="36"/>
      <w:szCs w:val="36"/>
      <w:lang w:eastAsia="mk-MK"/>
    </w:rPr>
  </w:style>
  <w:style w:type="table" w:styleId="TableGrid">
    <w:name w:val="Table Grid"/>
    <w:basedOn w:val="TableNormal"/>
    <w:uiPriority w:val="59"/>
    <w:rsid w:val="006D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15F"/>
    <w:pPr>
      <w:ind w:left="720"/>
      <w:contextualSpacing/>
    </w:pPr>
  </w:style>
</w:styles>
</file>

<file path=word/webSettings.xml><?xml version="1.0" encoding="utf-8"?>
<w:webSettings xmlns:r="http://schemas.openxmlformats.org/officeDocument/2006/relationships" xmlns:w="http://schemas.openxmlformats.org/wordprocessingml/2006/main">
  <w:divs>
    <w:div w:id="15852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Milco</cp:lastModifiedBy>
  <cp:revision>2</cp:revision>
  <cp:lastPrinted>2014-12-26T12:22:00Z</cp:lastPrinted>
  <dcterms:created xsi:type="dcterms:W3CDTF">2014-12-31T16:19:00Z</dcterms:created>
  <dcterms:modified xsi:type="dcterms:W3CDTF">2014-12-31T16:19:00Z</dcterms:modified>
</cp:coreProperties>
</file>