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5F" w:rsidRDefault="004730B0" w:rsidP="006D615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6D615F">
        <w:rPr>
          <w:b/>
        </w:rPr>
        <w:t>одзаконски прописи чиишто одредби</w:t>
      </w:r>
    </w:p>
    <w:p w:rsidR="006D615F" w:rsidRDefault="006D615F" w:rsidP="006D615F">
      <w:pPr>
        <w:spacing w:after="0" w:line="240" w:lineRule="auto"/>
        <w:jc w:val="center"/>
        <w:rPr>
          <w:b/>
        </w:rPr>
      </w:pPr>
      <w:r>
        <w:rPr>
          <w:b/>
        </w:rPr>
        <w:t xml:space="preserve">стапуваат во примена или престануваат да важат во </w:t>
      </w:r>
    </w:p>
    <w:p w:rsidR="006D615F" w:rsidRDefault="006D615F" w:rsidP="006D615F">
      <w:pPr>
        <w:spacing w:after="0" w:line="240" w:lineRule="auto"/>
        <w:jc w:val="center"/>
        <w:rPr>
          <w:b/>
        </w:rPr>
      </w:pPr>
    </w:p>
    <w:p w:rsidR="006D615F" w:rsidRDefault="007E47EE" w:rsidP="006D615F">
      <w:pPr>
        <w:jc w:val="center"/>
        <w:rPr>
          <w:b/>
        </w:rPr>
      </w:pPr>
      <w:r>
        <w:rPr>
          <w:b/>
        </w:rPr>
        <w:t>ФЕВРУАРИ</w:t>
      </w:r>
      <w:r w:rsidR="006D615F">
        <w:rPr>
          <w:b/>
        </w:rPr>
        <w:t xml:space="preserve"> 2015 ГОДИНА</w:t>
      </w:r>
    </w:p>
    <w:p w:rsidR="006D615F" w:rsidRDefault="006D615F" w:rsidP="006D615F">
      <w:pPr>
        <w:rPr>
          <w:lang w:val="en-US"/>
        </w:rPr>
      </w:pPr>
    </w:p>
    <w:p w:rsidR="006D615F" w:rsidRPr="00D02345" w:rsidRDefault="006D615F" w:rsidP="006D615F">
      <w:pPr>
        <w:rPr>
          <w:b/>
        </w:rPr>
      </w:pPr>
      <w:r w:rsidRPr="00D02345">
        <w:rPr>
          <w:b/>
        </w:rPr>
        <w:t>Подзаконски акти</w:t>
      </w:r>
      <w:r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D615F" w:rsidRPr="00A94BD6" w:rsidTr="002302C3">
        <w:tc>
          <w:tcPr>
            <w:tcW w:w="1526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243E57" w:rsidRDefault="005A4586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B21492" w:rsidP="002302C3">
            <w:r>
              <w:rPr>
                <w:b/>
              </w:rPr>
              <w:t xml:space="preserve">Уредба за </w:t>
            </w:r>
            <w:r w:rsidR="005A4586">
              <w:rPr>
                <w:b/>
              </w:rPr>
              <w:t>описите на категориите и нивоата на работните места на административните службеници</w:t>
            </w:r>
            <w:r w:rsidR="006D615F">
              <w:t>, „Службен весник</w:t>
            </w:r>
            <w:r w:rsidR="005E4537">
              <w:t xml:space="preserve"> на Република Македонија“ бр. </w:t>
            </w:r>
            <w:r w:rsidR="005A4586">
              <w:t>72</w:t>
            </w:r>
            <w:r w:rsidR="006D615F">
              <w:t>/2014</w:t>
            </w:r>
          </w:p>
          <w:p w:rsidR="006D615F" w:rsidRDefault="006D615F" w:rsidP="002302C3"/>
          <w:p w:rsidR="006D615F" w:rsidRPr="00647975" w:rsidRDefault="006D615F" w:rsidP="002302C3">
            <w:r>
              <w:t>(</w:t>
            </w:r>
            <w:r w:rsidR="005A4586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E4537" w:rsidRDefault="005E4537" w:rsidP="005E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  <w:p w:rsidR="006D615F" w:rsidRPr="009856BB" w:rsidRDefault="006D615F" w:rsidP="005E4537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1F5DC9" w:rsidRDefault="005A4586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5E4537" w:rsidP="002302C3">
            <w:r>
              <w:rPr>
                <w:b/>
              </w:rPr>
              <w:t xml:space="preserve">Уредба за </w:t>
            </w:r>
            <w:r w:rsidR="003E2EA1">
              <w:rPr>
                <w:b/>
              </w:rPr>
              <w:t>начинот на располагање со примените подароци, начинот на управување со евиденцијата на примените подароци и други прашања во врска со примањето на подароци</w:t>
            </w:r>
            <w:r>
              <w:t>,</w:t>
            </w:r>
            <w:r w:rsidR="006D615F">
              <w:rPr>
                <w:b/>
              </w:rPr>
              <w:t xml:space="preserve"> </w:t>
            </w:r>
            <w:r w:rsidR="006D615F">
              <w:t>„Службен весник на Република Македонија“ бр. 1</w:t>
            </w:r>
            <w:r w:rsidR="003E2EA1">
              <w:t>53</w:t>
            </w:r>
            <w:r w:rsidR="006D615F">
              <w:t>/2014</w:t>
            </w:r>
          </w:p>
          <w:p w:rsidR="006D615F" w:rsidRDefault="006D615F" w:rsidP="002302C3"/>
          <w:p w:rsidR="006D615F" w:rsidRPr="00DB2448" w:rsidRDefault="006D615F" w:rsidP="003E2EA1">
            <w:r>
              <w:t>(</w:t>
            </w:r>
            <w:r w:rsidR="005E4537">
              <w:t xml:space="preserve">Закон за </w:t>
            </w:r>
            <w:r w:rsidR="003E2EA1">
              <w:t>вработените во јавниот сектор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E4537" w:rsidRDefault="005E4537" w:rsidP="005E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  <w:p w:rsidR="006D615F" w:rsidRPr="008E0FE1" w:rsidRDefault="006D615F" w:rsidP="005E4537">
            <w:pPr>
              <w:rPr>
                <w:sz w:val="18"/>
                <w:szCs w:val="18"/>
              </w:rPr>
            </w:pPr>
          </w:p>
        </w:tc>
      </w:tr>
      <w:tr w:rsidR="005A4586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5A4586" w:rsidRPr="00243E57" w:rsidRDefault="005A4586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A4586" w:rsidRPr="00C71DE2" w:rsidRDefault="005A4586" w:rsidP="00C7169B">
            <w:pPr>
              <w:rPr>
                <w:lang w:val="en-US"/>
              </w:rPr>
            </w:pPr>
            <w:r>
              <w:rPr>
                <w:b/>
              </w:rPr>
              <w:t>Правилник за начинот на спроведување на испитот за адми</w:t>
            </w:r>
            <w:r w:rsidR="004758FA">
              <w:rPr>
                <w:b/>
              </w:rPr>
              <w:t>н</w:t>
            </w:r>
            <w:r>
              <w:rPr>
                <w:b/>
              </w:rPr>
              <w:t>истративно управување како и формата и содржината на потврдата за положен испит</w:t>
            </w:r>
            <w:r>
              <w:t>, „Службен весник на Република Македонија“ бр. 142/2014</w:t>
            </w:r>
          </w:p>
          <w:p w:rsidR="005A4586" w:rsidRDefault="005A4586" w:rsidP="00C7169B"/>
          <w:p w:rsidR="005A4586" w:rsidRPr="00647975" w:rsidRDefault="005A4586" w:rsidP="00C7169B">
            <w:r>
              <w:t>(Закон за административни службеници)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A4586" w:rsidRDefault="005A4586" w:rsidP="00C7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Pr="00C71DE2" w:rsidRDefault="005A4586" w:rsidP="00C7169B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3E2EA1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 w:rsidR="00767555">
              <w:rPr>
                <w:b/>
              </w:rPr>
              <w:t xml:space="preserve"> содржината</w:t>
            </w:r>
            <w:r w:rsidR="003E2EA1">
              <w:rPr>
                <w:b/>
              </w:rPr>
              <w:t xml:space="preserve"> и формата на годишната програма </w:t>
            </w:r>
            <w:r w:rsidR="0050729E">
              <w:rPr>
                <w:b/>
              </w:rPr>
              <w:t>за генереички обуки на административни службеници</w:t>
            </w:r>
            <w:r>
              <w:t>, „Службен весник на Република Македонија“ бр. 1</w:t>
            </w:r>
            <w:r w:rsidR="00767555">
              <w:t>4</w:t>
            </w:r>
            <w:r w:rsidR="0050729E">
              <w:t>2</w:t>
            </w:r>
            <w:r>
              <w:t>/2014</w:t>
            </w:r>
          </w:p>
          <w:p w:rsidR="006D615F" w:rsidRPr="00EB6E25" w:rsidRDefault="006D615F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</w:t>
            </w:r>
            <w:r w:rsidR="0050729E">
              <w:t>Закон за административни службеници</w:t>
            </w:r>
            <w:r>
              <w:rPr>
                <w:rFonts w:eastAsia="Times New Roman" w:cs="Times New Roman"/>
                <w:bCs/>
                <w:lang w:eastAsia="mk-MK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B92F66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50729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729E" w:rsidRDefault="0050729E" w:rsidP="0050729E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содржината</w:t>
            </w:r>
            <w:r w:rsidR="004758FA">
              <w:rPr>
                <w:b/>
              </w:rPr>
              <w:t xml:space="preserve"> и формата на г</w:t>
            </w:r>
            <w:r>
              <w:rPr>
                <w:b/>
              </w:rPr>
              <w:t>одишен план за обуки на административните службеници и извештајот за негова реализација</w:t>
            </w:r>
            <w:r>
              <w:t>, „Службен весник на Република Македонија“ бр. 142/2014</w:t>
            </w:r>
          </w:p>
          <w:p w:rsidR="004758FA" w:rsidRDefault="0050729E" w:rsidP="005072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</w:t>
            </w:r>
            <w:r>
              <w:t>Закон за административни службеници</w:t>
            </w:r>
            <w:r>
              <w:rPr>
                <w:rFonts w:eastAsia="Times New Roman" w:cs="Times New Roman"/>
                <w:bCs/>
                <w:lang w:eastAsia="mk-MK"/>
              </w:rPr>
              <w:t>)</w:t>
            </w:r>
          </w:p>
          <w:p w:rsidR="004758FA" w:rsidRPr="00BD3340" w:rsidRDefault="004758FA" w:rsidP="005072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0729E" w:rsidRDefault="0050729E" w:rsidP="00507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  <w:p w:rsidR="006D615F" w:rsidRDefault="006D615F" w:rsidP="008D0E49">
            <w:pPr>
              <w:rPr>
                <w:sz w:val="18"/>
                <w:szCs w:val="18"/>
              </w:rPr>
            </w:pPr>
          </w:p>
        </w:tc>
      </w:tr>
      <w:tr w:rsidR="0050729E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50729E" w:rsidRDefault="0050729E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729E" w:rsidRDefault="0050729E" w:rsidP="00C7169B">
            <w:pPr>
              <w:spacing w:before="100" w:beforeAutospacing="1" w:after="100" w:afterAutospacing="1"/>
              <w:outlineLvl w:val="1"/>
            </w:pPr>
            <w:r>
              <w:rPr>
                <w:b/>
              </w:rPr>
              <w:t>Кодекс за административни службеници</w:t>
            </w:r>
            <w:r>
              <w:t>, „Службен весник на Република Македонија“ бр. 183/2014</w:t>
            </w:r>
          </w:p>
          <w:p w:rsidR="0050729E" w:rsidRPr="00BD3340" w:rsidRDefault="0050729E" w:rsidP="00C7169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(Закон за административни службеници)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0729E" w:rsidRDefault="0050729E" w:rsidP="00C7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Кодекс.</w:t>
            </w:r>
          </w:p>
          <w:p w:rsidR="0050729E" w:rsidRDefault="0050729E" w:rsidP="00C7169B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0E0ACA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92606E" w:rsidP="002302C3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</w:t>
            </w:r>
            <w:r w:rsidR="000E0ACA">
              <w:rPr>
                <w:b/>
              </w:rPr>
              <w:t>начинот на водење на дисциплинската постапка за дисциплински престап и образец за тајно гласање</w:t>
            </w:r>
            <w:r w:rsidR="006D615F"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 w:rsidR="006D615F">
              <w:t>„Службен весник на Република Македонија“ бр. 1</w:t>
            </w:r>
            <w:r>
              <w:t>4</w:t>
            </w:r>
            <w:r w:rsidR="000E0ACA">
              <w:t>2</w:t>
            </w:r>
            <w:r w:rsidR="006D615F">
              <w:t>/2014</w:t>
            </w:r>
          </w:p>
          <w:p w:rsidR="006D615F" w:rsidRPr="00C70BC6" w:rsidRDefault="006D615F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0E0ACA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Default="0092606E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6D615F">
              <w:rPr>
                <w:sz w:val="18"/>
                <w:szCs w:val="18"/>
              </w:rPr>
              <w:t>.</w:t>
            </w:r>
          </w:p>
          <w:p w:rsidR="006D615F" w:rsidRDefault="006D615F" w:rsidP="0092606E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0E0ACA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0E0ACA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содржината и формата на годишниот извештај за изречени мерки за утврдена дисциплинска и материјална одговорност на административните службеници</w:t>
            </w:r>
            <w:r w:rsidR="006D615F"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 w:rsidR="006D615F">
              <w:t>„Службен весник на Република Македонија“ бр. 1</w:t>
            </w:r>
            <w:r>
              <w:t>42</w:t>
            </w:r>
            <w:r w:rsidR="006D615F">
              <w:t>/2014</w:t>
            </w:r>
          </w:p>
          <w:p w:rsidR="006D615F" w:rsidRPr="00A70099" w:rsidRDefault="006D615F" w:rsidP="006A033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0E0ACA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E0ACA" w:rsidRDefault="000E0ACA" w:rsidP="000E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0913FC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</w:t>
            </w:r>
            <w:r w:rsidR="000913FC">
              <w:rPr>
                <w:rFonts w:eastAsia="Times New Roman" w:cs="Times New Roman"/>
                <w:b/>
                <w:bCs/>
                <w:lang w:eastAsia="mk-MK"/>
              </w:rPr>
              <w:t>начинот на водењето на постапката за утврдување на материјална одговорност и формата и содржината на решението за надомест на штета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</w:t>
            </w:r>
            <w:r w:rsidR="000913FC">
              <w:t>42</w:t>
            </w:r>
            <w:r>
              <w:t>/2014</w:t>
            </w:r>
          </w:p>
          <w:p w:rsidR="006D615F" w:rsidRPr="00065D3D" w:rsidRDefault="006D615F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0913FC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AB05B9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B07579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B07579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начинот на вршење на менторска работа и водењето на регистарот на ментори за административните службеници</w:t>
            </w:r>
            <w:r w:rsidR="006D615F"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 w:rsidR="006D615F">
              <w:t>„Службен весник на Република Македонија“ бр. 1</w:t>
            </w:r>
            <w:r>
              <w:t>42</w:t>
            </w:r>
            <w:r w:rsidR="006D615F">
              <w:t>/2014</w:t>
            </w:r>
          </w:p>
          <w:p w:rsidR="006D615F" w:rsidRPr="002E54BB" w:rsidRDefault="006D615F" w:rsidP="00AB05B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B07579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07579" w:rsidRDefault="00B07579" w:rsidP="00B07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711E6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711E6E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начинот на организирање и спроведување на обуките во училница и преку електронскиот систем за управување со обуки, како и времетраењето и вредноста на обуките за кои не мора да се склучи писмен договор со административен службеник</w:t>
            </w:r>
            <w:r w:rsidR="006D615F"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 w:rsidR="006D615F">
              <w:t>„Службен весник</w:t>
            </w:r>
            <w:r w:rsidR="00794006">
              <w:t xml:space="preserve"> на Република Македонија“ бр. 1</w:t>
            </w:r>
            <w:r>
              <w:t>42</w:t>
            </w:r>
            <w:r w:rsidR="006D615F">
              <w:t>/2014</w:t>
            </w:r>
          </w:p>
          <w:p w:rsidR="006D615F" w:rsidRDefault="006D615F" w:rsidP="002302C3">
            <w:pPr>
              <w:outlineLvl w:val="1"/>
            </w:pPr>
            <w:r>
              <w:t>(</w:t>
            </w:r>
            <w:r w:rsidR="00711E6E">
              <w:t>Закон за административни службеници</w:t>
            </w:r>
            <w:r>
              <w:t>)</w:t>
            </w:r>
          </w:p>
          <w:p w:rsidR="004758FA" w:rsidRDefault="004758FA" w:rsidP="002302C3">
            <w:pPr>
              <w:outlineLvl w:val="1"/>
            </w:pPr>
          </w:p>
          <w:p w:rsidR="004758FA" w:rsidRPr="00B86AE1" w:rsidRDefault="004758FA" w:rsidP="002302C3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11E6E" w:rsidRDefault="00711E6E" w:rsidP="00711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</w:tc>
      </w:tr>
      <w:tr w:rsidR="00E60E75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E60E75" w:rsidRDefault="00711E6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60E75" w:rsidRDefault="00711E6E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рамката на општи работни компетенции за административните службеници</w:t>
            </w:r>
            <w:r w:rsidR="00E60E75"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 w:rsidR="00E60E75">
              <w:t>„Службен весник на Република Македонија“ бр. 1</w:t>
            </w:r>
            <w:r>
              <w:t>42</w:t>
            </w:r>
            <w:r w:rsidR="00E60E75">
              <w:t>/201</w:t>
            </w:r>
            <w:r>
              <w:t>4</w:t>
            </w:r>
          </w:p>
          <w:p w:rsidR="00E60E75" w:rsidRPr="00B86AE1" w:rsidRDefault="00E60E75" w:rsidP="002302C3">
            <w:pPr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711E6E">
              <w:t>Закон за административни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11E6E" w:rsidRDefault="00711E6E" w:rsidP="00711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</w:tc>
      </w:tr>
      <w:tr w:rsidR="000C396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0C396F" w:rsidRPr="001F5DC9" w:rsidRDefault="000C396F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содржината и формата на годишната програма за обука за административно управување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11/2015</w:t>
            </w:r>
          </w:p>
          <w:p w:rsidR="000C396F" w:rsidRDefault="000C396F" w:rsidP="000C396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>
              <w:t>(Закон за административни службеници)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0C396F" w:rsidRDefault="000C396F" w:rsidP="00711E6E">
            <w:pPr>
              <w:rPr>
                <w:sz w:val="18"/>
                <w:szCs w:val="18"/>
              </w:rPr>
            </w:pPr>
          </w:p>
        </w:tc>
      </w:tr>
      <w:tr w:rsidR="000C396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0C396F" w:rsidRPr="001F5DC9" w:rsidRDefault="000C396F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содржината на годишниот извештај на Државниот управен инспекторат за спроведени инспекциски надзори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11/2015</w:t>
            </w:r>
          </w:p>
          <w:p w:rsidR="000C396F" w:rsidRDefault="000C396F" w:rsidP="000C396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>
              <w:t>(Закон за административни службеници)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0C396F" w:rsidRDefault="000C396F" w:rsidP="00711E6E">
            <w:pPr>
              <w:rPr>
                <w:sz w:val="18"/>
                <w:szCs w:val="18"/>
              </w:rPr>
            </w:pPr>
          </w:p>
        </w:tc>
      </w:tr>
      <w:tr w:rsidR="000C396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0C396F" w:rsidRPr="001F5DC9" w:rsidRDefault="000C396F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Правилник за формата и содржината на интерниот оглас, начинот на поднесување на пријавата за унапредување, начинот на спроведувањето на административната селекција и интервјуто, како и начинот на нивното бодирање и максималниот број на бодови од постапката на селекција, во зависност од категоријата на работното место за кое е објавен интерниот оглас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11/2015</w:t>
            </w:r>
          </w:p>
          <w:p w:rsidR="000C396F" w:rsidRDefault="000C396F" w:rsidP="000C396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>
              <w:t>(Закон за административни службеници)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C396F" w:rsidRDefault="000C396F" w:rsidP="000C3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0C396F" w:rsidRDefault="000C396F" w:rsidP="00711E6E">
            <w:pPr>
              <w:rPr>
                <w:sz w:val="18"/>
                <w:szCs w:val="18"/>
              </w:rPr>
            </w:pPr>
          </w:p>
        </w:tc>
      </w:tr>
      <w:tr w:rsidR="00E60E75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E60E75" w:rsidRDefault="00711E6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</w:t>
            </w:r>
            <w:r w:rsidR="00711E6E">
              <w:rPr>
                <w:rFonts w:eastAsia="Times New Roman" w:cs="Times New Roman"/>
                <w:b/>
                <w:bCs/>
                <w:lang w:eastAsia="mk-MK"/>
              </w:rPr>
              <w:t>формата, содржината и начинот на водење на Каталогот на работните места во јавниот сектор, начинот на определување на шифрите на работните места, како и начинот на внесување и бришење на работните места од Каталогот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</w:t>
            </w:r>
            <w:r w:rsidR="00711E6E">
              <w:t>32</w:t>
            </w:r>
            <w:r>
              <w:t>/2014</w:t>
            </w:r>
          </w:p>
          <w:p w:rsidR="00E60E75" w:rsidRPr="0011198F" w:rsidRDefault="00E60E75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711E6E">
              <w:t>Закон за вработените во јавниот сектор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</w:tc>
      </w:tr>
      <w:tr w:rsidR="00E60E75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E60E75" w:rsidRDefault="00711E6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</w:t>
            </w:r>
            <w:r w:rsidR="0042188C">
              <w:rPr>
                <w:rFonts w:eastAsia="Times New Roman" w:cs="Times New Roman"/>
                <w:b/>
                <w:bCs/>
                <w:lang w:eastAsia="mk-MK"/>
              </w:rPr>
              <w:t>формата и содржината на Рег</w:t>
            </w:r>
            <w:r w:rsidR="004758FA">
              <w:rPr>
                <w:rFonts w:eastAsia="Times New Roman" w:cs="Times New Roman"/>
                <w:b/>
                <w:bCs/>
                <w:lang w:eastAsia="mk-MK"/>
              </w:rPr>
              <w:t>и</w:t>
            </w:r>
            <w:r w:rsidR="0042188C">
              <w:rPr>
                <w:rFonts w:eastAsia="Times New Roman" w:cs="Times New Roman"/>
                <w:b/>
                <w:bCs/>
                <w:lang w:eastAsia="mk-MK"/>
              </w:rPr>
              <w:t>старот на вработените во јавниот сектор, начинот на неговото водење, начинот на пристап,</w:t>
            </w:r>
            <w:r w:rsidR="004758FA">
              <w:rPr>
                <w:rFonts w:eastAsia="Times New Roman" w:cs="Times New Roman"/>
                <w:b/>
                <w:bCs/>
                <w:lang w:eastAsia="mk-MK"/>
              </w:rPr>
              <w:t xml:space="preserve"> </w:t>
            </w:r>
            <w:r w:rsidR="0042188C">
              <w:rPr>
                <w:rFonts w:eastAsia="Times New Roman" w:cs="Times New Roman"/>
                <w:b/>
                <w:bCs/>
                <w:lang w:eastAsia="mk-MK"/>
              </w:rPr>
              <w:t xml:space="preserve">користење, обработка на податоците, како и начинот на обезбедување одговорност </w:t>
            </w:r>
            <w:r w:rsidR="0042188C">
              <w:rPr>
                <w:rFonts w:eastAsia="Times New Roman" w:cs="Times New Roman"/>
                <w:b/>
                <w:bCs/>
                <w:lang w:eastAsia="mk-MK"/>
              </w:rPr>
              <w:lastRenderedPageBreak/>
              <w:t>за веродостојноста и безбедноста на податоците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 на Република Македонија“ бр. 1</w:t>
            </w:r>
            <w:r w:rsidR="0042188C">
              <w:t>32</w:t>
            </w:r>
            <w:r>
              <w:t>/2014</w:t>
            </w:r>
          </w:p>
          <w:p w:rsidR="00E60E75" w:rsidRPr="0011198F" w:rsidRDefault="00E60E75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711E6E">
              <w:t>Закон за вработените во јавниот сектор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</w:tc>
      </w:tr>
      <w:tr w:rsidR="00E60E75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E60E75" w:rsidRDefault="00711E6E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Правилник за </w:t>
            </w:r>
            <w:r w:rsidR="00B52D6D">
              <w:rPr>
                <w:rFonts w:eastAsia="Times New Roman" w:cs="Times New Roman"/>
                <w:b/>
                <w:bCs/>
                <w:lang w:eastAsia="mk-MK"/>
              </w:rPr>
              <w:t>формата и содржината на трансфер листи на можни преземања на вработените во јавниот сектор, начинот на водењето, начинот на пристап, како и начинот на обезбедување на одговорност за веродостојноста и безбедноста на податоците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</w:t>
            </w:r>
            <w:r>
              <w:t>„Службен весник</w:t>
            </w:r>
            <w:r w:rsidR="00B52D6D">
              <w:t xml:space="preserve"> на Република Македонија“ бр. 132</w:t>
            </w:r>
            <w:r>
              <w:t>/2014</w:t>
            </w:r>
          </w:p>
          <w:p w:rsidR="00E60E75" w:rsidRPr="0011198F" w:rsidRDefault="00E60E75" w:rsidP="002302C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711E6E">
              <w:t>Закон за вработените во јавниот сектор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60E75" w:rsidRDefault="00E60E75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E60E75" w:rsidRDefault="00E60E75" w:rsidP="002302C3">
            <w:pPr>
              <w:rPr>
                <w:sz w:val="18"/>
                <w:szCs w:val="18"/>
              </w:rPr>
            </w:pPr>
          </w:p>
        </w:tc>
      </w:tr>
    </w:tbl>
    <w:p w:rsidR="006D615F" w:rsidRDefault="006D615F" w:rsidP="006D615F"/>
    <w:p w:rsidR="006D615F" w:rsidRDefault="006D615F" w:rsidP="006D615F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6D615F" w:rsidRPr="007A1355" w:rsidRDefault="006D615F" w:rsidP="006D61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D615F" w:rsidRPr="000A464E" w:rsidTr="002302C3">
        <w:tc>
          <w:tcPr>
            <w:tcW w:w="1526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D615F" w:rsidRPr="00BA5138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243E57" w:rsidRDefault="007D7FF1" w:rsidP="005A4586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 w:rsidR="005A4586"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</w:t>
            </w:r>
            <w:r w:rsidR="005A4586">
              <w:rPr>
                <w:b/>
              </w:rPr>
              <w:t>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14046" w:rsidRDefault="005A4586" w:rsidP="00114046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Уредба за описот на звањата на државните службеници</w:t>
            </w:r>
            <w:r w:rsidR="00114046">
              <w:rPr>
                <w:rFonts w:eastAsia="Times New Roman" w:cs="Times New Roman"/>
                <w:bCs/>
                <w:lang w:eastAsia="mk-MK"/>
              </w:rPr>
              <w:t>, „Службен весник на Ре</w:t>
            </w:r>
            <w:r>
              <w:rPr>
                <w:rFonts w:eastAsia="Times New Roman" w:cs="Times New Roman"/>
                <w:bCs/>
                <w:lang w:eastAsia="mk-MK"/>
              </w:rPr>
              <w:t>публика Македонија“ бр. 106/2007 и 146/2009</w:t>
            </w:r>
          </w:p>
          <w:p w:rsidR="006D615F" w:rsidRPr="00647975" w:rsidRDefault="006D615F" w:rsidP="005A4586">
            <w:r>
              <w:t>(</w:t>
            </w:r>
            <w:r w:rsidR="005A4586">
              <w:t>Закон за државните службеници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Pr="00BA5138" w:rsidRDefault="006D615F" w:rsidP="005A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A4586">
              <w:rPr>
                <w:sz w:val="18"/>
                <w:szCs w:val="18"/>
              </w:rPr>
              <w:t>ата Уредба</w:t>
            </w:r>
            <w:r>
              <w:rPr>
                <w:sz w:val="18"/>
                <w:szCs w:val="18"/>
              </w:rPr>
              <w:t>.</w:t>
            </w:r>
          </w:p>
        </w:tc>
      </w:tr>
      <w:tr w:rsidR="006D615F" w:rsidRPr="00BA5138" w:rsidTr="002302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Pr="001F5DC9" w:rsidRDefault="00CD35FA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B92F66" w:rsidP="002302C3"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содржината</w:t>
            </w:r>
            <w:r w:rsidR="00CD35FA">
              <w:rPr>
                <w:b/>
              </w:rPr>
              <w:t xml:space="preserve"> и формата</w:t>
            </w:r>
            <w:r>
              <w:rPr>
                <w:b/>
              </w:rPr>
              <w:t xml:space="preserve"> на </w:t>
            </w:r>
            <w:r w:rsidR="00CD35FA">
              <w:rPr>
                <w:b/>
              </w:rPr>
              <w:t>полугодишниот извештај за спроведени специјализирани обуки за државните службеници</w:t>
            </w:r>
            <w:r>
              <w:t xml:space="preserve">, „Службен весник на Република Македонија“ бр. </w:t>
            </w:r>
            <w:r w:rsidR="00CD35FA">
              <w:t>58</w:t>
            </w:r>
            <w:r>
              <w:t>/2011</w:t>
            </w:r>
          </w:p>
          <w:p w:rsidR="00B92F66" w:rsidRDefault="00B92F66" w:rsidP="002302C3"/>
          <w:p w:rsidR="006D615F" w:rsidRDefault="006D615F" w:rsidP="002302C3">
            <w:pPr>
              <w:rPr>
                <w:b/>
              </w:rPr>
            </w:pPr>
            <w:r>
              <w:t>(</w:t>
            </w:r>
            <w:r w:rsidR="00B92F66">
              <w:rPr>
                <w:rFonts w:eastAsia="Times New Roman" w:cs="Times New Roman"/>
                <w:bCs/>
                <w:lang w:eastAsia="mk-MK"/>
              </w:rPr>
              <w:t xml:space="preserve">Закон за </w:t>
            </w:r>
            <w:r w:rsidR="00CD35FA">
              <w:t>државните службеници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8D0E49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D615F" w:rsidRPr="00BA5138" w:rsidTr="002302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Pr="001F5DC9" w:rsidRDefault="007B036F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D0E49" w:rsidRDefault="008D0E49" w:rsidP="008D0E49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 xml:space="preserve">Правилник за </w:t>
            </w:r>
            <w:r>
              <w:rPr>
                <w:b/>
              </w:rPr>
              <w:t xml:space="preserve">начинот на </w:t>
            </w:r>
            <w:r w:rsidR="007B036F">
              <w:rPr>
                <w:b/>
              </w:rPr>
              <w:t>водењето на дисциплинската постапка за утврдување на дисциплински престап</w:t>
            </w:r>
            <w:r>
              <w:t xml:space="preserve">, „Службен весник на </w:t>
            </w:r>
            <w:r w:rsidR="007B036F">
              <w:t>Република Македонија“ бр. 58</w:t>
            </w:r>
            <w:r>
              <w:t>/2011</w:t>
            </w:r>
          </w:p>
          <w:p w:rsidR="006D615F" w:rsidRDefault="008D0E49" w:rsidP="008D0E49">
            <w:pPr>
              <w:rPr>
                <w:b/>
              </w:rPr>
            </w:pPr>
            <w:r>
              <w:t xml:space="preserve"> </w:t>
            </w:r>
            <w:r w:rsidR="006D615F">
              <w:t>(</w:t>
            </w:r>
            <w:r>
              <w:rPr>
                <w:rFonts w:eastAsia="Times New Roman" w:cs="Times New Roman"/>
                <w:bCs/>
                <w:lang w:eastAsia="mk-MK"/>
              </w:rPr>
              <w:t xml:space="preserve">Закон за </w:t>
            </w:r>
            <w:r w:rsidR="007B036F">
              <w:t>државните службеници</w:t>
            </w:r>
            <w:r w:rsidR="006D615F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6D615F" w:rsidP="007B0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F21E69" w:rsidRPr="00BA5138" w:rsidTr="002302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1E69" w:rsidRPr="001F5DC9" w:rsidRDefault="000E0ACA" w:rsidP="002302C3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1E69" w:rsidRDefault="00F21E69" w:rsidP="00F21E69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содржината</w:t>
            </w:r>
            <w:r w:rsidR="000E0ACA">
              <w:rPr>
                <w:b/>
              </w:rPr>
              <w:t xml:space="preserve"> и формата</w:t>
            </w:r>
            <w:r>
              <w:rPr>
                <w:b/>
              </w:rPr>
              <w:t xml:space="preserve"> на </w:t>
            </w:r>
            <w:r w:rsidR="000E0ACA">
              <w:rPr>
                <w:b/>
              </w:rPr>
              <w:t>годишниот извештај за изречени мерки</w:t>
            </w:r>
            <w:r w:rsidR="00170759">
              <w:rPr>
                <w:b/>
              </w:rPr>
              <w:t xml:space="preserve"> за утврдена дисциплинска и материјална одговорност на државните службеници</w:t>
            </w:r>
            <w:r>
              <w:t xml:space="preserve">, „Службен весник на Република Македонија“ бр. </w:t>
            </w:r>
            <w:r w:rsidR="00170759">
              <w:t>58</w:t>
            </w:r>
            <w:r>
              <w:t>/2011</w:t>
            </w:r>
          </w:p>
          <w:p w:rsidR="00F21E69" w:rsidRPr="00F21E69" w:rsidRDefault="00F21E69" w:rsidP="00F21E69">
            <w:pPr>
              <w:spacing w:before="100" w:beforeAutospacing="1" w:after="100" w:afterAutospacing="1"/>
              <w:outlineLvl w:val="1"/>
            </w:pPr>
            <w:r>
              <w:t>(</w:t>
            </w:r>
            <w:r>
              <w:rPr>
                <w:rFonts w:eastAsia="Times New Roman" w:cs="Times New Roman"/>
                <w:bCs/>
                <w:lang w:eastAsia="mk-MK"/>
              </w:rPr>
              <w:t xml:space="preserve">Закон за </w:t>
            </w:r>
            <w:r w:rsidR="00170759">
              <w:t>државните службеници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1E69" w:rsidRDefault="00F21E69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B41E56" w:rsidRDefault="00B41E56"/>
    <w:sectPr w:rsidR="00B41E56" w:rsidSect="0023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D615F"/>
    <w:rsid w:val="000825E7"/>
    <w:rsid w:val="000913FC"/>
    <w:rsid w:val="000C396F"/>
    <w:rsid w:val="000E0ACA"/>
    <w:rsid w:val="00114046"/>
    <w:rsid w:val="00117183"/>
    <w:rsid w:val="001339CA"/>
    <w:rsid w:val="00170759"/>
    <w:rsid w:val="00197D5B"/>
    <w:rsid w:val="001D2678"/>
    <w:rsid w:val="001D45A7"/>
    <w:rsid w:val="002302C3"/>
    <w:rsid w:val="002A5143"/>
    <w:rsid w:val="002D47CC"/>
    <w:rsid w:val="00324C76"/>
    <w:rsid w:val="00331082"/>
    <w:rsid w:val="003A1819"/>
    <w:rsid w:val="003E2EA1"/>
    <w:rsid w:val="004046CE"/>
    <w:rsid w:val="0042188C"/>
    <w:rsid w:val="00451CF9"/>
    <w:rsid w:val="004730B0"/>
    <w:rsid w:val="004758FA"/>
    <w:rsid w:val="00486761"/>
    <w:rsid w:val="004C0747"/>
    <w:rsid w:val="004D77F2"/>
    <w:rsid w:val="0050729E"/>
    <w:rsid w:val="00516860"/>
    <w:rsid w:val="00541518"/>
    <w:rsid w:val="005476E2"/>
    <w:rsid w:val="0057777E"/>
    <w:rsid w:val="005905C0"/>
    <w:rsid w:val="005A4586"/>
    <w:rsid w:val="005E4537"/>
    <w:rsid w:val="005F5080"/>
    <w:rsid w:val="005F5634"/>
    <w:rsid w:val="006365E6"/>
    <w:rsid w:val="006A033C"/>
    <w:rsid w:val="006A0877"/>
    <w:rsid w:val="006D615F"/>
    <w:rsid w:val="006F4115"/>
    <w:rsid w:val="00701C10"/>
    <w:rsid w:val="00711E6E"/>
    <w:rsid w:val="00755B9B"/>
    <w:rsid w:val="00767555"/>
    <w:rsid w:val="0078283A"/>
    <w:rsid w:val="00782B4C"/>
    <w:rsid w:val="00785376"/>
    <w:rsid w:val="00794006"/>
    <w:rsid w:val="007B036F"/>
    <w:rsid w:val="007D7FF1"/>
    <w:rsid w:val="007E47EE"/>
    <w:rsid w:val="008D0E49"/>
    <w:rsid w:val="00903861"/>
    <w:rsid w:val="0092606E"/>
    <w:rsid w:val="009E304D"/>
    <w:rsid w:val="009F4CBE"/>
    <w:rsid w:val="00A911C1"/>
    <w:rsid w:val="00A9559B"/>
    <w:rsid w:val="00AB05B9"/>
    <w:rsid w:val="00AB377A"/>
    <w:rsid w:val="00B04BAD"/>
    <w:rsid w:val="00B07579"/>
    <w:rsid w:val="00B21492"/>
    <w:rsid w:val="00B41E56"/>
    <w:rsid w:val="00B52D6D"/>
    <w:rsid w:val="00B55E64"/>
    <w:rsid w:val="00B92F66"/>
    <w:rsid w:val="00BA4356"/>
    <w:rsid w:val="00BB1F21"/>
    <w:rsid w:val="00BC2BEB"/>
    <w:rsid w:val="00C05956"/>
    <w:rsid w:val="00C44790"/>
    <w:rsid w:val="00C92235"/>
    <w:rsid w:val="00CC5A00"/>
    <w:rsid w:val="00CD35FA"/>
    <w:rsid w:val="00CD5088"/>
    <w:rsid w:val="00D35C96"/>
    <w:rsid w:val="00DB6326"/>
    <w:rsid w:val="00DC4EC2"/>
    <w:rsid w:val="00E068A0"/>
    <w:rsid w:val="00E207AF"/>
    <w:rsid w:val="00E367B4"/>
    <w:rsid w:val="00E60E75"/>
    <w:rsid w:val="00E7139B"/>
    <w:rsid w:val="00EC263C"/>
    <w:rsid w:val="00F0381F"/>
    <w:rsid w:val="00F21E69"/>
    <w:rsid w:val="00F24E99"/>
    <w:rsid w:val="00F80FF7"/>
    <w:rsid w:val="00F93487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5F"/>
  </w:style>
  <w:style w:type="paragraph" w:styleId="Heading2">
    <w:name w:val="heading 2"/>
    <w:basedOn w:val="Normal"/>
    <w:link w:val="Heading2Char"/>
    <w:uiPriority w:val="9"/>
    <w:qFormat/>
    <w:rsid w:val="006D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15F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table" w:styleId="TableGrid">
    <w:name w:val="Table Grid"/>
    <w:basedOn w:val="TableNormal"/>
    <w:uiPriority w:val="59"/>
    <w:rsid w:val="006D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2015-01-22T08:38:00Z</cp:lastPrinted>
  <dcterms:created xsi:type="dcterms:W3CDTF">2015-01-30T10:16:00Z</dcterms:created>
  <dcterms:modified xsi:type="dcterms:W3CDTF">2015-01-30T10:16:00Z</dcterms:modified>
</cp:coreProperties>
</file>