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78" w:rsidRDefault="00846C78" w:rsidP="00846C78">
      <w:pPr>
        <w:rPr>
          <w:rFonts w:ascii="Arial" w:hAnsi="Arial" w:cs="Arial"/>
          <w:sz w:val="22"/>
          <w:szCs w:val="22"/>
          <w:lang w:val="en-US"/>
        </w:rPr>
      </w:pPr>
    </w:p>
    <w:p w:rsidR="00846C78" w:rsidRDefault="00846C78" w:rsidP="00846C78">
      <w:pPr>
        <w:rPr>
          <w:rFonts w:ascii="Arial" w:hAnsi="Arial" w:cs="Arial"/>
          <w:sz w:val="22"/>
          <w:szCs w:val="22"/>
          <w:lang w:val="en-US"/>
        </w:rPr>
      </w:pPr>
    </w:p>
    <w:p w:rsidR="00846C78" w:rsidRDefault="00846C78" w:rsidP="00846C78">
      <w:pPr>
        <w:rPr>
          <w:rFonts w:ascii="Arial" w:hAnsi="Arial" w:cs="Arial"/>
          <w:sz w:val="22"/>
          <w:szCs w:val="22"/>
          <w:lang w:val="en-US"/>
        </w:rPr>
      </w:pPr>
    </w:p>
    <w:p w:rsidR="00846C78" w:rsidRDefault="00846C78" w:rsidP="00846C78">
      <w:pPr>
        <w:rPr>
          <w:rFonts w:ascii="Arial" w:hAnsi="Arial" w:cs="Arial"/>
          <w:sz w:val="22"/>
          <w:szCs w:val="22"/>
          <w:lang w:val="en-US"/>
        </w:rPr>
      </w:pPr>
    </w:p>
    <w:p w:rsidR="00846C78" w:rsidRPr="00DE57FD" w:rsidRDefault="00846C78" w:rsidP="00846C78">
      <w:pPr>
        <w:jc w:val="center"/>
        <w:rPr>
          <w:rFonts w:ascii="Arial" w:hAnsi="Arial" w:cs="Arial"/>
          <w:sz w:val="22"/>
          <w:szCs w:val="22"/>
        </w:rPr>
      </w:pPr>
    </w:p>
    <w:p w:rsidR="00846C78" w:rsidRDefault="00846C78" w:rsidP="00846C78">
      <w:pPr>
        <w:jc w:val="center"/>
        <w:rPr>
          <w:rFonts w:ascii="Arial" w:hAnsi="Arial" w:cs="Arial"/>
          <w:lang w:val="ru-RU"/>
        </w:rPr>
      </w:pPr>
    </w:p>
    <w:p w:rsidR="00846C78" w:rsidRDefault="00846C78" w:rsidP="00846C78">
      <w:pPr>
        <w:jc w:val="center"/>
        <w:rPr>
          <w:rFonts w:ascii="Arial" w:hAnsi="Arial" w:cs="Arial"/>
          <w:lang w:val="ru-RU"/>
        </w:rPr>
      </w:pPr>
    </w:p>
    <w:p w:rsidR="00846C78" w:rsidRDefault="00846C78" w:rsidP="00846C78">
      <w:pPr>
        <w:jc w:val="center"/>
        <w:rPr>
          <w:rFonts w:ascii="Arial" w:hAnsi="Arial" w:cs="Arial"/>
          <w:lang w:val="ru-RU"/>
        </w:rPr>
      </w:pPr>
    </w:p>
    <w:p w:rsidR="00846C78" w:rsidRDefault="00846C78" w:rsidP="00846C78">
      <w:pPr>
        <w:jc w:val="center"/>
        <w:rPr>
          <w:rFonts w:ascii="Arial" w:hAnsi="Arial" w:cs="Arial"/>
          <w:lang w:val="ru-RU"/>
        </w:rPr>
      </w:pPr>
    </w:p>
    <w:p w:rsidR="00846C78" w:rsidRDefault="00846C78" w:rsidP="00846C78">
      <w:pPr>
        <w:jc w:val="center"/>
        <w:rPr>
          <w:rFonts w:ascii="Arial" w:hAnsi="Arial" w:cs="Arial"/>
          <w:lang w:val="ru-RU"/>
        </w:rPr>
      </w:pPr>
    </w:p>
    <w:p w:rsidR="00846C78" w:rsidRDefault="00846C78" w:rsidP="00846C78">
      <w:pPr>
        <w:jc w:val="center"/>
        <w:rPr>
          <w:rFonts w:ascii="Arial" w:hAnsi="Arial" w:cs="Arial"/>
          <w:lang w:val="ru-RU"/>
        </w:rPr>
      </w:pPr>
    </w:p>
    <w:p w:rsidR="00846C78" w:rsidRDefault="00846C78" w:rsidP="00846C78">
      <w:pPr>
        <w:jc w:val="center"/>
        <w:rPr>
          <w:rFonts w:ascii="Arial" w:hAnsi="Arial" w:cs="Arial"/>
          <w:lang w:val="ru-RU"/>
        </w:rPr>
      </w:pPr>
    </w:p>
    <w:p w:rsidR="00846C78" w:rsidRDefault="00846C78" w:rsidP="00846C78">
      <w:pPr>
        <w:jc w:val="center"/>
        <w:rPr>
          <w:rFonts w:ascii="Arial" w:hAnsi="Arial" w:cs="Arial"/>
          <w:lang w:val="ru-RU"/>
        </w:rPr>
      </w:pPr>
    </w:p>
    <w:p w:rsidR="00846C78" w:rsidRDefault="00846C78" w:rsidP="00846C78">
      <w:pPr>
        <w:jc w:val="center"/>
        <w:rPr>
          <w:rFonts w:ascii="Arial" w:hAnsi="Arial" w:cs="Arial"/>
          <w:lang w:val="ru-RU"/>
        </w:rPr>
      </w:pPr>
    </w:p>
    <w:p w:rsidR="00846C78" w:rsidRDefault="00846C78" w:rsidP="00846C78">
      <w:pPr>
        <w:jc w:val="center"/>
        <w:rPr>
          <w:rFonts w:ascii="Arial" w:hAnsi="Arial" w:cs="Arial"/>
          <w:lang w:val="ru-RU"/>
        </w:rPr>
      </w:pPr>
    </w:p>
    <w:p w:rsidR="00846C78" w:rsidRPr="00D0428A" w:rsidRDefault="00846C78" w:rsidP="00846C78">
      <w:pPr>
        <w:jc w:val="center"/>
        <w:rPr>
          <w:rFonts w:ascii="Arial" w:hAnsi="Arial" w:cs="Arial"/>
          <w:lang w:val="ru-RU"/>
        </w:rPr>
      </w:pPr>
      <w:r w:rsidRPr="00D0428A">
        <w:rPr>
          <w:rFonts w:ascii="Arial" w:hAnsi="Arial" w:cs="Arial"/>
          <w:lang w:val="ru-RU"/>
        </w:rPr>
        <w:t>ДОПОЛНЕТ ПРЕДЛОГ НА ЗАКОН</w:t>
      </w:r>
    </w:p>
    <w:p w:rsidR="00846C78" w:rsidRPr="00BD41AB" w:rsidRDefault="00846C78" w:rsidP="00846C78">
      <w:pPr>
        <w:jc w:val="center"/>
        <w:rPr>
          <w:rFonts w:ascii="Arial" w:hAnsi="Arial" w:cs="Arial"/>
          <w:sz w:val="26"/>
          <w:szCs w:val="26"/>
        </w:rPr>
      </w:pPr>
      <w:r>
        <w:rPr>
          <w:rFonts w:ascii="Arial" w:hAnsi="Arial" w:cs="Arial"/>
          <w:lang w:val="ru-RU"/>
        </w:rPr>
        <w:t xml:space="preserve">ЗА </w:t>
      </w:r>
      <w:r>
        <w:rPr>
          <w:rFonts w:ascii="Arial" w:hAnsi="Arial" w:cs="Arial"/>
          <w:lang w:val="en-US"/>
        </w:rPr>
        <w:t>ВИСОКООБРАЗОВНИТЕ УСТАНОВИ ЗА ОБРАЗОВАНИЕ НА НАСТАВЕН КАДАР ВО ПРЕДУЧИЛИШНОТО ВОСПИТАНИЕ,ОСНОВНОТО И СРЕДНОТО ОБРАЗОВАНИЕ</w:t>
      </w:r>
    </w:p>
    <w:p w:rsidR="00846C78" w:rsidRPr="00C0454A" w:rsidRDefault="00846C78" w:rsidP="00846C78">
      <w:pPr>
        <w:rPr>
          <w:rFonts w:ascii="Arial" w:hAnsi="Arial" w:cs="Arial"/>
          <w:sz w:val="26"/>
          <w:szCs w:val="26"/>
        </w:rPr>
      </w:pPr>
    </w:p>
    <w:p w:rsidR="00846C78" w:rsidRPr="00C0454A" w:rsidRDefault="00846C78" w:rsidP="00846C78">
      <w:pPr>
        <w:rPr>
          <w:rFonts w:ascii="Arial" w:hAnsi="Arial" w:cs="Arial"/>
          <w:sz w:val="26"/>
          <w:szCs w:val="26"/>
        </w:rPr>
      </w:pPr>
    </w:p>
    <w:p w:rsidR="00846C78" w:rsidRPr="00C0454A" w:rsidRDefault="00846C78" w:rsidP="00846C78">
      <w:pPr>
        <w:rPr>
          <w:rFonts w:ascii="Arial" w:hAnsi="Arial" w:cs="Arial"/>
          <w:sz w:val="26"/>
          <w:szCs w:val="26"/>
        </w:rPr>
      </w:pPr>
    </w:p>
    <w:p w:rsidR="00846C78" w:rsidRPr="00C0454A" w:rsidRDefault="00846C78" w:rsidP="00846C78">
      <w:pPr>
        <w:rPr>
          <w:rFonts w:ascii="Arial" w:hAnsi="Arial" w:cs="Arial"/>
          <w:sz w:val="26"/>
          <w:szCs w:val="26"/>
        </w:rPr>
      </w:pPr>
    </w:p>
    <w:p w:rsidR="00846C78" w:rsidRPr="00C0454A" w:rsidRDefault="00846C78" w:rsidP="00846C78">
      <w:pPr>
        <w:rPr>
          <w:rFonts w:ascii="Arial" w:hAnsi="Arial" w:cs="Arial"/>
          <w:sz w:val="26"/>
          <w:szCs w:val="26"/>
        </w:rPr>
      </w:pPr>
    </w:p>
    <w:p w:rsidR="00846C78" w:rsidRDefault="00846C78" w:rsidP="00846C78">
      <w:pPr>
        <w:rPr>
          <w:rFonts w:ascii="Arial" w:hAnsi="Arial" w:cs="Arial"/>
          <w:sz w:val="26"/>
          <w:szCs w:val="26"/>
        </w:rPr>
      </w:pPr>
    </w:p>
    <w:p w:rsidR="00846C78" w:rsidRDefault="00846C78" w:rsidP="00846C78">
      <w:pPr>
        <w:rPr>
          <w:rFonts w:ascii="Arial" w:hAnsi="Arial" w:cs="Arial"/>
          <w:sz w:val="26"/>
          <w:szCs w:val="26"/>
        </w:rPr>
      </w:pPr>
    </w:p>
    <w:p w:rsidR="00846C78" w:rsidRDefault="00846C78" w:rsidP="00846C78">
      <w:pPr>
        <w:rPr>
          <w:rFonts w:ascii="Arial" w:hAnsi="Arial" w:cs="Arial"/>
          <w:sz w:val="26"/>
          <w:szCs w:val="26"/>
        </w:rPr>
      </w:pPr>
    </w:p>
    <w:p w:rsidR="00846C78" w:rsidRDefault="00846C78" w:rsidP="00846C78">
      <w:pPr>
        <w:rPr>
          <w:rFonts w:ascii="Arial" w:hAnsi="Arial" w:cs="Arial"/>
          <w:sz w:val="26"/>
          <w:szCs w:val="26"/>
        </w:rPr>
      </w:pPr>
    </w:p>
    <w:p w:rsidR="00846C78" w:rsidRDefault="00846C78" w:rsidP="00846C78">
      <w:pPr>
        <w:rPr>
          <w:rFonts w:ascii="Arial" w:hAnsi="Arial" w:cs="Arial"/>
          <w:sz w:val="26"/>
          <w:szCs w:val="26"/>
        </w:rPr>
      </w:pPr>
    </w:p>
    <w:p w:rsidR="00846C78" w:rsidRDefault="00846C78" w:rsidP="00846C78">
      <w:pPr>
        <w:rPr>
          <w:rFonts w:ascii="Arial" w:hAnsi="Arial" w:cs="Arial"/>
          <w:sz w:val="26"/>
          <w:szCs w:val="26"/>
        </w:rPr>
      </w:pPr>
    </w:p>
    <w:p w:rsidR="00846C78" w:rsidRDefault="00846C78" w:rsidP="00846C78">
      <w:pPr>
        <w:rPr>
          <w:rFonts w:ascii="Arial" w:hAnsi="Arial" w:cs="Arial"/>
          <w:sz w:val="26"/>
          <w:szCs w:val="26"/>
        </w:rPr>
      </w:pPr>
    </w:p>
    <w:p w:rsidR="00846C78" w:rsidRDefault="00846C78" w:rsidP="00846C78">
      <w:pPr>
        <w:rPr>
          <w:rFonts w:ascii="Arial" w:hAnsi="Arial" w:cs="Arial"/>
          <w:sz w:val="26"/>
          <w:szCs w:val="26"/>
        </w:rPr>
      </w:pPr>
    </w:p>
    <w:p w:rsidR="00846C78" w:rsidRDefault="00846C78" w:rsidP="00846C78">
      <w:pPr>
        <w:rPr>
          <w:rFonts w:ascii="Arial" w:hAnsi="Arial" w:cs="Arial"/>
          <w:sz w:val="26"/>
          <w:szCs w:val="26"/>
        </w:rPr>
      </w:pPr>
    </w:p>
    <w:p w:rsidR="00846C78" w:rsidRDefault="00846C78" w:rsidP="00846C78">
      <w:pPr>
        <w:rPr>
          <w:rFonts w:ascii="Arial" w:hAnsi="Arial" w:cs="Arial"/>
          <w:sz w:val="26"/>
          <w:szCs w:val="26"/>
        </w:rPr>
      </w:pPr>
    </w:p>
    <w:p w:rsidR="00846C78" w:rsidRPr="00C0454A" w:rsidRDefault="00846C78" w:rsidP="00846C78">
      <w:pPr>
        <w:rPr>
          <w:rFonts w:ascii="Arial" w:hAnsi="Arial" w:cs="Arial"/>
          <w:sz w:val="26"/>
          <w:szCs w:val="26"/>
        </w:rPr>
      </w:pPr>
    </w:p>
    <w:p w:rsidR="00846C78" w:rsidRPr="00C0454A" w:rsidRDefault="00846C78" w:rsidP="00846C78">
      <w:pPr>
        <w:rPr>
          <w:rFonts w:ascii="Arial" w:hAnsi="Arial" w:cs="Arial"/>
          <w:sz w:val="26"/>
          <w:szCs w:val="26"/>
        </w:rPr>
      </w:pPr>
    </w:p>
    <w:p w:rsidR="00846C78" w:rsidRPr="00C0454A" w:rsidRDefault="00846C78" w:rsidP="00846C78">
      <w:pPr>
        <w:rPr>
          <w:rFonts w:ascii="Arial" w:hAnsi="Arial" w:cs="Arial"/>
          <w:sz w:val="26"/>
          <w:szCs w:val="26"/>
        </w:rPr>
      </w:pPr>
    </w:p>
    <w:p w:rsidR="00846C78" w:rsidRPr="00C0454A" w:rsidRDefault="00846C78" w:rsidP="00846C78">
      <w:pPr>
        <w:rPr>
          <w:rFonts w:ascii="Arial" w:hAnsi="Arial" w:cs="Arial"/>
          <w:sz w:val="26"/>
          <w:szCs w:val="26"/>
        </w:rPr>
      </w:pPr>
    </w:p>
    <w:p w:rsidR="00846C78" w:rsidRPr="00C0454A" w:rsidRDefault="00846C78" w:rsidP="00846C78">
      <w:pPr>
        <w:rPr>
          <w:rFonts w:ascii="Arial" w:hAnsi="Arial" w:cs="Arial"/>
          <w:sz w:val="26"/>
          <w:szCs w:val="26"/>
        </w:rPr>
      </w:pPr>
    </w:p>
    <w:p w:rsidR="00846C78" w:rsidRPr="00C0454A" w:rsidRDefault="00846C78" w:rsidP="00846C78">
      <w:pPr>
        <w:rPr>
          <w:rFonts w:ascii="Arial" w:hAnsi="Arial" w:cs="Arial"/>
          <w:sz w:val="26"/>
          <w:szCs w:val="26"/>
        </w:rPr>
      </w:pPr>
    </w:p>
    <w:p w:rsidR="00846C78" w:rsidRDefault="00846C78" w:rsidP="00846C78">
      <w:pPr>
        <w:rPr>
          <w:rFonts w:ascii="Arial" w:hAnsi="Arial" w:cs="Arial"/>
          <w:sz w:val="26"/>
          <w:szCs w:val="26"/>
          <w:lang w:val="en-US"/>
        </w:rPr>
      </w:pPr>
    </w:p>
    <w:p w:rsidR="00846C78" w:rsidRDefault="00846C78" w:rsidP="00846C78">
      <w:pPr>
        <w:rPr>
          <w:rFonts w:ascii="Arial" w:hAnsi="Arial" w:cs="Arial"/>
          <w:sz w:val="26"/>
          <w:szCs w:val="26"/>
          <w:lang w:val="en-US"/>
        </w:rPr>
      </w:pPr>
    </w:p>
    <w:p w:rsidR="00846C78" w:rsidRDefault="00846C78" w:rsidP="00846C78">
      <w:pPr>
        <w:rPr>
          <w:rFonts w:ascii="Arial" w:hAnsi="Arial" w:cs="Arial"/>
          <w:sz w:val="26"/>
          <w:szCs w:val="26"/>
          <w:lang w:val="en-US"/>
        </w:rPr>
      </w:pPr>
    </w:p>
    <w:p w:rsidR="00846C78" w:rsidRPr="001404FE" w:rsidRDefault="00846C78" w:rsidP="00846C78">
      <w:pPr>
        <w:jc w:val="center"/>
        <w:rPr>
          <w:rFonts w:ascii="Arial" w:hAnsi="Arial" w:cs="Arial"/>
          <w:sz w:val="22"/>
          <w:szCs w:val="22"/>
          <w:lang w:val="en-US"/>
        </w:rPr>
      </w:pPr>
      <w:r w:rsidRPr="00C0454A">
        <w:rPr>
          <w:rFonts w:ascii="Arial" w:hAnsi="Arial" w:cs="Arial"/>
          <w:sz w:val="22"/>
          <w:szCs w:val="22"/>
        </w:rPr>
        <w:t>Скопје,</w:t>
      </w:r>
      <w:r>
        <w:rPr>
          <w:rFonts w:ascii="Arial" w:hAnsi="Arial" w:cs="Arial"/>
          <w:sz w:val="22"/>
          <w:szCs w:val="22"/>
        </w:rPr>
        <w:t xml:space="preserve"> </w:t>
      </w:r>
      <w:proofErr w:type="spellStart"/>
      <w:r>
        <w:rPr>
          <w:rFonts w:ascii="Arial" w:hAnsi="Arial" w:cs="Arial"/>
          <w:sz w:val="22"/>
          <w:szCs w:val="22"/>
          <w:lang w:val="en-US"/>
        </w:rPr>
        <w:t>јануари</w:t>
      </w:r>
      <w:proofErr w:type="spellEnd"/>
      <w:r>
        <w:rPr>
          <w:rFonts w:ascii="Arial" w:hAnsi="Arial" w:cs="Arial"/>
          <w:sz w:val="22"/>
          <w:szCs w:val="22"/>
        </w:rPr>
        <w:t xml:space="preserve">  2015</w:t>
      </w:r>
      <w:r w:rsidRPr="00C0454A">
        <w:rPr>
          <w:rFonts w:ascii="Arial" w:hAnsi="Arial" w:cs="Arial"/>
          <w:sz w:val="22"/>
          <w:szCs w:val="22"/>
        </w:rPr>
        <w:t xml:space="preserve">  година</w:t>
      </w:r>
    </w:p>
    <w:p w:rsidR="00846C78" w:rsidRDefault="00846C78" w:rsidP="00846C78">
      <w:pPr>
        <w:rPr>
          <w:rFonts w:ascii="Arial" w:hAnsi="Arial" w:cs="Arial"/>
          <w:sz w:val="22"/>
          <w:szCs w:val="22"/>
          <w:lang w:val="en-US"/>
        </w:rPr>
      </w:pPr>
    </w:p>
    <w:p w:rsidR="00846C78" w:rsidRDefault="00846C78" w:rsidP="00846C78">
      <w:pPr>
        <w:jc w:val="center"/>
        <w:rPr>
          <w:rFonts w:ascii="Arial" w:hAnsi="Arial" w:cs="Arial"/>
          <w:sz w:val="22"/>
          <w:szCs w:val="22"/>
          <w:lang w:val="en-US"/>
        </w:rPr>
      </w:pPr>
    </w:p>
    <w:p w:rsidR="00846C78" w:rsidRPr="009D0782" w:rsidRDefault="00846C78" w:rsidP="00846C78">
      <w:pPr>
        <w:autoSpaceDE w:val="0"/>
        <w:autoSpaceDN w:val="0"/>
        <w:adjustRightInd w:val="0"/>
        <w:rPr>
          <w:rFonts w:ascii="Arial" w:hAnsi="Arial" w:cs="Arial"/>
          <w:bCs/>
        </w:rPr>
      </w:pPr>
      <w:r>
        <w:rPr>
          <w:rFonts w:ascii="StobiSerif Regular" w:hAnsi="StobiSerif Regular" w:cs="Arial"/>
          <w:bCs/>
          <w:sz w:val="22"/>
          <w:szCs w:val="22"/>
        </w:rPr>
        <w:t xml:space="preserve">                     </w:t>
      </w:r>
      <w:r w:rsidRPr="006530E1">
        <w:rPr>
          <w:rFonts w:ascii="StobiSerif Regular" w:hAnsi="StobiSerif Regular" w:cs="Arial"/>
          <w:bCs/>
          <w:noProof/>
          <w:sz w:val="22"/>
          <w:szCs w:val="22"/>
          <w:lang w:eastAsia="mk-MK"/>
        </w:rPr>
        <w:drawing>
          <wp:inline distT="0" distB="0" distL="0" distR="0">
            <wp:extent cx="438150" cy="523875"/>
            <wp:effectExtent l="19050" t="0" r="0" b="0"/>
            <wp:docPr id="1025" name="Picture 1" descr="GRB-CRNO-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CRNO-BEL"/>
                    <pic:cNvPicPr>
                      <a:picLocks noChangeAspect="1" noChangeArrowheads="1"/>
                    </pic:cNvPicPr>
                  </pic:nvPicPr>
                  <pic:blipFill>
                    <a:blip r:embed="rId10" cstate="print"/>
                    <a:stretch>
                      <a:fillRect/>
                    </a:stretch>
                  </pic:blipFill>
                  <pic:spPr bwMode="auto">
                    <a:xfrm>
                      <a:off x="0" y="0"/>
                      <a:ext cx="438150" cy="523875"/>
                    </a:xfrm>
                    <a:prstGeom prst="rect">
                      <a:avLst/>
                    </a:prstGeom>
                    <a:noFill/>
                    <a:ln w="9525">
                      <a:noFill/>
                      <a:miter lim="800000"/>
                    </a:ln>
                  </pic:spPr>
                </pic:pic>
              </a:graphicData>
            </a:graphic>
          </wp:inline>
        </w:drawing>
      </w:r>
      <w:r>
        <w:rPr>
          <w:rFonts w:ascii="StobiSerif Regular" w:hAnsi="StobiSerif Regular" w:cs="Arial"/>
          <w:bCs/>
          <w:sz w:val="22"/>
          <w:szCs w:val="22"/>
        </w:rPr>
        <w:t xml:space="preserve">                                                                                           </w:t>
      </w:r>
      <w:r w:rsidRPr="006530E1">
        <w:rPr>
          <w:rFonts w:ascii="StobiSerif Regular" w:hAnsi="StobiSerif Regular" w:cs="Arial"/>
          <w:bCs/>
          <w:noProof/>
          <w:sz w:val="22"/>
          <w:szCs w:val="22"/>
          <w:lang w:eastAsia="mk-MK"/>
        </w:rPr>
        <w:drawing>
          <wp:inline distT="0" distB="0" distL="0" distR="0">
            <wp:extent cx="438150" cy="523875"/>
            <wp:effectExtent l="19050" t="0" r="0" b="0"/>
            <wp:docPr id="1026" name="Picture 1" descr="GRB-CRNO-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CRNO-BEL"/>
                    <pic:cNvPicPr>
                      <a:picLocks noChangeAspect="1" noChangeArrowheads="1"/>
                    </pic:cNvPicPr>
                  </pic:nvPicPr>
                  <pic:blipFill>
                    <a:blip r:embed="rId10" cstate="print"/>
                    <a:stretch>
                      <a:fillRect/>
                    </a:stretch>
                  </pic:blipFill>
                  <pic:spPr bwMode="auto">
                    <a:xfrm>
                      <a:off x="0" y="0"/>
                      <a:ext cx="438150" cy="523875"/>
                    </a:xfrm>
                    <a:prstGeom prst="rect">
                      <a:avLst/>
                    </a:prstGeom>
                    <a:noFill/>
                    <a:ln w="9525">
                      <a:noFill/>
                      <a:miter lim="800000"/>
                    </a:ln>
                  </pic:spPr>
                </pic:pic>
              </a:graphicData>
            </a:graphic>
          </wp:inline>
        </w:drawing>
      </w:r>
    </w:p>
    <w:p w:rsidR="00846C78" w:rsidRDefault="00846C78" w:rsidP="00846C78">
      <w:pPr>
        <w:autoSpaceDE w:val="0"/>
        <w:autoSpaceDN w:val="0"/>
        <w:adjustRightInd w:val="0"/>
        <w:rPr>
          <w:rFonts w:ascii="StobiSerif Regular" w:hAnsi="StobiSerif Regular" w:cs="Arial"/>
          <w:bCs/>
          <w:sz w:val="22"/>
          <w:szCs w:val="22"/>
        </w:rPr>
      </w:pPr>
    </w:p>
    <w:p w:rsidR="00846C78" w:rsidRPr="00CD791C" w:rsidRDefault="00846C78" w:rsidP="00846C78">
      <w:pPr>
        <w:rPr>
          <w:rFonts w:ascii="Arial" w:hAnsi="Arial" w:cs="Arial"/>
          <w:sz w:val="22"/>
          <w:szCs w:val="22"/>
        </w:rPr>
      </w:pPr>
      <w:r>
        <w:rPr>
          <w:rFonts w:ascii="StobiSerif Regular" w:hAnsi="StobiSerif Regular" w:cs="Arial"/>
          <w:bCs/>
          <w:sz w:val="22"/>
          <w:szCs w:val="22"/>
        </w:rPr>
        <w:t xml:space="preserve">     </w:t>
      </w:r>
      <w:r w:rsidRPr="00CD791C">
        <w:rPr>
          <w:rFonts w:ascii="Arial" w:hAnsi="Arial" w:cs="Arial"/>
          <w:sz w:val="22"/>
          <w:szCs w:val="22"/>
        </w:rPr>
        <w:t xml:space="preserve">РЕПУБЛИКА МАКЕДОНИЈА                      </w:t>
      </w:r>
      <w:r>
        <w:rPr>
          <w:rFonts w:ascii="Arial" w:hAnsi="Arial" w:cs="Arial"/>
          <w:sz w:val="22"/>
          <w:szCs w:val="22"/>
        </w:rPr>
        <w:t xml:space="preserve">                       </w:t>
      </w:r>
      <w:r w:rsidRPr="00CD791C">
        <w:rPr>
          <w:rFonts w:ascii="Arial" w:hAnsi="Arial" w:cs="Arial"/>
          <w:sz w:val="22"/>
          <w:szCs w:val="22"/>
        </w:rPr>
        <w:t>РЕПУБЛИКА  МАКЕДОНИЈА</w:t>
      </w:r>
    </w:p>
    <w:p w:rsidR="00846C78" w:rsidRPr="00CD791C" w:rsidRDefault="00846C78" w:rsidP="00846C78">
      <w:pPr>
        <w:rPr>
          <w:rFonts w:ascii="Arial" w:hAnsi="Arial" w:cs="Arial"/>
          <w:sz w:val="22"/>
          <w:szCs w:val="22"/>
        </w:rPr>
      </w:pPr>
      <w:r w:rsidRPr="00CD791C">
        <w:rPr>
          <w:rFonts w:ascii="Arial" w:hAnsi="Arial" w:cs="Arial"/>
          <w:sz w:val="22"/>
          <w:szCs w:val="22"/>
        </w:rPr>
        <w:t xml:space="preserve">           </w:t>
      </w:r>
      <w:r>
        <w:rPr>
          <w:rFonts w:ascii="Arial" w:hAnsi="Arial" w:cs="Arial"/>
          <w:sz w:val="22"/>
          <w:szCs w:val="22"/>
        </w:rPr>
        <w:t xml:space="preserve">     </w:t>
      </w:r>
      <w:r w:rsidRPr="00CD791C">
        <w:rPr>
          <w:rFonts w:ascii="Arial" w:hAnsi="Arial" w:cs="Arial"/>
          <w:sz w:val="22"/>
          <w:szCs w:val="22"/>
        </w:rPr>
        <w:t xml:space="preserve">СОБРАНИЕ                                     </w:t>
      </w:r>
      <w:r>
        <w:rPr>
          <w:rFonts w:ascii="Arial" w:hAnsi="Arial" w:cs="Arial"/>
          <w:sz w:val="22"/>
          <w:szCs w:val="22"/>
        </w:rPr>
        <w:t xml:space="preserve">                                    </w:t>
      </w:r>
      <w:r w:rsidRPr="00CD791C">
        <w:rPr>
          <w:rFonts w:ascii="Arial" w:hAnsi="Arial" w:cs="Arial"/>
          <w:sz w:val="22"/>
          <w:szCs w:val="22"/>
        </w:rPr>
        <w:t>СОБРАНИЕ</w:t>
      </w:r>
    </w:p>
    <w:p w:rsidR="00846C78" w:rsidRPr="00CD791C" w:rsidRDefault="00846C78" w:rsidP="00846C78">
      <w:pPr>
        <w:rPr>
          <w:rFonts w:ascii="Arial" w:hAnsi="Arial" w:cs="Arial"/>
          <w:sz w:val="22"/>
          <w:szCs w:val="22"/>
        </w:rPr>
      </w:pPr>
      <w:r>
        <w:rPr>
          <w:rFonts w:ascii="Arial" w:hAnsi="Arial" w:cs="Arial"/>
          <w:sz w:val="22"/>
          <w:szCs w:val="22"/>
        </w:rPr>
        <w:t xml:space="preserve">   </w:t>
      </w:r>
      <w:r w:rsidRPr="00CD791C">
        <w:rPr>
          <w:rFonts w:ascii="Arial" w:hAnsi="Arial" w:cs="Arial"/>
          <w:sz w:val="22"/>
          <w:szCs w:val="22"/>
        </w:rPr>
        <w:t xml:space="preserve">НА РЕПУБЛИКА МАКЕДОНИЈА   </w:t>
      </w:r>
      <w:r>
        <w:rPr>
          <w:rFonts w:ascii="Arial" w:hAnsi="Arial" w:cs="Arial"/>
          <w:sz w:val="22"/>
          <w:szCs w:val="22"/>
        </w:rPr>
        <w:t xml:space="preserve">                                   </w:t>
      </w:r>
      <w:r w:rsidRPr="00CD791C">
        <w:rPr>
          <w:rFonts w:ascii="Arial" w:hAnsi="Arial" w:cs="Arial"/>
          <w:sz w:val="22"/>
          <w:szCs w:val="22"/>
        </w:rPr>
        <w:t>НА РЕПУБЛИКА МАКЕДОНИЈА</w:t>
      </w:r>
    </w:p>
    <w:p w:rsidR="00846C78" w:rsidRDefault="00846C78" w:rsidP="00846C78">
      <w:pPr>
        <w:rPr>
          <w:rFonts w:ascii="Arial" w:hAnsi="Arial" w:cs="Arial"/>
          <w:sz w:val="22"/>
          <w:szCs w:val="22"/>
        </w:rPr>
      </w:pPr>
      <w:r>
        <w:rPr>
          <w:rFonts w:ascii="Arial" w:hAnsi="Arial" w:cs="Arial"/>
          <w:sz w:val="22"/>
          <w:szCs w:val="22"/>
        </w:rPr>
        <w:t xml:space="preserve">       </w:t>
      </w:r>
      <w:r w:rsidRPr="00CD791C">
        <w:rPr>
          <w:rFonts w:ascii="Arial" w:hAnsi="Arial" w:cs="Arial"/>
          <w:sz w:val="22"/>
          <w:szCs w:val="22"/>
        </w:rPr>
        <w:t xml:space="preserve">Комисија за </w:t>
      </w:r>
      <w:r>
        <w:rPr>
          <w:rFonts w:ascii="Arial" w:hAnsi="Arial" w:cs="Arial"/>
          <w:sz w:val="22"/>
          <w:szCs w:val="22"/>
        </w:rPr>
        <w:t xml:space="preserve">образование                                                         </w:t>
      </w:r>
      <w:r w:rsidRPr="00CD791C">
        <w:rPr>
          <w:rFonts w:ascii="Arial" w:hAnsi="Arial" w:cs="Arial"/>
          <w:sz w:val="22"/>
          <w:szCs w:val="22"/>
        </w:rPr>
        <w:t>Законодавно-правна</w:t>
      </w:r>
      <w:r>
        <w:rPr>
          <w:rFonts w:ascii="Arial" w:hAnsi="Arial" w:cs="Arial"/>
          <w:sz w:val="22"/>
          <w:szCs w:val="22"/>
        </w:rPr>
        <w:t xml:space="preserve"> </w:t>
      </w:r>
    </w:p>
    <w:p w:rsidR="00846C78" w:rsidRDefault="00846C78" w:rsidP="00846C78">
      <w:pPr>
        <w:rPr>
          <w:rFonts w:ascii="Arial" w:hAnsi="Arial" w:cs="Arial"/>
          <w:sz w:val="22"/>
          <w:szCs w:val="22"/>
        </w:rPr>
      </w:pPr>
      <w:r>
        <w:rPr>
          <w:rFonts w:ascii="Arial" w:hAnsi="Arial" w:cs="Arial"/>
          <w:sz w:val="22"/>
          <w:szCs w:val="22"/>
        </w:rPr>
        <w:t xml:space="preserve">                наука и спорт                                                                             комисија</w:t>
      </w:r>
    </w:p>
    <w:p w:rsidR="00846C78" w:rsidRPr="00CD791C" w:rsidRDefault="00846C78" w:rsidP="00846C78">
      <w:pPr>
        <w:rPr>
          <w:rFonts w:ascii="Arial" w:hAnsi="Arial" w:cs="Arial"/>
          <w:sz w:val="22"/>
          <w:szCs w:val="22"/>
        </w:rPr>
      </w:pPr>
      <w:r>
        <w:rPr>
          <w:rFonts w:ascii="Arial" w:hAnsi="Arial" w:cs="Arial"/>
          <w:sz w:val="22"/>
          <w:szCs w:val="22"/>
        </w:rPr>
        <w:t xml:space="preserve">                 Бр.24-17/                                                                                 Бр.11-15/    </w:t>
      </w:r>
      <w:r w:rsidRPr="00CD791C">
        <w:rPr>
          <w:rFonts w:ascii="Arial" w:hAnsi="Arial" w:cs="Arial"/>
          <w:sz w:val="22"/>
          <w:szCs w:val="22"/>
        </w:rPr>
        <w:t xml:space="preserve">    </w:t>
      </w:r>
      <w:r>
        <w:rPr>
          <w:rFonts w:ascii="Arial" w:hAnsi="Arial" w:cs="Arial"/>
          <w:sz w:val="22"/>
          <w:szCs w:val="22"/>
        </w:rPr>
        <w:t xml:space="preserve">  </w:t>
      </w:r>
      <w:r w:rsidRPr="00CD791C">
        <w:rPr>
          <w:rFonts w:ascii="Arial" w:hAnsi="Arial" w:cs="Arial"/>
          <w:sz w:val="22"/>
          <w:szCs w:val="22"/>
        </w:rPr>
        <w:t xml:space="preserve"> </w:t>
      </w:r>
      <w:r>
        <w:rPr>
          <w:rFonts w:ascii="Arial" w:hAnsi="Arial" w:cs="Arial"/>
          <w:sz w:val="22"/>
          <w:szCs w:val="22"/>
        </w:rPr>
        <w:t xml:space="preserve"> </w:t>
      </w:r>
    </w:p>
    <w:p w:rsidR="00846C78" w:rsidRDefault="00846C78" w:rsidP="00846C78">
      <w:pPr>
        <w:rPr>
          <w:rFonts w:ascii="Arial" w:hAnsi="Arial" w:cs="Arial"/>
          <w:sz w:val="22"/>
          <w:szCs w:val="22"/>
        </w:rPr>
      </w:pPr>
      <w:r>
        <w:rPr>
          <w:rFonts w:ascii="Arial" w:hAnsi="Arial" w:cs="Arial"/>
          <w:sz w:val="22"/>
          <w:szCs w:val="22"/>
        </w:rPr>
        <w:t xml:space="preserve">           јануари 2015 година                                                         јануари 2015 година</w:t>
      </w:r>
    </w:p>
    <w:p w:rsidR="00846C78" w:rsidRPr="00CD791C" w:rsidRDefault="00846C78" w:rsidP="00846C78">
      <w:pPr>
        <w:rPr>
          <w:rFonts w:ascii="Arial" w:hAnsi="Arial" w:cs="Arial"/>
          <w:sz w:val="22"/>
          <w:szCs w:val="22"/>
        </w:rPr>
      </w:pPr>
      <w:r>
        <w:rPr>
          <w:rFonts w:ascii="Arial" w:hAnsi="Arial" w:cs="Arial"/>
          <w:sz w:val="22"/>
          <w:szCs w:val="22"/>
        </w:rPr>
        <w:t xml:space="preserve">                    </w:t>
      </w:r>
      <w:r w:rsidRPr="00CD791C">
        <w:rPr>
          <w:rFonts w:ascii="Arial" w:hAnsi="Arial" w:cs="Arial"/>
          <w:sz w:val="22"/>
          <w:szCs w:val="22"/>
        </w:rPr>
        <w:t xml:space="preserve">Скопје                                                                </w:t>
      </w:r>
      <w:r>
        <w:rPr>
          <w:rFonts w:ascii="Arial" w:hAnsi="Arial" w:cs="Arial"/>
          <w:sz w:val="22"/>
          <w:szCs w:val="22"/>
        </w:rPr>
        <w:t xml:space="preserve">                      Скопје                      </w:t>
      </w:r>
      <w:r w:rsidRPr="00CD791C">
        <w:rPr>
          <w:rFonts w:ascii="Arial" w:hAnsi="Arial" w:cs="Arial"/>
          <w:sz w:val="22"/>
          <w:szCs w:val="22"/>
        </w:rPr>
        <w:t xml:space="preserve">                                                                               </w:t>
      </w:r>
      <w:r>
        <w:rPr>
          <w:rFonts w:ascii="Arial" w:hAnsi="Arial" w:cs="Arial"/>
          <w:sz w:val="22"/>
          <w:szCs w:val="22"/>
        </w:rPr>
        <w:t xml:space="preserve">                      </w:t>
      </w:r>
    </w:p>
    <w:p w:rsidR="00846C78" w:rsidRPr="00CD791C" w:rsidRDefault="00846C78" w:rsidP="00846C78">
      <w:pPr>
        <w:rPr>
          <w:rFonts w:ascii="Arial" w:hAnsi="Arial" w:cs="Arial"/>
          <w:sz w:val="22"/>
          <w:szCs w:val="22"/>
        </w:rPr>
      </w:pPr>
      <w:r>
        <w:rPr>
          <w:rFonts w:ascii="Arial" w:hAnsi="Arial" w:cs="Arial"/>
          <w:sz w:val="22"/>
          <w:szCs w:val="22"/>
        </w:rPr>
        <w:t xml:space="preserve">                </w:t>
      </w:r>
    </w:p>
    <w:p w:rsidR="00846C78" w:rsidRPr="001404FE" w:rsidRDefault="00846C78" w:rsidP="00846C78">
      <w:pPr>
        <w:autoSpaceDE w:val="0"/>
        <w:autoSpaceDN w:val="0"/>
        <w:adjustRightInd w:val="0"/>
        <w:rPr>
          <w:rFonts w:ascii="StobiSerif Regular" w:hAnsi="StobiSerif Regular" w:cs="Arial"/>
          <w:bCs/>
          <w:sz w:val="22"/>
          <w:szCs w:val="22"/>
          <w:lang w:val="en-US"/>
        </w:rPr>
      </w:pPr>
      <w:r>
        <w:rPr>
          <w:rFonts w:ascii="StobiSerif Regular" w:hAnsi="StobiSerif Regular" w:cs="Arial"/>
          <w:bCs/>
          <w:sz w:val="22"/>
          <w:szCs w:val="22"/>
        </w:rPr>
        <w:t xml:space="preserve">               </w:t>
      </w:r>
    </w:p>
    <w:p w:rsidR="00846C78" w:rsidRDefault="00846C78" w:rsidP="00846C78">
      <w:pPr>
        <w:autoSpaceDE w:val="0"/>
        <w:autoSpaceDN w:val="0"/>
        <w:adjustRightInd w:val="0"/>
        <w:rPr>
          <w:rFonts w:ascii="StobiSerif Regular" w:hAnsi="StobiSerif Regular" w:cs="Arial"/>
          <w:bCs/>
          <w:sz w:val="22"/>
          <w:szCs w:val="22"/>
        </w:rPr>
      </w:pPr>
    </w:p>
    <w:p w:rsidR="00846C78" w:rsidRPr="0045701A" w:rsidRDefault="00846C78" w:rsidP="00846C78">
      <w:pPr>
        <w:autoSpaceDE w:val="0"/>
        <w:autoSpaceDN w:val="0"/>
        <w:adjustRightInd w:val="0"/>
        <w:rPr>
          <w:rFonts w:ascii="Arial" w:hAnsi="Arial" w:cs="Arial"/>
          <w:bCs/>
        </w:rPr>
      </w:pPr>
    </w:p>
    <w:p w:rsidR="00846C78" w:rsidRPr="00CC2124" w:rsidRDefault="00846C78" w:rsidP="00846C78">
      <w:pPr>
        <w:rPr>
          <w:rFonts w:ascii="Arial" w:hAnsi="Arial" w:cs="Arial"/>
        </w:rPr>
      </w:pPr>
      <w:r>
        <w:rPr>
          <w:rFonts w:ascii="Arial" w:hAnsi="Arial" w:cs="Arial"/>
        </w:rPr>
        <w:t xml:space="preserve">                                                                </w:t>
      </w:r>
      <w:r w:rsidRPr="003516FC">
        <w:rPr>
          <w:rFonts w:ascii="Arial" w:hAnsi="Arial" w:cs="Arial"/>
          <w:b/>
        </w:rPr>
        <w:t>ДО</w:t>
      </w:r>
    </w:p>
    <w:p w:rsidR="00846C78" w:rsidRPr="003306F2" w:rsidRDefault="00846C78" w:rsidP="00846C78">
      <w:pPr>
        <w:rPr>
          <w:rFonts w:ascii="Arial" w:hAnsi="Arial" w:cs="Arial"/>
          <w:b/>
          <w:bCs/>
        </w:rPr>
      </w:pPr>
      <w:r>
        <w:rPr>
          <w:rFonts w:ascii="Arial" w:hAnsi="Arial" w:cs="Arial"/>
        </w:rPr>
        <w:t xml:space="preserve">                                                               </w:t>
      </w:r>
      <w:r>
        <w:rPr>
          <w:rFonts w:ascii="Arial" w:hAnsi="Arial" w:cs="Arial"/>
          <w:b/>
          <w:bCs/>
        </w:rPr>
        <w:t xml:space="preserve"> ПРЕТСЕДАТЕЛОТ НА СОБРАНИЕТО </w:t>
      </w:r>
    </w:p>
    <w:p w:rsidR="00846C78" w:rsidRDefault="00846C78" w:rsidP="00846C78">
      <w:pPr>
        <w:rPr>
          <w:rFonts w:ascii="Arial" w:hAnsi="Arial" w:cs="Arial"/>
          <w:b/>
          <w:bCs/>
        </w:rPr>
      </w:pPr>
      <w:r>
        <w:rPr>
          <w:rFonts w:ascii="Arial" w:hAnsi="Arial" w:cs="Arial"/>
          <w:b/>
          <w:bCs/>
        </w:rPr>
        <w:t xml:space="preserve">                                                                НА РЕПУБЛИКА МАКЕДОНИЈА</w:t>
      </w:r>
    </w:p>
    <w:p w:rsidR="00846C78" w:rsidRDefault="00846C78" w:rsidP="00846C78">
      <w:pPr>
        <w:rPr>
          <w:rFonts w:ascii="Arial" w:hAnsi="Arial" w:cs="Arial"/>
        </w:rPr>
      </w:pPr>
    </w:p>
    <w:p w:rsidR="00846C78" w:rsidRDefault="00846C78" w:rsidP="00846C78">
      <w:pPr>
        <w:rPr>
          <w:rFonts w:ascii="Arial" w:hAnsi="Arial" w:cs="Arial"/>
        </w:rPr>
      </w:pPr>
    </w:p>
    <w:p w:rsidR="00846C78" w:rsidRDefault="00846C78" w:rsidP="00846C78">
      <w:pPr>
        <w:rPr>
          <w:rFonts w:ascii="Arial" w:hAnsi="Arial" w:cs="Arial"/>
        </w:rPr>
      </w:pPr>
    </w:p>
    <w:p w:rsidR="00846C78" w:rsidRPr="00475CA0" w:rsidRDefault="00846C78" w:rsidP="00846C78">
      <w:pPr>
        <w:pStyle w:val="BodyText"/>
        <w:rPr>
          <w:rFonts w:ascii="Arial" w:hAnsi="Arial" w:cs="Arial"/>
          <w:lang w:val="mk-MK"/>
        </w:rPr>
      </w:pPr>
      <w:r w:rsidRPr="00475CA0">
        <w:rPr>
          <w:rFonts w:ascii="Arial" w:hAnsi="Arial" w:cs="Arial"/>
          <w:lang w:val="mk-MK"/>
        </w:rPr>
        <w:t xml:space="preserve">       </w:t>
      </w:r>
    </w:p>
    <w:p w:rsidR="00846C78" w:rsidRPr="00475CA0" w:rsidRDefault="00846C78" w:rsidP="00846C78">
      <w:pPr>
        <w:pStyle w:val="BodyText"/>
        <w:jc w:val="both"/>
        <w:rPr>
          <w:rFonts w:ascii="Arial" w:hAnsi="Arial" w:cs="Arial"/>
          <w:sz w:val="22"/>
          <w:szCs w:val="22"/>
          <w:lang w:val="mk-MK"/>
        </w:rPr>
      </w:pPr>
      <w:r w:rsidRPr="00475CA0">
        <w:rPr>
          <w:rFonts w:ascii="Arial" w:hAnsi="Arial" w:cs="Arial"/>
          <w:lang w:val="mk-MK"/>
        </w:rPr>
        <w:t xml:space="preserve">     </w:t>
      </w:r>
      <w:r>
        <w:rPr>
          <w:rFonts w:ascii="Arial" w:hAnsi="Arial" w:cs="Arial"/>
          <w:lang w:val="mk-MK"/>
        </w:rPr>
        <w:tab/>
      </w:r>
      <w:r w:rsidRPr="00475CA0">
        <w:rPr>
          <w:rFonts w:ascii="Arial" w:hAnsi="Arial" w:cs="Arial"/>
          <w:sz w:val="22"/>
          <w:szCs w:val="22"/>
          <w:lang w:val="mk-MK"/>
        </w:rPr>
        <w:t xml:space="preserve">Согласно член 155 од Деловникот на Собранието на Република Македонија во прилог Ви доставуваме </w:t>
      </w:r>
      <w:r w:rsidRPr="00475CA0">
        <w:rPr>
          <w:rFonts w:ascii="Arial" w:hAnsi="Arial" w:cs="Arial"/>
          <w:b/>
          <w:sz w:val="22"/>
          <w:szCs w:val="22"/>
          <w:lang w:val="mk-MK"/>
        </w:rPr>
        <w:t xml:space="preserve">Дополнет предлог на закон </w:t>
      </w:r>
      <w:proofErr w:type="spellStart"/>
      <w:r w:rsidRPr="00A35292">
        <w:rPr>
          <w:rFonts w:ascii="Arial" w:hAnsi="Arial" w:cs="Arial"/>
          <w:b/>
          <w:sz w:val="22"/>
          <w:szCs w:val="22"/>
          <w:lang w:val="en-US"/>
        </w:rPr>
        <w:t>за</w:t>
      </w:r>
      <w:proofErr w:type="spellEnd"/>
      <w:r w:rsidRPr="00A35292">
        <w:rPr>
          <w:rFonts w:ascii="Arial" w:hAnsi="Arial" w:cs="Arial"/>
          <w:b/>
          <w:sz w:val="22"/>
          <w:szCs w:val="22"/>
          <w:lang w:val="en-US"/>
        </w:rPr>
        <w:t xml:space="preserve"> </w:t>
      </w:r>
      <w:proofErr w:type="spellStart"/>
      <w:r w:rsidRPr="00A35292">
        <w:rPr>
          <w:rFonts w:ascii="Arial" w:hAnsi="Arial" w:cs="Arial"/>
          <w:b/>
          <w:sz w:val="22"/>
          <w:szCs w:val="22"/>
          <w:lang w:val="en-US"/>
        </w:rPr>
        <w:t>високообразовните</w:t>
      </w:r>
      <w:proofErr w:type="spellEnd"/>
      <w:r w:rsidRPr="00A35292">
        <w:rPr>
          <w:rFonts w:ascii="Arial" w:hAnsi="Arial" w:cs="Arial"/>
          <w:b/>
          <w:sz w:val="22"/>
          <w:szCs w:val="22"/>
          <w:lang w:val="en-US"/>
        </w:rPr>
        <w:t xml:space="preserve"> </w:t>
      </w:r>
      <w:proofErr w:type="spellStart"/>
      <w:r w:rsidRPr="00A35292">
        <w:rPr>
          <w:rFonts w:ascii="Arial" w:hAnsi="Arial" w:cs="Arial"/>
          <w:b/>
          <w:sz w:val="22"/>
          <w:szCs w:val="22"/>
          <w:lang w:val="en-US"/>
        </w:rPr>
        <w:t>установи</w:t>
      </w:r>
      <w:proofErr w:type="spellEnd"/>
      <w:r w:rsidRPr="00A35292">
        <w:rPr>
          <w:rFonts w:ascii="Arial" w:hAnsi="Arial" w:cs="Arial"/>
          <w:b/>
          <w:sz w:val="22"/>
          <w:szCs w:val="22"/>
          <w:lang w:val="en-US"/>
        </w:rPr>
        <w:t xml:space="preserve"> </w:t>
      </w:r>
      <w:proofErr w:type="spellStart"/>
      <w:r w:rsidRPr="00A35292">
        <w:rPr>
          <w:rFonts w:ascii="Arial" w:hAnsi="Arial" w:cs="Arial"/>
          <w:b/>
          <w:sz w:val="22"/>
          <w:szCs w:val="22"/>
          <w:lang w:val="en-US"/>
        </w:rPr>
        <w:t>за</w:t>
      </w:r>
      <w:proofErr w:type="spellEnd"/>
      <w:r w:rsidRPr="00A35292">
        <w:rPr>
          <w:rFonts w:ascii="Arial" w:hAnsi="Arial" w:cs="Arial"/>
          <w:b/>
          <w:sz w:val="22"/>
          <w:szCs w:val="22"/>
          <w:lang w:val="en-US"/>
        </w:rPr>
        <w:t xml:space="preserve"> </w:t>
      </w:r>
      <w:proofErr w:type="spellStart"/>
      <w:r w:rsidRPr="00A35292">
        <w:rPr>
          <w:rFonts w:ascii="Arial" w:hAnsi="Arial" w:cs="Arial"/>
          <w:b/>
          <w:sz w:val="22"/>
          <w:szCs w:val="22"/>
          <w:lang w:val="en-US"/>
        </w:rPr>
        <w:t>образование</w:t>
      </w:r>
      <w:proofErr w:type="spellEnd"/>
      <w:r w:rsidRPr="00A35292">
        <w:rPr>
          <w:rFonts w:ascii="Arial" w:hAnsi="Arial" w:cs="Arial"/>
          <w:b/>
          <w:sz w:val="22"/>
          <w:szCs w:val="22"/>
          <w:lang w:val="en-US"/>
        </w:rPr>
        <w:t xml:space="preserve"> </w:t>
      </w:r>
      <w:proofErr w:type="spellStart"/>
      <w:r w:rsidRPr="00A35292">
        <w:rPr>
          <w:rFonts w:ascii="Arial" w:hAnsi="Arial" w:cs="Arial"/>
          <w:b/>
          <w:sz w:val="22"/>
          <w:szCs w:val="22"/>
          <w:lang w:val="en-US"/>
        </w:rPr>
        <w:t>на</w:t>
      </w:r>
      <w:proofErr w:type="spellEnd"/>
      <w:r w:rsidRPr="00A35292">
        <w:rPr>
          <w:rFonts w:ascii="Arial" w:hAnsi="Arial" w:cs="Arial"/>
          <w:b/>
          <w:sz w:val="22"/>
          <w:szCs w:val="22"/>
          <w:lang w:val="en-US"/>
        </w:rPr>
        <w:t xml:space="preserve"> </w:t>
      </w:r>
      <w:proofErr w:type="spellStart"/>
      <w:r w:rsidRPr="00A35292">
        <w:rPr>
          <w:rFonts w:ascii="Arial" w:hAnsi="Arial" w:cs="Arial"/>
          <w:b/>
          <w:sz w:val="22"/>
          <w:szCs w:val="22"/>
          <w:lang w:val="en-US"/>
        </w:rPr>
        <w:t>наставен</w:t>
      </w:r>
      <w:proofErr w:type="spellEnd"/>
      <w:r w:rsidRPr="00A35292">
        <w:rPr>
          <w:rFonts w:ascii="Arial" w:hAnsi="Arial" w:cs="Arial"/>
          <w:b/>
          <w:sz w:val="22"/>
          <w:szCs w:val="22"/>
          <w:lang w:val="en-US"/>
        </w:rPr>
        <w:t xml:space="preserve"> </w:t>
      </w:r>
      <w:proofErr w:type="spellStart"/>
      <w:r w:rsidRPr="00A35292">
        <w:rPr>
          <w:rFonts w:ascii="Arial" w:hAnsi="Arial" w:cs="Arial"/>
          <w:b/>
          <w:sz w:val="22"/>
          <w:szCs w:val="22"/>
          <w:lang w:val="en-US"/>
        </w:rPr>
        <w:t>кадар</w:t>
      </w:r>
      <w:proofErr w:type="spellEnd"/>
      <w:r w:rsidRPr="00A35292">
        <w:rPr>
          <w:rFonts w:ascii="Arial" w:hAnsi="Arial" w:cs="Arial"/>
          <w:b/>
          <w:sz w:val="22"/>
          <w:szCs w:val="22"/>
          <w:lang w:val="en-US"/>
        </w:rPr>
        <w:t xml:space="preserve"> </w:t>
      </w:r>
      <w:proofErr w:type="spellStart"/>
      <w:r w:rsidRPr="00A35292">
        <w:rPr>
          <w:rFonts w:ascii="Arial" w:hAnsi="Arial" w:cs="Arial"/>
          <w:b/>
          <w:sz w:val="22"/>
          <w:szCs w:val="22"/>
          <w:lang w:val="en-US"/>
        </w:rPr>
        <w:t>во</w:t>
      </w:r>
      <w:proofErr w:type="spellEnd"/>
      <w:r w:rsidRPr="00A35292">
        <w:rPr>
          <w:rFonts w:ascii="Arial" w:hAnsi="Arial" w:cs="Arial"/>
          <w:b/>
          <w:sz w:val="22"/>
          <w:szCs w:val="22"/>
          <w:lang w:val="en-US"/>
        </w:rPr>
        <w:t xml:space="preserve"> </w:t>
      </w:r>
      <w:proofErr w:type="spellStart"/>
      <w:r w:rsidRPr="00A35292">
        <w:rPr>
          <w:rFonts w:ascii="Arial" w:hAnsi="Arial" w:cs="Arial"/>
          <w:b/>
          <w:sz w:val="22"/>
          <w:szCs w:val="22"/>
          <w:lang w:val="en-US"/>
        </w:rPr>
        <w:t>предучилишното</w:t>
      </w:r>
      <w:proofErr w:type="spellEnd"/>
      <w:r w:rsidRPr="00A35292">
        <w:rPr>
          <w:rFonts w:ascii="Arial" w:hAnsi="Arial" w:cs="Arial"/>
          <w:b/>
          <w:sz w:val="22"/>
          <w:szCs w:val="22"/>
          <w:lang w:val="en-US"/>
        </w:rPr>
        <w:t xml:space="preserve"> </w:t>
      </w:r>
      <w:proofErr w:type="spellStart"/>
      <w:r w:rsidRPr="00A35292">
        <w:rPr>
          <w:rFonts w:ascii="Arial" w:hAnsi="Arial" w:cs="Arial"/>
          <w:b/>
          <w:sz w:val="22"/>
          <w:szCs w:val="22"/>
          <w:lang w:val="en-US"/>
        </w:rPr>
        <w:t>воспитание</w:t>
      </w:r>
      <w:proofErr w:type="spellEnd"/>
      <w:r w:rsidRPr="00A35292">
        <w:rPr>
          <w:rFonts w:ascii="Arial" w:hAnsi="Arial" w:cs="Arial"/>
          <w:b/>
          <w:sz w:val="22"/>
          <w:szCs w:val="22"/>
          <w:lang w:val="en-US"/>
        </w:rPr>
        <w:t xml:space="preserve">, </w:t>
      </w:r>
      <w:proofErr w:type="spellStart"/>
      <w:r w:rsidRPr="00A35292">
        <w:rPr>
          <w:rFonts w:ascii="Arial" w:hAnsi="Arial" w:cs="Arial"/>
          <w:b/>
          <w:sz w:val="22"/>
          <w:szCs w:val="22"/>
          <w:lang w:val="en-US"/>
        </w:rPr>
        <w:t>основното</w:t>
      </w:r>
      <w:proofErr w:type="spellEnd"/>
      <w:r w:rsidRPr="00A35292">
        <w:rPr>
          <w:rFonts w:ascii="Arial" w:hAnsi="Arial" w:cs="Arial"/>
          <w:b/>
          <w:sz w:val="22"/>
          <w:szCs w:val="22"/>
          <w:lang w:val="en-US"/>
        </w:rPr>
        <w:t xml:space="preserve"> и </w:t>
      </w:r>
      <w:proofErr w:type="spellStart"/>
      <w:r w:rsidRPr="00A35292">
        <w:rPr>
          <w:rFonts w:ascii="Arial" w:hAnsi="Arial" w:cs="Arial"/>
          <w:b/>
          <w:sz w:val="22"/>
          <w:szCs w:val="22"/>
          <w:lang w:val="en-US"/>
        </w:rPr>
        <w:t>средното</w:t>
      </w:r>
      <w:proofErr w:type="spellEnd"/>
      <w:r w:rsidRPr="00A35292">
        <w:rPr>
          <w:rFonts w:ascii="Arial" w:hAnsi="Arial" w:cs="Arial"/>
          <w:b/>
          <w:sz w:val="22"/>
          <w:szCs w:val="22"/>
          <w:lang w:val="en-US"/>
        </w:rPr>
        <w:t xml:space="preserve"> </w:t>
      </w:r>
      <w:proofErr w:type="spellStart"/>
      <w:r w:rsidRPr="00A35292">
        <w:rPr>
          <w:rFonts w:ascii="Arial" w:hAnsi="Arial" w:cs="Arial"/>
          <w:b/>
          <w:sz w:val="22"/>
          <w:szCs w:val="22"/>
          <w:lang w:val="en-US"/>
        </w:rPr>
        <w:t>образование</w:t>
      </w:r>
      <w:proofErr w:type="spellEnd"/>
      <w:r w:rsidRPr="00A35292">
        <w:rPr>
          <w:rFonts w:ascii="Arial" w:hAnsi="Arial" w:cs="Arial"/>
          <w:b/>
          <w:lang w:val="en-US"/>
        </w:rPr>
        <w:t xml:space="preserve"> </w:t>
      </w:r>
      <w:r w:rsidRPr="00475CA0">
        <w:rPr>
          <w:rFonts w:ascii="Arial" w:hAnsi="Arial" w:cs="Arial"/>
          <w:b/>
          <w:sz w:val="22"/>
          <w:szCs w:val="22"/>
        </w:rPr>
        <w:t>(</w:t>
      </w:r>
      <w:r w:rsidRPr="00475CA0">
        <w:rPr>
          <w:rFonts w:ascii="Arial" w:hAnsi="Arial" w:cs="Arial"/>
          <w:b/>
          <w:sz w:val="22"/>
          <w:szCs w:val="22"/>
          <w:lang w:val="mk-MK"/>
        </w:rPr>
        <w:t xml:space="preserve">Второ читање) </w:t>
      </w:r>
      <w:r>
        <w:rPr>
          <w:rFonts w:ascii="Arial" w:hAnsi="Arial" w:cs="Arial"/>
          <w:sz w:val="22"/>
          <w:szCs w:val="22"/>
          <w:lang w:val="mk-MK"/>
        </w:rPr>
        <w:t>во кој се вградени амандманите усвоени</w:t>
      </w:r>
      <w:r w:rsidRPr="00475CA0">
        <w:rPr>
          <w:rFonts w:ascii="Arial" w:hAnsi="Arial" w:cs="Arial"/>
          <w:sz w:val="22"/>
          <w:szCs w:val="22"/>
          <w:lang w:val="mk-MK"/>
        </w:rPr>
        <w:t xml:space="preserve"> од матичното работно тело на Собранието на Република Македонија, Комисијата за образование, наука и спорт на седницата одржана на </w:t>
      </w:r>
      <w:r>
        <w:rPr>
          <w:rFonts w:ascii="Arial" w:hAnsi="Arial" w:cs="Arial"/>
          <w:sz w:val="22"/>
          <w:szCs w:val="22"/>
          <w:lang w:val="mk-MK"/>
        </w:rPr>
        <w:t xml:space="preserve">9 јануари 2015 </w:t>
      </w:r>
      <w:r w:rsidRPr="00475CA0">
        <w:rPr>
          <w:rFonts w:ascii="Arial" w:hAnsi="Arial" w:cs="Arial"/>
          <w:sz w:val="22"/>
          <w:szCs w:val="22"/>
          <w:lang w:val="mk-MK"/>
        </w:rPr>
        <w:t xml:space="preserve">година и од Законодавно-правната комисија на седницата одржана на </w:t>
      </w:r>
      <w:r>
        <w:rPr>
          <w:rFonts w:ascii="Arial" w:hAnsi="Arial" w:cs="Arial"/>
          <w:sz w:val="22"/>
          <w:szCs w:val="22"/>
          <w:lang w:val="mk-MK"/>
        </w:rPr>
        <w:t xml:space="preserve">9 јануари 2015 </w:t>
      </w:r>
      <w:r w:rsidRPr="00475CA0">
        <w:rPr>
          <w:rFonts w:ascii="Arial" w:hAnsi="Arial" w:cs="Arial"/>
          <w:sz w:val="22"/>
          <w:szCs w:val="22"/>
          <w:lang w:val="mk-MK"/>
        </w:rPr>
        <w:t>година.</w:t>
      </w:r>
    </w:p>
    <w:p w:rsidR="00846C78" w:rsidRPr="00475CA0" w:rsidRDefault="00846C78" w:rsidP="00846C78">
      <w:pPr>
        <w:pStyle w:val="BodyText"/>
        <w:jc w:val="both"/>
        <w:rPr>
          <w:rFonts w:ascii="Arial" w:hAnsi="Arial" w:cs="Arial"/>
          <w:sz w:val="22"/>
          <w:szCs w:val="22"/>
          <w:lang w:val="mk-MK"/>
        </w:rPr>
      </w:pPr>
    </w:p>
    <w:p w:rsidR="00846C78" w:rsidRDefault="00846C78" w:rsidP="00846C78">
      <w:pPr>
        <w:pStyle w:val="BodyText"/>
        <w:rPr>
          <w:rFonts w:ascii="Arial" w:hAnsi="Arial" w:cs="Arial"/>
          <w:sz w:val="22"/>
          <w:szCs w:val="22"/>
          <w:lang w:val="mk-MK"/>
        </w:rPr>
      </w:pPr>
    </w:p>
    <w:p w:rsidR="00846C78" w:rsidRDefault="00846C78" w:rsidP="00846C78">
      <w:pPr>
        <w:adjustRightInd w:val="0"/>
        <w:snapToGrid w:val="0"/>
        <w:jc w:val="center"/>
        <w:rPr>
          <w:rFonts w:ascii="Arial" w:hAnsi="Arial" w:cs="Arial"/>
          <w:bCs/>
          <w:sz w:val="22"/>
          <w:szCs w:val="22"/>
        </w:rPr>
      </w:pPr>
    </w:p>
    <w:p w:rsidR="00846C78" w:rsidRDefault="00846C78" w:rsidP="00846C78">
      <w:pPr>
        <w:adjustRightInd w:val="0"/>
        <w:snapToGrid w:val="0"/>
        <w:jc w:val="center"/>
        <w:rPr>
          <w:rFonts w:ascii="Arial" w:hAnsi="Arial" w:cs="Arial"/>
          <w:bCs/>
          <w:sz w:val="22"/>
          <w:szCs w:val="22"/>
        </w:rPr>
      </w:pPr>
    </w:p>
    <w:p w:rsidR="00846C78" w:rsidRDefault="00846C78" w:rsidP="00846C78">
      <w:pPr>
        <w:ind w:firstLine="540"/>
        <w:jc w:val="both"/>
        <w:rPr>
          <w:rFonts w:ascii="Arial" w:hAnsi="Arial" w:cs="Arial"/>
          <w:bCs/>
          <w:sz w:val="22"/>
          <w:szCs w:val="22"/>
        </w:rPr>
      </w:pPr>
    </w:p>
    <w:p w:rsidR="00846C78" w:rsidRDefault="00846C78" w:rsidP="00846C78">
      <w:pPr>
        <w:ind w:firstLine="540"/>
        <w:jc w:val="both"/>
        <w:rPr>
          <w:rFonts w:ascii="Arial" w:hAnsi="Arial" w:cs="Arial"/>
          <w:bCs/>
          <w:sz w:val="22"/>
          <w:szCs w:val="22"/>
        </w:rPr>
      </w:pPr>
    </w:p>
    <w:p w:rsidR="00846C78" w:rsidRDefault="00846C78" w:rsidP="00846C78">
      <w:pPr>
        <w:ind w:firstLine="540"/>
        <w:jc w:val="both"/>
        <w:rPr>
          <w:rFonts w:ascii="Arial" w:hAnsi="Arial" w:cs="Arial"/>
          <w:bCs/>
          <w:sz w:val="22"/>
          <w:szCs w:val="22"/>
        </w:rPr>
      </w:pPr>
    </w:p>
    <w:p w:rsidR="00846C78" w:rsidRDefault="00846C78" w:rsidP="00846C78">
      <w:pPr>
        <w:ind w:firstLine="540"/>
        <w:jc w:val="both"/>
        <w:rPr>
          <w:rFonts w:ascii="Arial" w:hAnsi="Arial" w:cs="Arial"/>
          <w:bCs/>
          <w:sz w:val="22"/>
          <w:szCs w:val="22"/>
        </w:rPr>
      </w:pPr>
    </w:p>
    <w:p w:rsidR="00846C78" w:rsidRDefault="00846C78" w:rsidP="00846C78">
      <w:pPr>
        <w:jc w:val="both"/>
        <w:rPr>
          <w:rFonts w:ascii="Arial" w:hAnsi="Arial" w:cs="Arial"/>
          <w:b/>
          <w:bCs/>
        </w:rPr>
      </w:pPr>
      <w:r>
        <w:rPr>
          <w:rFonts w:ascii="Arial" w:hAnsi="Arial" w:cs="Arial"/>
          <w:b/>
          <w:bCs/>
          <w:sz w:val="22"/>
          <w:szCs w:val="22"/>
        </w:rPr>
        <w:t xml:space="preserve">                        Претседател                                                             Претседател </w:t>
      </w:r>
    </w:p>
    <w:p w:rsidR="00846C78" w:rsidRDefault="00846C78" w:rsidP="00846C78">
      <w:pPr>
        <w:pStyle w:val="Footer"/>
        <w:tabs>
          <w:tab w:val="left" w:pos="720"/>
        </w:tabs>
        <w:jc w:val="both"/>
        <w:rPr>
          <w:rFonts w:ascii="Arial" w:hAnsi="Arial" w:cs="Arial"/>
          <w:b/>
          <w:bCs/>
          <w:sz w:val="22"/>
        </w:rPr>
      </w:pPr>
      <w:r>
        <w:rPr>
          <w:rFonts w:ascii="Arial" w:hAnsi="Arial" w:cs="Arial"/>
          <w:b/>
          <w:bCs/>
          <w:sz w:val="22"/>
        </w:rPr>
        <w:t>на Комисијата за образование наука и спорт         на Законодавно-правна комисија</w:t>
      </w:r>
    </w:p>
    <w:p w:rsidR="00846C78" w:rsidRDefault="00846C78" w:rsidP="00846C78">
      <w:pPr>
        <w:rPr>
          <w:rFonts w:ascii="Arial" w:hAnsi="Arial" w:cs="Arial"/>
          <w:sz w:val="22"/>
          <w:szCs w:val="22"/>
        </w:rPr>
      </w:pPr>
      <w:r>
        <w:rPr>
          <w:sz w:val="22"/>
          <w:szCs w:val="22"/>
        </w:rPr>
        <w:t xml:space="preserve">                      </w:t>
      </w:r>
      <w:r>
        <w:rPr>
          <w:rFonts w:ascii="Arial" w:hAnsi="Arial" w:cs="Arial"/>
          <w:sz w:val="22"/>
          <w:szCs w:val="22"/>
        </w:rPr>
        <w:t>Олга Најденовска,  с.р.                                            Светлана Јакимовска, с.р.</w:t>
      </w:r>
    </w:p>
    <w:p w:rsidR="00846C78" w:rsidRDefault="00846C78" w:rsidP="00846C78">
      <w:pPr>
        <w:jc w:val="both"/>
        <w:rPr>
          <w:sz w:val="22"/>
          <w:szCs w:val="22"/>
        </w:rPr>
      </w:pPr>
    </w:p>
    <w:p w:rsidR="00846C78" w:rsidRDefault="00846C78" w:rsidP="00846C78">
      <w:pPr>
        <w:jc w:val="both"/>
        <w:rPr>
          <w:rFonts w:ascii="Arial" w:hAnsi="Arial" w:cs="Arial"/>
          <w:kern w:val="2"/>
          <w:sz w:val="22"/>
          <w:szCs w:val="22"/>
          <w:lang w:eastAsia="zh-CN"/>
        </w:rPr>
      </w:pPr>
    </w:p>
    <w:p w:rsidR="00846C78" w:rsidRDefault="00846C78" w:rsidP="00846C78">
      <w:pPr>
        <w:jc w:val="both"/>
        <w:rPr>
          <w:rFonts w:ascii="Arial" w:hAnsi="Arial" w:cs="Arial"/>
          <w:kern w:val="2"/>
          <w:sz w:val="22"/>
          <w:szCs w:val="22"/>
          <w:lang w:eastAsia="zh-CN"/>
        </w:rPr>
      </w:pPr>
    </w:p>
    <w:p w:rsidR="00846C78" w:rsidRDefault="00846C78" w:rsidP="00846C78">
      <w:pPr>
        <w:jc w:val="both"/>
        <w:rPr>
          <w:rFonts w:ascii="Arial" w:hAnsi="Arial" w:cs="Arial"/>
          <w:kern w:val="2"/>
          <w:sz w:val="22"/>
          <w:szCs w:val="22"/>
          <w:lang w:eastAsia="zh-CN"/>
        </w:rPr>
      </w:pPr>
    </w:p>
    <w:p w:rsidR="00846C78" w:rsidRDefault="00846C78" w:rsidP="00846C78">
      <w:pPr>
        <w:jc w:val="both"/>
        <w:rPr>
          <w:rFonts w:ascii="Arial" w:hAnsi="Arial" w:cs="Arial"/>
          <w:kern w:val="2"/>
          <w:sz w:val="22"/>
          <w:szCs w:val="22"/>
          <w:lang w:eastAsia="zh-CN"/>
        </w:rPr>
      </w:pPr>
    </w:p>
    <w:p w:rsidR="00846C78" w:rsidRDefault="00846C78" w:rsidP="00846C78">
      <w:pPr>
        <w:ind w:firstLine="540"/>
        <w:jc w:val="both"/>
        <w:rPr>
          <w:rFonts w:ascii="Arial" w:hAnsi="Arial" w:cs="Arial"/>
          <w:kern w:val="1"/>
          <w:sz w:val="22"/>
          <w:szCs w:val="22"/>
          <w:lang w:eastAsia="zh-CN"/>
        </w:rPr>
      </w:pPr>
    </w:p>
    <w:p w:rsidR="00846C78" w:rsidRPr="00D0428A" w:rsidRDefault="00846C78" w:rsidP="00846C78">
      <w:pPr>
        <w:jc w:val="center"/>
        <w:rPr>
          <w:rFonts w:ascii="Arial" w:hAnsi="Arial" w:cs="Arial"/>
          <w:lang w:val="ru-RU"/>
        </w:rPr>
      </w:pPr>
      <w:r w:rsidRPr="00D0428A">
        <w:rPr>
          <w:rFonts w:ascii="Arial" w:hAnsi="Arial" w:cs="Arial"/>
          <w:lang w:val="ru-RU"/>
        </w:rPr>
        <w:lastRenderedPageBreak/>
        <w:t>ДОПОЛНЕТ ПРЕДЛОГ НА ЗАКОН</w:t>
      </w:r>
    </w:p>
    <w:p w:rsidR="00846C78" w:rsidRPr="00BD41AB" w:rsidRDefault="00846C78" w:rsidP="00846C78">
      <w:pPr>
        <w:jc w:val="center"/>
        <w:rPr>
          <w:rFonts w:ascii="Arial" w:hAnsi="Arial" w:cs="Arial"/>
          <w:sz w:val="26"/>
          <w:szCs w:val="26"/>
        </w:rPr>
      </w:pPr>
      <w:r>
        <w:rPr>
          <w:rFonts w:ascii="Arial" w:hAnsi="Arial" w:cs="Arial"/>
          <w:lang w:val="ru-RU"/>
        </w:rPr>
        <w:t xml:space="preserve">ЗА </w:t>
      </w:r>
      <w:r>
        <w:rPr>
          <w:rFonts w:ascii="Arial" w:hAnsi="Arial" w:cs="Arial"/>
          <w:lang w:val="en-US"/>
        </w:rPr>
        <w:t>ВИСОКООБРАЗОВНИТЕ УСТАНОВИ ЗА ОБРАЗОВАНИЕ НА НАСТАВЕН КАДАР ВО ПРЕДУЧИЛИШНОТО ВОСПИТАНИЕ,ОСНОВНОТО И СРЕДНОТО ОБРАЗОВАНИЕ</w:t>
      </w:r>
    </w:p>
    <w:p w:rsidR="00846C78" w:rsidRDefault="00846C78" w:rsidP="00846C78">
      <w:pPr>
        <w:rPr>
          <w:rFonts w:ascii="Arial" w:hAnsi="Arial" w:cs="Arial"/>
          <w:sz w:val="22"/>
          <w:szCs w:val="22"/>
        </w:rPr>
      </w:pPr>
      <w:r>
        <w:rPr>
          <w:rFonts w:ascii="Arial" w:hAnsi="Arial" w:cs="Arial"/>
          <w:sz w:val="22"/>
          <w:szCs w:val="22"/>
        </w:rPr>
        <w:t xml:space="preserve">  </w:t>
      </w:r>
    </w:p>
    <w:p w:rsidR="00846C78" w:rsidRPr="00685723" w:rsidRDefault="00846C78" w:rsidP="00846C78">
      <w:pPr>
        <w:rPr>
          <w:rFonts w:ascii="Arial" w:hAnsi="Arial" w:cs="Arial"/>
          <w:sz w:val="22"/>
          <w:szCs w:val="22"/>
        </w:rPr>
      </w:pPr>
    </w:p>
    <w:p w:rsidR="00846C78" w:rsidRDefault="00846C78" w:rsidP="00846C78">
      <w:pPr>
        <w:rPr>
          <w:rFonts w:ascii="Arial" w:hAnsi="Arial" w:cs="Arial"/>
          <w:sz w:val="22"/>
          <w:szCs w:val="22"/>
        </w:rPr>
      </w:pPr>
      <w:r>
        <w:rPr>
          <w:rFonts w:ascii="Arial" w:hAnsi="Arial" w:cs="Arial"/>
          <w:sz w:val="22"/>
          <w:szCs w:val="22"/>
          <w:lang w:val="en-US"/>
        </w:rPr>
        <w:t xml:space="preserve">I. </w:t>
      </w:r>
      <w:r>
        <w:rPr>
          <w:rFonts w:ascii="Arial" w:hAnsi="Arial" w:cs="Arial"/>
          <w:sz w:val="22"/>
          <w:szCs w:val="22"/>
        </w:rPr>
        <w:t>ОСНОВНИ ОДРЕДБИ</w:t>
      </w:r>
    </w:p>
    <w:p w:rsidR="00846C78" w:rsidRDefault="00846C78" w:rsidP="00846C78">
      <w:pPr>
        <w:rPr>
          <w:rFonts w:ascii="Arial" w:hAnsi="Arial" w:cs="Arial"/>
          <w:sz w:val="22"/>
          <w:szCs w:val="22"/>
        </w:rPr>
      </w:pPr>
    </w:p>
    <w:p w:rsidR="00846C78" w:rsidRDefault="00846C78" w:rsidP="00846C78">
      <w:pPr>
        <w:jc w:val="center"/>
        <w:rPr>
          <w:rFonts w:ascii="Arial" w:hAnsi="Arial" w:cs="Arial"/>
          <w:sz w:val="22"/>
          <w:szCs w:val="22"/>
        </w:rPr>
      </w:pPr>
      <w:r>
        <w:rPr>
          <w:rFonts w:ascii="Arial" w:hAnsi="Arial" w:cs="Arial"/>
          <w:sz w:val="22"/>
          <w:szCs w:val="22"/>
        </w:rPr>
        <w:t>Член 1</w:t>
      </w:r>
    </w:p>
    <w:p w:rsidR="00846C78" w:rsidRDefault="00846C78" w:rsidP="00846C78">
      <w:pPr>
        <w:ind w:firstLine="426"/>
        <w:jc w:val="both"/>
        <w:rPr>
          <w:rFonts w:ascii="Arial" w:hAnsi="Arial" w:cs="Arial"/>
          <w:sz w:val="22"/>
          <w:szCs w:val="22"/>
        </w:rPr>
      </w:pPr>
      <w:r>
        <w:rPr>
          <w:rFonts w:ascii="Arial" w:hAnsi="Arial" w:cs="Arial"/>
          <w:sz w:val="22"/>
          <w:szCs w:val="22"/>
        </w:rPr>
        <w:t>Со овој закон се уредува основањето и вршењето на дејноста на високобразовните установи на кои се стекнуваат квалификации за вршење на професијата наставник во предучилишното воспитание, основното и средното образование на територијата на Република Македонија.</w:t>
      </w:r>
    </w:p>
    <w:p w:rsidR="00846C78" w:rsidRDefault="00846C78" w:rsidP="00846C78">
      <w:pPr>
        <w:ind w:firstLine="426"/>
        <w:jc w:val="both"/>
        <w:rPr>
          <w:rFonts w:ascii="Arial" w:hAnsi="Arial" w:cs="Arial"/>
          <w:sz w:val="22"/>
          <w:szCs w:val="22"/>
        </w:rPr>
      </w:pPr>
    </w:p>
    <w:p w:rsidR="00846C78" w:rsidRDefault="00846C78" w:rsidP="00846C78">
      <w:pPr>
        <w:ind w:firstLine="426"/>
        <w:jc w:val="center"/>
        <w:rPr>
          <w:rFonts w:ascii="Arial" w:hAnsi="Arial" w:cs="Arial"/>
          <w:sz w:val="22"/>
          <w:szCs w:val="22"/>
        </w:rPr>
      </w:pPr>
      <w:r>
        <w:rPr>
          <w:rFonts w:ascii="Arial" w:hAnsi="Arial" w:cs="Arial"/>
          <w:sz w:val="22"/>
          <w:szCs w:val="22"/>
        </w:rPr>
        <w:t>Член 2</w:t>
      </w:r>
    </w:p>
    <w:p w:rsidR="00846C78" w:rsidRDefault="00846C78" w:rsidP="00846C78">
      <w:pPr>
        <w:ind w:firstLine="426"/>
        <w:jc w:val="both"/>
        <w:rPr>
          <w:rFonts w:ascii="Arial" w:hAnsi="Arial" w:cs="Arial"/>
          <w:sz w:val="22"/>
          <w:szCs w:val="22"/>
        </w:rPr>
      </w:pPr>
      <w:r>
        <w:rPr>
          <w:rFonts w:ascii="Arial" w:hAnsi="Arial" w:cs="Arial"/>
          <w:sz w:val="22"/>
          <w:szCs w:val="22"/>
        </w:rPr>
        <w:t xml:space="preserve">(1) Високообразовна установа која изведува студиски програми за образование и стекнување квалификации за вршење на професијата наставник во предучилишно воспитание и одделенска настава во основното образование се основа како јавна високообразовна установа факултет, единица во состав на јавен универзитет, согласно Законот за високото образование. </w:t>
      </w:r>
    </w:p>
    <w:p w:rsidR="00846C78" w:rsidRDefault="00846C78" w:rsidP="00846C78">
      <w:pPr>
        <w:ind w:firstLine="426"/>
        <w:jc w:val="both"/>
        <w:rPr>
          <w:rFonts w:ascii="Arial" w:hAnsi="Arial" w:cs="Arial"/>
          <w:sz w:val="22"/>
          <w:szCs w:val="22"/>
        </w:rPr>
      </w:pPr>
      <w:r>
        <w:rPr>
          <w:rFonts w:ascii="Arial" w:hAnsi="Arial" w:cs="Arial"/>
          <w:sz w:val="22"/>
          <w:szCs w:val="22"/>
        </w:rPr>
        <w:t>(2) Високообразовната установа од став (1) на овој член врши високообразовна дејност како студии</w:t>
      </w:r>
      <w:r>
        <w:rPr>
          <w:rFonts w:ascii="Arial" w:hAnsi="Arial" w:cs="Arial"/>
          <w:sz w:val="22"/>
          <w:szCs w:val="22"/>
          <w:lang w:val="en-US"/>
        </w:rPr>
        <w:t xml:space="preserve"> </w:t>
      </w:r>
      <w:r>
        <w:rPr>
          <w:rFonts w:ascii="Arial" w:hAnsi="Arial" w:cs="Arial"/>
          <w:sz w:val="22"/>
          <w:szCs w:val="22"/>
        </w:rPr>
        <w:t>од прв, втор и трет циклус, како и научно-истражувачка и применувачка дејност од научната област образование на наставници.</w:t>
      </w:r>
    </w:p>
    <w:p w:rsidR="00846C78" w:rsidRDefault="00846C78" w:rsidP="00846C78">
      <w:pPr>
        <w:ind w:firstLine="426"/>
        <w:jc w:val="both"/>
        <w:rPr>
          <w:rFonts w:ascii="Arial" w:hAnsi="Arial" w:cs="Arial"/>
          <w:sz w:val="22"/>
          <w:szCs w:val="22"/>
        </w:rPr>
      </w:pPr>
    </w:p>
    <w:p w:rsidR="00846C78" w:rsidRDefault="00846C78" w:rsidP="00846C78">
      <w:pPr>
        <w:ind w:firstLine="426"/>
        <w:jc w:val="center"/>
        <w:rPr>
          <w:rFonts w:ascii="Arial" w:hAnsi="Arial" w:cs="Arial"/>
          <w:sz w:val="22"/>
          <w:szCs w:val="22"/>
        </w:rPr>
      </w:pPr>
      <w:r>
        <w:rPr>
          <w:rFonts w:ascii="Arial" w:hAnsi="Arial" w:cs="Arial"/>
          <w:sz w:val="22"/>
          <w:szCs w:val="22"/>
        </w:rPr>
        <w:t>Член 3</w:t>
      </w:r>
    </w:p>
    <w:p w:rsidR="00846C78" w:rsidRDefault="00846C78" w:rsidP="00846C78">
      <w:pPr>
        <w:ind w:firstLine="426"/>
        <w:jc w:val="both"/>
        <w:rPr>
          <w:rFonts w:ascii="Arial" w:hAnsi="Arial" w:cs="Arial"/>
          <w:sz w:val="22"/>
          <w:szCs w:val="22"/>
        </w:rPr>
      </w:pPr>
      <w:r>
        <w:rPr>
          <w:rFonts w:ascii="Arial" w:hAnsi="Arial" w:cs="Arial"/>
          <w:sz w:val="22"/>
          <w:szCs w:val="22"/>
        </w:rPr>
        <w:t>(1) Студиски програми за образование и стекнување квалификации за вршење на професијата наставник во основното и средното образование за определени предмети може да се изведуваат и на организационите единици на јавните високообразовните установи факултети, единици во состав на универзитет,  кои се одобрени од страна на министерот надлежен за работите на високото образование.</w:t>
      </w:r>
    </w:p>
    <w:p w:rsidR="00846C78" w:rsidRDefault="00846C78" w:rsidP="00846C78">
      <w:pPr>
        <w:ind w:firstLine="426"/>
        <w:jc w:val="both"/>
        <w:rPr>
          <w:rFonts w:ascii="Arial" w:hAnsi="Arial" w:cs="Arial"/>
          <w:sz w:val="22"/>
          <w:szCs w:val="22"/>
        </w:rPr>
      </w:pPr>
      <w:r>
        <w:rPr>
          <w:rFonts w:ascii="Arial" w:hAnsi="Arial" w:cs="Arial"/>
          <w:sz w:val="22"/>
          <w:szCs w:val="22"/>
        </w:rPr>
        <w:t>(2) Предметите од став (1) на овој член, за кои може да се организира образование за наставници и организационите единици кои може да ги изведуваат студиските програми, ги определува министерот надлежен за работите на високото образование. При определувањето министерот ги има во предвид потребите на општеството.</w:t>
      </w:r>
    </w:p>
    <w:p w:rsidR="00846C78" w:rsidRDefault="00846C78" w:rsidP="00846C78">
      <w:pPr>
        <w:ind w:firstLine="426"/>
        <w:jc w:val="center"/>
        <w:rPr>
          <w:rFonts w:ascii="Arial" w:hAnsi="Arial" w:cs="Arial"/>
          <w:sz w:val="22"/>
          <w:szCs w:val="22"/>
        </w:rPr>
      </w:pPr>
    </w:p>
    <w:p w:rsidR="00846C78" w:rsidRDefault="00846C78" w:rsidP="00846C78">
      <w:pPr>
        <w:ind w:firstLine="426"/>
        <w:jc w:val="center"/>
        <w:rPr>
          <w:rFonts w:ascii="Arial" w:hAnsi="Arial" w:cs="Arial"/>
          <w:sz w:val="22"/>
          <w:szCs w:val="22"/>
        </w:rPr>
      </w:pPr>
      <w:r>
        <w:rPr>
          <w:rFonts w:ascii="Arial" w:hAnsi="Arial" w:cs="Arial"/>
          <w:sz w:val="22"/>
          <w:szCs w:val="22"/>
        </w:rPr>
        <w:t>Член 4</w:t>
      </w:r>
    </w:p>
    <w:p w:rsidR="00846C78" w:rsidRDefault="00846C78" w:rsidP="00846C78">
      <w:pPr>
        <w:pStyle w:val="ListParagraph"/>
        <w:spacing w:after="0" w:line="240" w:lineRule="auto"/>
        <w:ind w:left="0" w:firstLine="272"/>
        <w:jc w:val="both"/>
        <w:rPr>
          <w:rFonts w:ascii="Arial" w:hAnsi="Arial" w:cs="Arial"/>
        </w:rPr>
      </w:pPr>
      <w:r>
        <w:rPr>
          <w:rFonts w:ascii="Arial" w:hAnsi="Arial" w:cs="Arial"/>
        </w:rPr>
        <w:t>Јавните основни, односно средни училишта и јавните установи за предучилишно воспитание, за потребите за изведување на практична настава на студентите на високообразовната установа од членовите (2) и (3) од овој закон ги определува министерот надлежен за работите на високото образование, имајќи ги предвид знаењата, способностите и вештините со кои треба да се стекнат студентите кои се образуваат за наставници во предучилишното, основното и средното образование.</w:t>
      </w:r>
    </w:p>
    <w:p w:rsidR="00846C78" w:rsidRDefault="00846C78" w:rsidP="00846C78">
      <w:pPr>
        <w:pStyle w:val="ListParagraph"/>
        <w:spacing w:after="0" w:line="240" w:lineRule="auto"/>
        <w:ind w:left="0" w:firstLine="272"/>
        <w:jc w:val="both"/>
        <w:rPr>
          <w:rFonts w:ascii="Arial" w:hAnsi="Arial" w:cs="Arial"/>
        </w:rPr>
      </w:pPr>
    </w:p>
    <w:p w:rsidR="00846C78" w:rsidRDefault="00846C78" w:rsidP="00846C78">
      <w:pPr>
        <w:ind w:firstLine="426"/>
        <w:jc w:val="center"/>
        <w:rPr>
          <w:rFonts w:ascii="Arial" w:hAnsi="Arial" w:cs="Arial"/>
          <w:sz w:val="22"/>
          <w:szCs w:val="22"/>
        </w:rPr>
      </w:pPr>
      <w:r>
        <w:rPr>
          <w:rFonts w:ascii="Arial" w:hAnsi="Arial" w:cs="Arial"/>
          <w:sz w:val="22"/>
          <w:szCs w:val="22"/>
        </w:rPr>
        <w:t>Член 5</w:t>
      </w:r>
    </w:p>
    <w:p w:rsidR="00846C78" w:rsidRDefault="00846C78" w:rsidP="00846C78">
      <w:pPr>
        <w:ind w:firstLine="426"/>
        <w:jc w:val="both"/>
        <w:rPr>
          <w:rFonts w:ascii="Arial" w:hAnsi="Arial" w:cs="Arial"/>
          <w:sz w:val="22"/>
          <w:szCs w:val="22"/>
        </w:rPr>
      </w:pPr>
      <w:r>
        <w:rPr>
          <w:rFonts w:ascii="Arial" w:hAnsi="Arial" w:cs="Arial"/>
          <w:sz w:val="22"/>
          <w:szCs w:val="22"/>
        </w:rPr>
        <w:t xml:space="preserve">(1) Високото образование за вршење на професијата наставник во предучилишно, основно и средно образование трае најмалку четири години и со неговото завршување  се стекнуваат најмалку 240 ЕКТС. </w:t>
      </w:r>
    </w:p>
    <w:p w:rsidR="00846C78" w:rsidRDefault="00846C78" w:rsidP="00846C78">
      <w:pPr>
        <w:ind w:firstLine="426"/>
        <w:jc w:val="both"/>
        <w:rPr>
          <w:rFonts w:ascii="Arial" w:hAnsi="Arial" w:cs="Arial"/>
          <w:sz w:val="22"/>
          <w:szCs w:val="22"/>
        </w:rPr>
      </w:pPr>
      <w:r>
        <w:rPr>
          <w:rFonts w:ascii="Arial" w:hAnsi="Arial" w:cs="Arial"/>
          <w:sz w:val="22"/>
          <w:szCs w:val="22"/>
        </w:rPr>
        <w:t xml:space="preserve">(2) Квалификациите кои се стекнуваат со завршување на студиска програма за професијата наставник во предучилишно, основно и средно образование припаѓаат на </w:t>
      </w:r>
      <w:r>
        <w:rPr>
          <w:rFonts w:ascii="Arial" w:hAnsi="Arial" w:cs="Arial"/>
          <w:sz w:val="22"/>
          <w:szCs w:val="22"/>
        </w:rPr>
        <w:lastRenderedPageBreak/>
        <w:t>VI</w:t>
      </w:r>
      <w:r>
        <w:rPr>
          <w:rFonts w:ascii="Arial" w:hAnsi="Arial" w:cs="Arial"/>
          <w:sz w:val="22"/>
          <w:szCs w:val="22"/>
          <w:lang w:val="en-US"/>
        </w:rPr>
        <w:t xml:space="preserve"> </w:t>
      </w:r>
      <w:r>
        <w:rPr>
          <w:rFonts w:ascii="Arial" w:hAnsi="Arial" w:cs="Arial"/>
          <w:sz w:val="22"/>
          <w:szCs w:val="22"/>
        </w:rPr>
        <w:t>А ниво од Националната рамка на високообразовни квалификации и соодветствуваат на ниво VI од Европската рамка на високообразовни квалифиации.</w:t>
      </w:r>
    </w:p>
    <w:p w:rsidR="00846C78" w:rsidRDefault="00846C78" w:rsidP="00846C78">
      <w:pPr>
        <w:ind w:firstLine="426"/>
        <w:jc w:val="both"/>
        <w:rPr>
          <w:rFonts w:ascii="Arial" w:hAnsi="Arial" w:cs="Arial"/>
          <w:sz w:val="22"/>
          <w:szCs w:val="22"/>
        </w:rPr>
      </w:pPr>
      <w:r>
        <w:rPr>
          <w:rFonts w:ascii="Arial" w:hAnsi="Arial" w:cs="Arial"/>
          <w:sz w:val="22"/>
          <w:szCs w:val="22"/>
        </w:rPr>
        <w:t xml:space="preserve">(3) Високото образование од став (1) на овој член дава право за стекнување со лиценца за вршење на дејноста наставник во предучилишно воспитание, основно, односно средно образование, за влез во вториот циклус на студии и се дава можност за вработување на одредени стручни работни места.   </w:t>
      </w:r>
    </w:p>
    <w:p w:rsidR="00846C78" w:rsidRDefault="00846C78" w:rsidP="00846C78">
      <w:pPr>
        <w:ind w:firstLine="426"/>
        <w:jc w:val="both"/>
        <w:rPr>
          <w:rFonts w:ascii="Arial" w:hAnsi="Arial" w:cs="Arial"/>
          <w:sz w:val="22"/>
          <w:szCs w:val="22"/>
        </w:rPr>
      </w:pPr>
      <w:r>
        <w:rPr>
          <w:rFonts w:ascii="Arial" w:hAnsi="Arial" w:cs="Arial"/>
          <w:sz w:val="22"/>
          <w:szCs w:val="22"/>
        </w:rPr>
        <w:t xml:space="preserve">(4) Звањата со кои се стекнуваат студентите со завршување на студиската програма за образование на наставниците во предучилишно воспитание,  основно и средно образование ги утврдува министерот надлежен за работите на високото образование, на предлог на високообразовната установа. </w:t>
      </w:r>
    </w:p>
    <w:p w:rsidR="00846C78" w:rsidRDefault="00846C78" w:rsidP="00846C78">
      <w:pPr>
        <w:ind w:firstLine="426"/>
        <w:jc w:val="both"/>
        <w:rPr>
          <w:rFonts w:ascii="Arial" w:hAnsi="Arial" w:cs="Arial"/>
          <w:sz w:val="22"/>
          <w:szCs w:val="22"/>
          <w:lang w:val="en-US"/>
        </w:rPr>
      </w:pPr>
    </w:p>
    <w:p w:rsidR="00846C78" w:rsidRDefault="00846C78" w:rsidP="00846C78">
      <w:pPr>
        <w:ind w:firstLine="426"/>
        <w:jc w:val="both"/>
        <w:rPr>
          <w:rFonts w:ascii="Arial" w:hAnsi="Arial" w:cs="Arial"/>
          <w:sz w:val="22"/>
          <w:szCs w:val="22"/>
          <w:lang w:val="en-US"/>
        </w:rPr>
      </w:pPr>
    </w:p>
    <w:p w:rsidR="00846C78" w:rsidRDefault="00846C78" w:rsidP="00846C78">
      <w:pPr>
        <w:ind w:firstLine="426"/>
        <w:jc w:val="both"/>
        <w:rPr>
          <w:rFonts w:ascii="Arial" w:hAnsi="Arial" w:cs="Arial"/>
          <w:sz w:val="22"/>
          <w:szCs w:val="22"/>
          <w:lang w:val="en-US"/>
        </w:rPr>
      </w:pPr>
    </w:p>
    <w:p w:rsidR="00846C78" w:rsidRDefault="00846C78" w:rsidP="00846C78">
      <w:pPr>
        <w:jc w:val="both"/>
        <w:rPr>
          <w:rFonts w:ascii="Arial" w:hAnsi="Arial" w:cs="Arial"/>
          <w:sz w:val="22"/>
          <w:szCs w:val="22"/>
        </w:rPr>
      </w:pPr>
      <w:r>
        <w:rPr>
          <w:rFonts w:ascii="Arial" w:hAnsi="Arial" w:cs="Arial"/>
          <w:sz w:val="22"/>
          <w:szCs w:val="22"/>
          <w:lang w:val="en-US"/>
        </w:rPr>
        <w:t xml:space="preserve">II. </w:t>
      </w:r>
      <w:r>
        <w:rPr>
          <w:rFonts w:ascii="Arial" w:hAnsi="Arial" w:cs="Arial"/>
          <w:sz w:val="22"/>
          <w:szCs w:val="22"/>
        </w:rPr>
        <w:t>СТУДИСКИ ПРОГРАМИ</w:t>
      </w:r>
    </w:p>
    <w:p w:rsidR="00846C78" w:rsidRDefault="00846C78" w:rsidP="00846C78">
      <w:pPr>
        <w:ind w:firstLine="426"/>
        <w:jc w:val="center"/>
        <w:rPr>
          <w:rFonts w:ascii="Arial" w:hAnsi="Arial" w:cs="Arial"/>
          <w:sz w:val="22"/>
          <w:szCs w:val="22"/>
        </w:rPr>
      </w:pPr>
      <w:r>
        <w:rPr>
          <w:rFonts w:ascii="Arial" w:hAnsi="Arial" w:cs="Arial"/>
          <w:sz w:val="22"/>
          <w:szCs w:val="22"/>
        </w:rPr>
        <w:t>Член 6</w:t>
      </w:r>
    </w:p>
    <w:p w:rsidR="00846C78" w:rsidRDefault="00846C78" w:rsidP="00846C78">
      <w:pPr>
        <w:ind w:firstLine="426"/>
        <w:jc w:val="both"/>
        <w:rPr>
          <w:rFonts w:ascii="Arial" w:hAnsi="Arial" w:cs="Arial"/>
          <w:sz w:val="22"/>
          <w:szCs w:val="22"/>
        </w:rPr>
      </w:pPr>
      <w:r>
        <w:rPr>
          <w:rFonts w:ascii="Arial" w:hAnsi="Arial" w:cs="Arial"/>
          <w:sz w:val="22"/>
          <w:szCs w:val="22"/>
        </w:rPr>
        <w:t>(1) Студиската програма за образование на наставниците во предучилишно, основно и средно образование треба да им обезбеди на студентите стекнување на неопходните знаења, способности и вештини со кои ќе бидат оспособени за изведување на воспитно-образовна дејност и да одговорат на предизвиците со кои ќе се соочуваат во воспитно-образовниот процес и развивањето на личноста на ученикот.</w:t>
      </w:r>
    </w:p>
    <w:p w:rsidR="00846C78" w:rsidRDefault="00846C78" w:rsidP="00846C78">
      <w:pPr>
        <w:ind w:firstLine="426"/>
        <w:jc w:val="both"/>
        <w:rPr>
          <w:rFonts w:ascii="Arial" w:hAnsi="Arial" w:cs="Arial"/>
          <w:sz w:val="22"/>
          <w:szCs w:val="22"/>
        </w:rPr>
      </w:pPr>
      <w:r>
        <w:rPr>
          <w:rFonts w:ascii="Arial" w:hAnsi="Arial" w:cs="Arial"/>
          <w:sz w:val="22"/>
          <w:szCs w:val="22"/>
        </w:rPr>
        <w:t xml:space="preserve">(2) Со студиската програма од став (1) на овој член студентите за вршење на дејноста наставник во предучилишното, основното и/или средното образование треба да се стекнат со компетенции утврдени со Законот за наставници во основно и средно образование. </w:t>
      </w:r>
    </w:p>
    <w:p w:rsidR="00846C78" w:rsidRDefault="00846C78" w:rsidP="00846C78">
      <w:pPr>
        <w:ind w:firstLine="426"/>
        <w:jc w:val="both"/>
        <w:rPr>
          <w:rFonts w:ascii="Arial" w:hAnsi="Arial" w:cs="Arial"/>
          <w:sz w:val="22"/>
          <w:szCs w:val="22"/>
        </w:rPr>
      </w:pPr>
    </w:p>
    <w:p w:rsidR="00846C78" w:rsidRDefault="00846C78" w:rsidP="00846C78">
      <w:pPr>
        <w:ind w:firstLine="426"/>
        <w:jc w:val="center"/>
        <w:rPr>
          <w:rFonts w:ascii="Arial" w:hAnsi="Arial" w:cs="Arial"/>
          <w:sz w:val="22"/>
          <w:szCs w:val="22"/>
        </w:rPr>
      </w:pPr>
      <w:r>
        <w:rPr>
          <w:rFonts w:ascii="Arial" w:hAnsi="Arial" w:cs="Arial"/>
          <w:sz w:val="22"/>
          <w:szCs w:val="22"/>
        </w:rPr>
        <w:t>Член 7</w:t>
      </w:r>
    </w:p>
    <w:p w:rsidR="00846C78" w:rsidRDefault="00846C78" w:rsidP="00846C78">
      <w:pPr>
        <w:ind w:firstLine="426"/>
        <w:jc w:val="both"/>
        <w:rPr>
          <w:rFonts w:ascii="Arial" w:hAnsi="Arial" w:cs="Arial"/>
          <w:sz w:val="22"/>
          <w:szCs w:val="22"/>
        </w:rPr>
      </w:pPr>
      <w:r>
        <w:rPr>
          <w:rFonts w:ascii="Arial" w:hAnsi="Arial" w:cs="Arial"/>
          <w:sz w:val="22"/>
          <w:szCs w:val="22"/>
        </w:rPr>
        <w:t xml:space="preserve">(1) Содржината и структурата на студиската програма за образование на наставниците во средното образование треба да биде уредена на интегриран начин со јасно изразена поврзаност на основните предмети, стручните предмети и практичното наставно искуство. </w:t>
      </w:r>
    </w:p>
    <w:p w:rsidR="00846C78" w:rsidRDefault="00846C78" w:rsidP="00846C78">
      <w:pPr>
        <w:ind w:firstLine="426"/>
        <w:jc w:val="both"/>
        <w:rPr>
          <w:rFonts w:ascii="Arial" w:hAnsi="Arial" w:cs="Arial"/>
          <w:sz w:val="22"/>
          <w:szCs w:val="22"/>
        </w:rPr>
      </w:pPr>
      <w:r>
        <w:rPr>
          <w:rFonts w:ascii="Arial" w:hAnsi="Arial" w:cs="Arial"/>
          <w:sz w:val="22"/>
          <w:szCs w:val="22"/>
        </w:rPr>
        <w:t xml:space="preserve">(2) Проверката на знаењето на студентите се изведува во согласност со Законот за високото образование и задолжително за секој испит се изведува преку писмени и усмени проверки на стекнатите знаења, способности и вештини. </w:t>
      </w:r>
    </w:p>
    <w:p w:rsidR="00846C78" w:rsidRDefault="00846C78" w:rsidP="00846C78">
      <w:pPr>
        <w:ind w:firstLine="426"/>
        <w:jc w:val="both"/>
        <w:rPr>
          <w:rFonts w:ascii="Arial" w:hAnsi="Arial" w:cs="Arial"/>
          <w:sz w:val="22"/>
          <w:szCs w:val="22"/>
        </w:rPr>
      </w:pPr>
      <w:r>
        <w:rPr>
          <w:rFonts w:ascii="Arial" w:hAnsi="Arial" w:cs="Arial"/>
          <w:sz w:val="22"/>
          <w:szCs w:val="22"/>
        </w:rPr>
        <w:t xml:space="preserve">(3) Со оценката од проверката на знаењето се утврдува веројатноста за исполнетоста на резултатите од учењето предвидени за поединиот наставен предмет.  </w:t>
      </w:r>
    </w:p>
    <w:p w:rsidR="00846C78" w:rsidRDefault="00846C78" w:rsidP="00846C78">
      <w:pPr>
        <w:ind w:firstLine="426"/>
        <w:jc w:val="center"/>
        <w:rPr>
          <w:rFonts w:ascii="Arial" w:hAnsi="Arial" w:cs="Arial"/>
          <w:sz w:val="22"/>
          <w:szCs w:val="22"/>
        </w:rPr>
      </w:pPr>
    </w:p>
    <w:p w:rsidR="00846C78" w:rsidRDefault="00846C78" w:rsidP="00846C78">
      <w:pPr>
        <w:ind w:firstLine="426"/>
        <w:jc w:val="center"/>
        <w:rPr>
          <w:rFonts w:ascii="Arial" w:hAnsi="Arial" w:cs="Arial"/>
          <w:sz w:val="22"/>
          <w:szCs w:val="22"/>
        </w:rPr>
      </w:pPr>
      <w:r>
        <w:rPr>
          <w:rFonts w:ascii="Arial" w:hAnsi="Arial" w:cs="Arial"/>
          <w:sz w:val="22"/>
          <w:szCs w:val="22"/>
        </w:rPr>
        <w:t>Член 8</w:t>
      </w:r>
    </w:p>
    <w:p w:rsidR="00846C78" w:rsidRDefault="00846C78" w:rsidP="00846C78">
      <w:pPr>
        <w:ind w:firstLine="426"/>
        <w:jc w:val="both"/>
        <w:rPr>
          <w:rFonts w:ascii="Arial" w:hAnsi="Arial" w:cs="Arial"/>
          <w:sz w:val="22"/>
          <w:szCs w:val="22"/>
        </w:rPr>
      </w:pPr>
      <w:r>
        <w:rPr>
          <w:rFonts w:ascii="Arial" w:hAnsi="Arial" w:cs="Arial"/>
          <w:sz w:val="22"/>
          <w:szCs w:val="22"/>
        </w:rPr>
        <w:t>Студиската програма од член 6 од овој закон се подготвува во согласност со Законот за високото образование и содржи најмалку:</w:t>
      </w:r>
    </w:p>
    <w:p w:rsidR="00846C78" w:rsidRDefault="00846C78" w:rsidP="00846C78">
      <w:pPr>
        <w:tabs>
          <w:tab w:val="left" w:pos="990"/>
        </w:tabs>
        <w:ind w:firstLine="450"/>
        <w:jc w:val="both"/>
        <w:rPr>
          <w:rFonts w:ascii="Arial" w:hAnsi="Arial" w:cs="Arial"/>
          <w:sz w:val="22"/>
          <w:szCs w:val="22"/>
        </w:rPr>
      </w:pPr>
      <w:r>
        <w:rPr>
          <w:rFonts w:ascii="Arial" w:hAnsi="Arial" w:cs="Arial"/>
          <w:sz w:val="22"/>
          <w:szCs w:val="22"/>
        </w:rPr>
        <w:t>-организирана академска обука, што содржи основни, напредни и стручни курсеви од научната област на педагогијата, психологијата и методиката на наставата и од научното поле на образованието,</w:t>
      </w:r>
    </w:p>
    <w:p w:rsidR="00846C78" w:rsidRDefault="00846C78" w:rsidP="00846C78">
      <w:pPr>
        <w:tabs>
          <w:tab w:val="left" w:pos="990"/>
        </w:tabs>
        <w:ind w:firstLine="450"/>
        <w:jc w:val="both"/>
        <w:rPr>
          <w:rFonts w:ascii="Arial" w:hAnsi="Arial" w:cs="Arial"/>
          <w:sz w:val="22"/>
          <w:szCs w:val="22"/>
        </w:rPr>
      </w:pPr>
      <w:r>
        <w:rPr>
          <w:rFonts w:ascii="Arial" w:hAnsi="Arial" w:cs="Arial"/>
          <w:sz w:val="22"/>
          <w:szCs w:val="22"/>
        </w:rPr>
        <w:t>-предавања и друг вид на комуникациски активности,</w:t>
      </w:r>
    </w:p>
    <w:p w:rsidR="00846C78" w:rsidRDefault="00846C78" w:rsidP="00846C78">
      <w:pPr>
        <w:tabs>
          <w:tab w:val="left" w:pos="990"/>
        </w:tabs>
        <w:ind w:firstLine="450"/>
        <w:jc w:val="both"/>
        <w:rPr>
          <w:rFonts w:ascii="Arial" w:hAnsi="Arial" w:cs="Arial"/>
          <w:sz w:val="22"/>
          <w:szCs w:val="22"/>
        </w:rPr>
      </w:pPr>
      <w:r>
        <w:rPr>
          <w:rFonts w:ascii="Arial" w:hAnsi="Arial" w:cs="Arial"/>
          <w:sz w:val="22"/>
          <w:szCs w:val="22"/>
        </w:rPr>
        <w:t xml:space="preserve">-практична настава во траење од најмалку </w:t>
      </w:r>
      <w:r w:rsidRPr="006B60CA">
        <w:rPr>
          <w:rFonts w:ascii="Arial" w:hAnsi="Arial" w:cs="Arial"/>
          <w:b/>
          <w:sz w:val="22"/>
          <w:szCs w:val="22"/>
        </w:rPr>
        <w:t xml:space="preserve">40 </w:t>
      </w:r>
      <w:r>
        <w:rPr>
          <w:rFonts w:ascii="Arial" w:hAnsi="Arial" w:cs="Arial"/>
          <w:sz w:val="22"/>
          <w:szCs w:val="22"/>
        </w:rPr>
        <w:t xml:space="preserve">дена годишно во првите две години и од најмалку </w:t>
      </w:r>
      <w:r w:rsidRPr="006B60CA">
        <w:rPr>
          <w:rFonts w:ascii="Arial" w:hAnsi="Arial" w:cs="Arial"/>
          <w:b/>
          <w:sz w:val="22"/>
          <w:szCs w:val="22"/>
        </w:rPr>
        <w:t>60</w:t>
      </w:r>
      <w:r>
        <w:rPr>
          <w:rFonts w:ascii="Arial" w:hAnsi="Arial" w:cs="Arial"/>
          <w:sz w:val="22"/>
          <w:szCs w:val="22"/>
        </w:rPr>
        <w:t xml:space="preserve"> дена годишно во крајните две години кои се изведуваат соодветно во јавни установи за предучилишно воспитание и училиштата од член 4 од овој закон и</w:t>
      </w:r>
    </w:p>
    <w:p w:rsidR="00846C78" w:rsidRDefault="00846C78" w:rsidP="00846C78">
      <w:pPr>
        <w:tabs>
          <w:tab w:val="left" w:pos="990"/>
        </w:tabs>
        <w:ind w:firstLine="450"/>
        <w:jc w:val="both"/>
        <w:rPr>
          <w:rFonts w:ascii="Arial" w:hAnsi="Arial" w:cs="Arial"/>
          <w:sz w:val="22"/>
          <w:szCs w:val="22"/>
        </w:rPr>
      </w:pPr>
      <w:r>
        <w:rPr>
          <w:rFonts w:ascii="Arial" w:hAnsi="Arial" w:cs="Arial"/>
          <w:sz w:val="22"/>
          <w:szCs w:val="22"/>
        </w:rPr>
        <w:t>-дипломски испит кој содржи: изработка и јавна одбрана на дипломски труд од научното поле на методиката на настава и писмен и усмен испит од наставните содржини кои ги определуваат клучните компетенции согласно Законот за наставници во основно и средно образование.</w:t>
      </w:r>
    </w:p>
    <w:p w:rsidR="00846C78" w:rsidRDefault="00846C78" w:rsidP="00846C78">
      <w:pPr>
        <w:ind w:firstLine="426"/>
        <w:jc w:val="center"/>
        <w:rPr>
          <w:rFonts w:ascii="Arial" w:hAnsi="Arial" w:cs="Arial"/>
          <w:sz w:val="22"/>
          <w:szCs w:val="22"/>
          <w:lang w:val="en-US"/>
        </w:rPr>
      </w:pPr>
    </w:p>
    <w:p w:rsidR="00846C78" w:rsidRDefault="00846C78" w:rsidP="00846C78">
      <w:pPr>
        <w:ind w:firstLine="426"/>
        <w:jc w:val="center"/>
        <w:rPr>
          <w:rFonts w:ascii="Arial" w:hAnsi="Arial" w:cs="Arial"/>
          <w:sz w:val="22"/>
          <w:szCs w:val="22"/>
        </w:rPr>
      </w:pPr>
      <w:r>
        <w:rPr>
          <w:rFonts w:ascii="Arial" w:hAnsi="Arial" w:cs="Arial"/>
          <w:sz w:val="22"/>
          <w:szCs w:val="22"/>
        </w:rPr>
        <w:lastRenderedPageBreak/>
        <w:t>Член 9</w:t>
      </w:r>
    </w:p>
    <w:p w:rsidR="00846C78" w:rsidRDefault="00846C78" w:rsidP="00846C78">
      <w:pPr>
        <w:ind w:firstLine="426"/>
        <w:jc w:val="both"/>
        <w:rPr>
          <w:rFonts w:ascii="Arial" w:hAnsi="Arial" w:cs="Arial"/>
          <w:sz w:val="22"/>
          <w:szCs w:val="22"/>
        </w:rPr>
      </w:pPr>
      <w:r>
        <w:rPr>
          <w:rFonts w:ascii="Arial" w:hAnsi="Arial" w:cs="Arial"/>
          <w:sz w:val="22"/>
          <w:szCs w:val="22"/>
        </w:rPr>
        <w:t xml:space="preserve">(1) Студиските програми за образование и стекнување на квалификации за вршење на дејноста наставник од член 8 од овој закон се истоветни на сите високообразовни установи и ги изработуваат посебни комисии. </w:t>
      </w:r>
    </w:p>
    <w:p w:rsidR="00846C78" w:rsidRDefault="00846C78" w:rsidP="00846C78">
      <w:pPr>
        <w:ind w:firstLine="426"/>
        <w:jc w:val="both"/>
        <w:rPr>
          <w:rFonts w:ascii="Arial" w:hAnsi="Arial" w:cs="Arial"/>
          <w:sz w:val="22"/>
          <w:szCs w:val="22"/>
        </w:rPr>
      </w:pPr>
      <w:r>
        <w:rPr>
          <w:rFonts w:ascii="Arial" w:hAnsi="Arial" w:cs="Arial"/>
          <w:sz w:val="22"/>
          <w:szCs w:val="22"/>
        </w:rPr>
        <w:t>(2) При изготвување на студиската програма од став (1) на овој член задолжително се обезбедува усогласеност со наставните програми кои се изведуваат во предучилишното, основното и средното образование, како и со утврдените стручни компетенции на наставник во Законот за наставници</w:t>
      </w:r>
      <w:r>
        <w:rPr>
          <w:rFonts w:ascii="Arial" w:hAnsi="Arial" w:cs="Arial"/>
          <w:sz w:val="22"/>
          <w:szCs w:val="22"/>
          <w:lang w:val="en-US"/>
        </w:rPr>
        <w:t xml:space="preserve"> </w:t>
      </w:r>
      <w:r>
        <w:rPr>
          <w:rFonts w:ascii="Arial" w:hAnsi="Arial" w:cs="Arial"/>
          <w:sz w:val="22"/>
          <w:szCs w:val="22"/>
        </w:rPr>
        <w:t>за основно и средно образование.</w:t>
      </w:r>
    </w:p>
    <w:p w:rsidR="00846C78" w:rsidRDefault="00846C78" w:rsidP="00846C78">
      <w:pPr>
        <w:ind w:firstLine="426"/>
        <w:jc w:val="both"/>
        <w:rPr>
          <w:rFonts w:ascii="Arial" w:hAnsi="Arial" w:cs="Arial"/>
          <w:sz w:val="22"/>
          <w:szCs w:val="22"/>
        </w:rPr>
      </w:pPr>
      <w:r>
        <w:rPr>
          <w:rFonts w:ascii="Arial" w:hAnsi="Arial" w:cs="Arial"/>
          <w:sz w:val="22"/>
          <w:szCs w:val="22"/>
        </w:rPr>
        <w:t xml:space="preserve">(3) Комисиите од став (1) на овој член ги формира министерот надлежен за работите на високото образование. </w:t>
      </w:r>
      <w:r w:rsidRPr="00D719CC">
        <w:rPr>
          <w:rFonts w:ascii="Arial" w:hAnsi="Arial" w:cs="Arial"/>
          <w:b/>
          <w:sz w:val="22"/>
          <w:szCs w:val="22"/>
        </w:rPr>
        <w:t>П</w:t>
      </w:r>
      <w:r w:rsidRPr="0080051A">
        <w:rPr>
          <w:rFonts w:ascii="Arial" w:hAnsi="Arial" w:cs="Arial"/>
          <w:b/>
          <w:color w:val="000000" w:themeColor="text1"/>
          <w:sz w:val="22"/>
          <w:szCs w:val="22"/>
        </w:rPr>
        <w:t>ри формирање на Комисијата да се применува начелото на соодветна и правична застапеност на граѓаните кои припаѓаат на сите заедници во Република Македонија, без да се нарушат критериумите што се предвидени со овој закон.</w:t>
      </w:r>
    </w:p>
    <w:p w:rsidR="00846C78" w:rsidRDefault="00846C78" w:rsidP="00846C78">
      <w:pPr>
        <w:ind w:firstLine="426"/>
        <w:jc w:val="both"/>
        <w:rPr>
          <w:rFonts w:ascii="Arial" w:hAnsi="Arial" w:cs="Arial"/>
          <w:sz w:val="22"/>
          <w:szCs w:val="22"/>
        </w:rPr>
      </w:pPr>
      <w:r>
        <w:rPr>
          <w:rFonts w:ascii="Arial" w:hAnsi="Arial" w:cs="Arial"/>
          <w:sz w:val="22"/>
          <w:szCs w:val="22"/>
        </w:rPr>
        <w:t xml:space="preserve">(4) Комисијата од став (1) на овој член во својот состав има четири членови од редот на наставно-научниот кадар од јавните високообразовни установи и еден член од Бирото за развој на образованието. </w:t>
      </w:r>
    </w:p>
    <w:p w:rsidR="00846C78" w:rsidRDefault="00846C78" w:rsidP="00846C78">
      <w:pPr>
        <w:ind w:firstLine="426"/>
        <w:jc w:val="both"/>
        <w:rPr>
          <w:rFonts w:ascii="Arial" w:hAnsi="Arial" w:cs="Arial"/>
          <w:sz w:val="22"/>
          <w:szCs w:val="22"/>
        </w:rPr>
      </w:pPr>
      <w:r>
        <w:rPr>
          <w:rFonts w:ascii="Arial" w:hAnsi="Arial" w:cs="Arial"/>
          <w:sz w:val="22"/>
          <w:szCs w:val="22"/>
        </w:rPr>
        <w:t xml:space="preserve">(5) Членови на Комисијата од став (1) на овој член кои се од редот на наставно-научниот кадар може да бидат домашни и странски лица кои ги исполнуваат условите за ментор на докторски труд согласно Законот за високото образование. </w:t>
      </w:r>
    </w:p>
    <w:p w:rsidR="00846C78" w:rsidRDefault="00846C78" w:rsidP="00846C78">
      <w:pPr>
        <w:ind w:firstLine="426"/>
        <w:jc w:val="both"/>
        <w:rPr>
          <w:rFonts w:ascii="Arial" w:hAnsi="Arial" w:cs="Arial"/>
          <w:sz w:val="22"/>
          <w:szCs w:val="22"/>
        </w:rPr>
      </w:pPr>
      <w:r>
        <w:rPr>
          <w:rFonts w:ascii="Arial" w:hAnsi="Arial" w:cs="Arial"/>
          <w:sz w:val="22"/>
          <w:szCs w:val="22"/>
        </w:rPr>
        <w:t xml:space="preserve">(6) Студиските програми од став (1) на овој член тековно ги следат сите промени во образовниот систем и соодветно одговараат на компетенциите со кои треба да се стекнат наставниците. </w:t>
      </w:r>
    </w:p>
    <w:p w:rsidR="00846C78" w:rsidRDefault="00846C78" w:rsidP="00846C78">
      <w:pPr>
        <w:ind w:firstLine="426"/>
        <w:jc w:val="both"/>
        <w:rPr>
          <w:rFonts w:ascii="Arial" w:hAnsi="Arial" w:cs="Arial"/>
          <w:sz w:val="22"/>
          <w:szCs w:val="22"/>
        </w:rPr>
      </w:pPr>
      <w:r>
        <w:rPr>
          <w:rFonts w:ascii="Arial" w:hAnsi="Arial" w:cs="Arial"/>
          <w:sz w:val="22"/>
          <w:szCs w:val="22"/>
        </w:rPr>
        <w:t xml:space="preserve">(7) Измена на студиската програма од став (1) на овој член може да покренат министерот надлежен за работите на високото образование или високообразовната установа. </w:t>
      </w:r>
    </w:p>
    <w:p w:rsidR="00846C78" w:rsidRDefault="00846C78" w:rsidP="00846C78">
      <w:pPr>
        <w:ind w:firstLine="426"/>
        <w:jc w:val="both"/>
        <w:rPr>
          <w:rFonts w:ascii="Arial" w:hAnsi="Arial" w:cs="Arial"/>
          <w:sz w:val="22"/>
          <w:szCs w:val="22"/>
        </w:rPr>
      </w:pPr>
    </w:p>
    <w:p w:rsidR="00846C78" w:rsidRDefault="00846C78" w:rsidP="00846C78">
      <w:pPr>
        <w:ind w:firstLine="426"/>
        <w:jc w:val="center"/>
        <w:rPr>
          <w:rFonts w:ascii="Arial" w:hAnsi="Arial" w:cs="Arial"/>
          <w:sz w:val="22"/>
          <w:szCs w:val="22"/>
        </w:rPr>
      </w:pPr>
      <w:r>
        <w:rPr>
          <w:rFonts w:ascii="Arial" w:hAnsi="Arial" w:cs="Arial"/>
          <w:sz w:val="22"/>
          <w:szCs w:val="22"/>
        </w:rPr>
        <w:t>Член 10</w:t>
      </w:r>
    </w:p>
    <w:p w:rsidR="00846C78" w:rsidRDefault="00846C78" w:rsidP="00846C78">
      <w:pPr>
        <w:ind w:firstLine="426"/>
        <w:jc w:val="both"/>
        <w:rPr>
          <w:rFonts w:ascii="Arial" w:hAnsi="Arial" w:cs="Arial"/>
          <w:sz w:val="22"/>
          <w:szCs w:val="22"/>
        </w:rPr>
      </w:pPr>
      <w:r>
        <w:rPr>
          <w:rFonts w:ascii="Arial" w:hAnsi="Arial" w:cs="Arial"/>
          <w:sz w:val="22"/>
          <w:szCs w:val="22"/>
        </w:rPr>
        <w:t xml:space="preserve">(1) Министерството надлежно за работите на високото образование за студиската програма од член 9 од овој закон задолжително бара мислење од Бирото за развој на образованието. </w:t>
      </w:r>
    </w:p>
    <w:p w:rsidR="00846C78" w:rsidRDefault="00846C78" w:rsidP="00846C78">
      <w:pPr>
        <w:ind w:firstLine="426"/>
        <w:jc w:val="both"/>
        <w:rPr>
          <w:rFonts w:ascii="Arial" w:hAnsi="Arial" w:cs="Arial"/>
          <w:sz w:val="22"/>
          <w:szCs w:val="22"/>
        </w:rPr>
      </w:pPr>
      <w:r>
        <w:rPr>
          <w:rFonts w:ascii="Arial" w:hAnsi="Arial" w:cs="Arial"/>
          <w:sz w:val="22"/>
          <w:szCs w:val="22"/>
        </w:rPr>
        <w:t xml:space="preserve"> (2) По добиено позитивно мислење од министерството надлежно за работите на високото образование и Бирото за развој на образованието, студиските програми од член 9 од овој закон ги акредитира Одборот за акредитација и евалуација на високото образование, на предлог на посебна стручна комисија која ја формира министерот надлежен за високото образование. </w:t>
      </w:r>
    </w:p>
    <w:p w:rsidR="00846C78" w:rsidRDefault="00846C78" w:rsidP="00846C78">
      <w:pPr>
        <w:ind w:firstLine="426"/>
        <w:jc w:val="both"/>
        <w:rPr>
          <w:rFonts w:ascii="Arial" w:hAnsi="Arial" w:cs="Arial"/>
          <w:sz w:val="22"/>
          <w:szCs w:val="22"/>
        </w:rPr>
      </w:pPr>
      <w:r>
        <w:rPr>
          <w:rFonts w:ascii="Arial" w:hAnsi="Arial" w:cs="Arial"/>
          <w:sz w:val="22"/>
          <w:szCs w:val="22"/>
        </w:rPr>
        <w:t xml:space="preserve">(3) Комисијата од став (2) на овој член се состои од  седум члена од кои пет члена се доктори на науки во наставно-научно звање вонреден, односно редовен професор од областа на педагогијата, психологијата, социологијата, со докажана и плодна научно-истражувачка дејност кои ги исполнуваат условите за ментор на докторски труд согласно Законот за високото образование и два члена се од редот на наставниците со звање наставник ментор или наставник советник. </w:t>
      </w:r>
      <w:r w:rsidRPr="00D719CC">
        <w:rPr>
          <w:rFonts w:ascii="Arial" w:hAnsi="Arial" w:cs="Arial"/>
          <w:b/>
          <w:sz w:val="22"/>
          <w:szCs w:val="22"/>
        </w:rPr>
        <w:t>П</w:t>
      </w:r>
      <w:r w:rsidRPr="0080051A">
        <w:rPr>
          <w:rFonts w:ascii="Arial" w:hAnsi="Arial" w:cs="Arial"/>
          <w:b/>
          <w:color w:val="000000" w:themeColor="text1"/>
          <w:sz w:val="22"/>
          <w:szCs w:val="22"/>
        </w:rPr>
        <w:t>ри формирање на Комисијата да се применува начелото на соодветна и правична застапеност на граѓаните кои припаѓаат на сите заедници во Република Македонија, без да се нарушат критериумите што се предвидени со овој закон.</w:t>
      </w:r>
    </w:p>
    <w:p w:rsidR="00846C78" w:rsidRDefault="00846C78" w:rsidP="00846C78">
      <w:pPr>
        <w:ind w:firstLine="426"/>
        <w:jc w:val="both"/>
        <w:rPr>
          <w:rFonts w:ascii="Arial" w:hAnsi="Arial" w:cs="Arial"/>
          <w:sz w:val="22"/>
          <w:szCs w:val="22"/>
        </w:rPr>
      </w:pPr>
    </w:p>
    <w:p w:rsidR="00846C78" w:rsidRDefault="00846C78" w:rsidP="00846C78">
      <w:pPr>
        <w:ind w:firstLine="426"/>
        <w:rPr>
          <w:rFonts w:ascii="Arial" w:hAnsi="Arial" w:cs="Arial"/>
          <w:sz w:val="22"/>
          <w:szCs w:val="22"/>
        </w:rPr>
      </w:pPr>
      <w:r>
        <w:rPr>
          <w:rFonts w:ascii="Arial" w:hAnsi="Arial" w:cs="Arial"/>
          <w:sz w:val="22"/>
          <w:szCs w:val="22"/>
        </w:rPr>
        <w:t xml:space="preserve">(4) Членовите на комисијата од став (3) на овој член треба да поседувааат еден од следниве меѓународно признати сертикати или уверенија за активно познавање на англискиот јазик не постар од пет години: </w:t>
      </w:r>
      <w:r>
        <w:rPr>
          <w:rFonts w:ascii="Arial" w:hAnsi="Arial" w:cs="Arial"/>
          <w:sz w:val="22"/>
          <w:szCs w:val="22"/>
        </w:rPr>
        <w:br/>
        <w:t xml:space="preserve">             - ТОЕФЛ ИБТ најмалку 74 бода, </w:t>
      </w:r>
      <w:r>
        <w:rPr>
          <w:rFonts w:ascii="Arial" w:hAnsi="Arial" w:cs="Arial"/>
          <w:sz w:val="22"/>
          <w:szCs w:val="22"/>
        </w:rPr>
        <w:br/>
        <w:t xml:space="preserve">             - ИЕЛТС (IELTS) - најмалку 6 бода, </w:t>
      </w:r>
      <w:r>
        <w:rPr>
          <w:rFonts w:ascii="Arial" w:hAnsi="Arial" w:cs="Arial"/>
          <w:sz w:val="22"/>
          <w:szCs w:val="22"/>
        </w:rPr>
        <w:br/>
        <w:t xml:space="preserve">             - ИЛЕЦ (ILEC) (Cambridge English: Legal) - најмалку Б2 (B2) ниво, </w:t>
      </w:r>
      <w:r>
        <w:rPr>
          <w:rFonts w:ascii="Arial" w:hAnsi="Arial" w:cs="Arial"/>
          <w:sz w:val="22"/>
          <w:szCs w:val="22"/>
        </w:rPr>
        <w:br/>
      </w:r>
      <w:r>
        <w:rPr>
          <w:rFonts w:ascii="Arial" w:hAnsi="Arial" w:cs="Arial"/>
          <w:sz w:val="22"/>
          <w:szCs w:val="22"/>
        </w:rPr>
        <w:lastRenderedPageBreak/>
        <w:t xml:space="preserve">             - ФЦЕ (FCE) (Cambridge English: First) - положен, </w:t>
      </w:r>
      <w:r>
        <w:rPr>
          <w:rFonts w:ascii="Arial" w:hAnsi="Arial" w:cs="Arial"/>
          <w:sz w:val="22"/>
          <w:szCs w:val="22"/>
        </w:rPr>
        <w:br/>
        <w:t xml:space="preserve">             - БУЛАТС (BULATS) - најмалку 60 бода или </w:t>
      </w:r>
      <w:r>
        <w:rPr>
          <w:rFonts w:ascii="Arial" w:hAnsi="Arial" w:cs="Arial"/>
          <w:sz w:val="22"/>
          <w:szCs w:val="22"/>
        </w:rPr>
        <w:br/>
        <w:t xml:space="preserve">             - АПТИС (АPTIS) - најмалку ниво Б2 (B2)</w:t>
      </w:r>
    </w:p>
    <w:p w:rsidR="00846C78" w:rsidRDefault="00846C78" w:rsidP="00846C78">
      <w:pPr>
        <w:ind w:firstLine="426"/>
        <w:jc w:val="both"/>
        <w:rPr>
          <w:rFonts w:ascii="Arial" w:hAnsi="Arial" w:cs="Arial"/>
          <w:sz w:val="22"/>
          <w:szCs w:val="22"/>
          <w:lang w:val="en-US"/>
        </w:rPr>
      </w:pPr>
      <w:r>
        <w:rPr>
          <w:rFonts w:ascii="Arial" w:hAnsi="Arial" w:cs="Arial"/>
          <w:sz w:val="22"/>
          <w:szCs w:val="22"/>
        </w:rPr>
        <w:t xml:space="preserve">(5) Во комисијата од став (3) на овој член не смее да биде член лице кое е член на комисијата од член 9 од овој закон, ниту член на Одборот за акредитација и евалуација на високото образование. </w:t>
      </w:r>
    </w:p>
    <w:p w:rsidR="00846C78" w:rsidRDefault="00846C78" w:rsidP="00846C78">
      <w:pPr>
        <w:ind w:firstLine="426"/>
        <w:jc w:val="both"/>
        <w:rPr>
          <w:rFonts w:ascii="Arial" w:hAnsi="Arial" w:cs="Arial"/>
          <w:sz w:val="22"/>
          <w:szCs w:val="22"/>
        </w:rPr>
      </w:pPr>
      <w:r>
        <w:rPr>
          <w:rFonts w:ascii="Arial" w:hAnsi="Arial" w:cs="Arial"/>
          <w:sz w:val="22"/>
          <w:szCs w:val="22"/>
        </w:rPr>
        <w:t>(6) Министерот надлежен за работите на високото образование донесува решение за почеток со работа на студиската програма од член 9 од овој закон.</w:t>
      </w:r>
    </w:p>
    <w:p w:rsidR="00846C78" w:rsidRDefault="00846C78" w:rsidP="00846C78">
      <w:pPr>
        <w:ind w:firstLine="450"/>
        <w:jc w:val="both"/>
        <w:rPr>
          <w:rFonts w:ascii="Arial" w:hAnsi="Arial" w:cs="Arial"/>
          <w:sz w:val="22"/>
          <w:szCs w:val="22"/>
        </w:rPr>
      </w:pPr>
      <w:r>
        <w:rPr>
          <w:rFonts w:ascii="Arial" w:hAnsi="Arial" w:cs="Arial"/>
          <w:sz w:val="22"/>
          <w:szCs w:val="22"/>
        </w:rPr>
        <w:t xml:space="preserve">(7) Министерот надлежен за работите на високото образование, пред донесување на решението за почеток со работа на студиската програма, може да побара и издвоено стручно мислење од посебна комисија од пет члена доктори на науки во наставно-научно звање вонреден, односно редовен професор од областа на педагогијата, психологијата, социологијата кои изведуваат наставно-научно дејност на универзитет кој е на листата која ја изготвува Центарот за светска класа универзитети при Шангајскиот Џиао Тонг Универзитет од Народна Република Кина, или на универзитет кој е на ранг листата на универзитети од областа на образованието,  која ја изготвува </w:t>
      </w:r>
      <w:r>
        <w:rPr>
          <w:rFonts w:ascii="Arial" w:hAnsi="Arial" w:cs="Arial"/>
          <w:bCs/>
          <w:sz w:val="22"/>
          <w:szCs w:val="22"/>
        </w:rPr>
        <w:t>Quacquarelli Symonds</w:t>
      </w:r>
      <w:r>
        <w:rPr>
          <w:rFonts w:ascii="Arial" w:hAnsi="Arial" w:cs="Arial"/>
          <w:sz w:val="22"/>
          <w:szCs w:val="22"/>
        </w:rPr>
        <w:t xml:space="preserve"> (</w:t>
      </w:r>
      <w:r>
        <w:rPr>
          <w:rFonts w:ascii="Arial" w:hAnsi="Arial" w:cs="Arial"/>
          <w:bCs/>
          <w:sz w:val="22"/>
          <w:szCs w:val="22"/>
        </w:rPr>
        <w:t>QS</w:t>
      </w:r>
      <w:r>
        <w:rPr>
          <w:rFonts w:ascii="Arial" w:hAnsi="Arial" w:cs="Arial"/>
          <w:sz w:val="22"/>
          <w:szCs w:val="22"/>
        </w:rPr>
        <w:t>) од Велика Британија</w:t>
      </w:r>
      <w:r>
        <w:rPr>
          <w:rFonts w:ascii="Arial" w:hAnsi="Arial" w:cs="Arial"/>
          <w:sz w:val="22"/>
          <w:szCs w:val="22"/>
          <w:lang w:val="en-US"/>
        </w:rPr>
        <w:t>.</w:t>
      </w:r>
      <w:r>
        <w:rPr>
          <w:rFonts w:ascii="Arial" w:hAnsi="Arial" w:cs="Arial"/>
          <w:sz w:val="22"/>
          <w:szCs w:val="22"/>
        </w:rPr>
        <w:t xml:space="preserve"> </w:t>
      </w:r>
    </w:p>
    <w:p w:rsidR="00846C78" w:rsidRDefault="00846C78" w:rsidP="00846C78">
      <w:pPr>
        <w:ind w:firstLine="450"/>
        <w:jc w:val="both"/>
        <w:rPr>
          <w:rFonts w:ascii="Arial" w:hAnsi="Arial" w:cs="Arial"/>
          <w:sz w:val="22"/>
          <w:szCs w:val="22"/>
        </w:rPr>
      </w:pPr>
    </w:p>
    <w:p w:rsidR="00846C78" w:rsidRDefault="00846C78" w:rsidP="00846C78">
      <w:pPr>
        <w:jc w:val="center"/>
        <w:rPr>
          <w:rFonts w:ascii="Arial" w:hAnsi="Arial" w:cs="Arial"/>
          <w:sz w:val="22"/>
          <w:szCs w:val="22"/>
        </w:rPr>
      </w:pPr>
      <w:r>
        <w:rPr>
          <w:rFonts w:ascii="Arial" w:hAnsi="Arial" w:cs="Arial"/>
          <w:sz w:val="22"/>
          <w:szCs w:val="22"/>
        </w:rPr>
        <w:t>Член 11</w:t>
      </w:r>
    </w:p>
    <w:p w:rsidR="00846C78" w:rsidRDefault="00846C78" w:rsidP="00846C78">
      <w:pPr>
        <w:ind w:firstLine="426"/>
        <w:jc w:val="both"/>
        <w:rPr>
          <w:rFonts w:ascii="Arial" w:hAnsi="Arial" w:cs="Arial"/>
          <w:sz w:val="22"/>
          <w:szCs w:val="22"/>
        </w:rPr>
      </w:pPr>
      <w:r>
        <w:rPr>
          <w:rFonts w:ascii="Arial" w:hAnsi="Arial" w:cs="Arial"/>
          <w:sz w:val="22"/>
          <w:szCs w:val="22"/>
        </w:rPr>
        <w:t>Стручниот извештај на комисиите од став (3) член 10 од овој закон задолжително содржи темелни, јасни и недвосмислени препораки и мислења за:</w:t>
      </w:r>
    </w:p>
    <w:p w:rsidR="00846C78" w:rsidRDefault="00846C78" w:rsidP="00846C78">
      <w:pPr>
        <w:pStyle w:val="ListParagraph"/>
        <w:tabs>
          <w:tab w:val="left" w:pos="630"/>
        </w:tabs>
        <w:ind w:left="0" w:firstLine="450"/>
        <w:jc w:val="both"/>
        <w:rPr>
          <w:rFonts w:ascii="Arial" w:hAnsi="Arial" w:cs="Arial"/>
        </w:rPr>
      </w:pPr>
      <w:r>
        <w:rPr>
          <w:rFonts w:ascii="Arial" w:hAnsi="Arial" w:cs="Arial"/>
        </w:rPr>
        <w:t>- усогласеноста на содржината на студиската програма со исходите од учењето односно компетенциите согласно Законот за наставниците во основните и средните училишта;</w:t>
      </w:r>
    </w:p>
    <w:p w:rsidR="00846C78" w:rsidRDefault="00846C78" w:rsidP="00846C78">
      <w:pPr>
        <w:pStyle w:val="ListParagraph"/>
        <w:tabs>
          <w:tab w:val="left" w:pos="630"/>
        </w:tabs>
        <w:ind w:left="0" w:firstLine="450"/>
        <w:jc w:val="both"/>
        <w:rPr>
          <w:rFonts w:ascii="Arial" w:hAnsi="Arial" w:cs="Arial"/>
        </w:rPr>
      </w:pPr>
      <w:r>
        <w:rPr>
          <w:rFonts w:ascii="Arial" w:hAnsi="Arial" w:cs="Arial"/>
        </w:rPr>
        <w:t xml:space="preserve">- компетентноста на наставниот кадар врз основа на научно-истражувачката дејност за изведување на настава и други активности на студиската програма; </w:t>
      </w:r>
    </w:p>
    <w:p w:rsidR="00846C78" w:rsidRDefault="00846C78" w:rsidP="00846C78">
      <w:pPr>
        <w:pStyle w:val="ListParagraph"/>
        <w:tabs>
          <w:tab w:val="left" w:pos="630"/>
        </w:tabs>
        <w:ind w:left="0" w:firstLine="450"/>
        <w:jc w:val="both"/>
        <w:rPr>
          <w:rFonts w:ascii="Arial" w:hAnsi="Arial" w:cs="Arial"/>
        </w:rPr>
      </w:pPr>
      <w:r>
        <w:rPr>
          <w:rFonts w:ascii="Arial" w:hAnsi="Arial" w:cs="Arial"/>
        </w:rPr>
        <w:t>- распоредот за изведувањето на активностите;</w:t>
      </w:r>
    </w:p>
    <w:p w:rsidR="00846C78" w:rsidRDefault="00846C78" w:rsidP="00846C78">
      <w:pPr>
        <w:pStyle w:val="ListParagraph"/>
        <w:tabs>
          <w:tab w:val="left" w:pos="630"/>
        </w:tabs>
        <w:ind w:left="0" w:firstLine="450"/>
        <w:jc w:val="both"/>
        <w:rPr>
          <w:rFonts w:ascii="Arial" w:hAnsi="Arial" w:cs="Arial"/>
        </w:rPr>
      </w:pPr>
      <w:r>
        <w:rPr>
          <w:rFonts w:ascii="Arial" w:hAnsi="Arial" w:cs="Arial"/>
        </w:rPr>
        <w:t>- видот и соодветноста на начинот на проверка на знаењето и оценувањето;</w:t>
      </w:r>
    </w:p>
    <w:p w:rsidR="00846C78" w:rsidRDefault="00846C78" w:rsidP="00846C78">
      <w:pPr>
        <w:pStyle w:val="ListParagraph"/>
        <w:tabs>
          <w:tab w:val="left" w:pos="630"/>
        </w:tabs>
        <w:ind w:left="0" w:firstLine="450"/>
        <w:jc w:val="both"/>
        <w:rPr>
          <w:rFonts w:ascii="Arial" w:hAnsi="Arial" w:cs="Arial"/>
        </w:rPr>
      </w:pPr>
      <w:r>
        <w:rPr>
          <w:rFonts w:ascii="Arial" w:hAnsi="Arial" w:cs="Arial"/>
        </w:rPr>
        <w:t>- мерливите критериуми за оценувањето;</w:t>
      </w:r>
    </w:p>
    <w:p w:rsidR="00846C78" w:rsidRDefault="00846C78" w:rsidP="00846C78">
      <w:pPr>
        <w:pStyle w:val="ListParagraph"/>
        <w:tabs>
          <w:tab w:val="left" w:pos="630"/>
        </w:tabs>
        <w:ind w:left="0" w:firstLine="450"/>
        <w:jc w:val="both"/>
        <w:rPr>
          <w:rFonts w:ascii="Arial" w:hAnsi="Arial" w:cs="Arial"/>
        </w:rPr>
      </w:pPr>
      <w:r>
        <w:rPr>
          <w:rFonts w:ascii="Arial" w:hAnsi="Arial" w:cs="Arial"/>
        </w:rPr>
        <w:t xml:space="preserve">- практичната настава и </w:t>
      </w:r>
    </w:p>
    <w:p w:rsidR="00846C78" w:rsidRDefault="00846C78" w:rsidP="00846C78">
      <w:pPr>
        <w:pStyle w:val="ListParagraph"/>
        <w:tabs>
          <w:tab w:val="left" w:pos="630"/>
        </w:tabs>
        <w:ind w:left="0" w:firstLine="450"/>
        <w:jc w:val="both"/>
        <w:rPr>
          <w:rFonts w:ascii="Arial" w:hAnsi="Arial" w:cs="Arial"/>
        </w:rPr>
      </w:pPr>
      <w:r>
        <w:rPr>
          <w:rFonts w:ascii="Arial" w:hAnsi="Arial" w:cs="Arial"/>
        </w:rPr>
        <w:t>- соодветноста на литературата согласно член 12 од овој закон.</w:t>
      </w:r>
    </w:p>
    <w:p w:rsidR="00846C78" w:rsidRDefault="00846C78" w:rsidP="00846C78">
      <w:pPr>
        <w:jc w:val="center"/>
        <w:rPr>
          <w:rFonts w:ascii="Arial" w:hAnsi="Arial" w:cs="Arial"/>
          <w:sz w:val="22"/>
          <w:szCs w:val="22"/>
          <w:lang w:val="en-US"/>
        </w:rPr>
      </w:pPr>
    </w:p>
    <w:p w:rsidR="00846C78" w:rsidRDefault="00846C78" w:rsidP="00846C78">
      <w:pPr>
        <w:jc w:val="center"/>
        <w:rPr>
          <w:rFonts w:ascii="Arial" w:hAnsi="Arial" w:cs="Arial"/>
          <w:sz w:val="22"/>
          <w:szCs w:val="22"/>
        </w:rPr>
      </w:pPr>
      <w:r>
        <w:rPr>
          <w:rFonts w:ascii="Arial" w:hAnsi="Arial" w:cs="Arial"/>
          <w:sz w:val="22"/>
          <w:szCs w:val="22"/>
        </w:rPr>
        <w:t>Член 12</w:t>
      </w:r>
    </w:p>
    <w:p w:rsidR="00846C78" w:rsidRDefault="00846C78" w:rsidP="00846C78">
      <w:pPr>
        <w:ind w:firstLine="450"/>
        <w:jc w:val="both"/>
        <w:rPr>
          <w:rFonts w:ascii="Arial" w:hAnsi="Arial" w:cs="Arial"/>
          <w:sz w:val="22"/>
          <w:szCs w:val="22"/>
        </w:rPr>
      </w:pPr>
      <w:r>
        <w:rPr>
          <w:rFonts w:ascii="Arial" w:hAnsi="Arial" w:cs="Arial"/>
          <w:sz w:val="22"/>
          <w:szCs w:val="22"/>
        </w:rPr>
        <w:t xml:space="preserve">На студиските програми, со чие завршување се стекнува образование и квалификации за вршење дејност наставник  во предучилишно, основно и средно образование, задолжително се користи и стручна литература што е во употреба на универзитет кој е на последната објавена листата која ја изготвува Центарот за светска класа универзитети при Шангајскиот Џиао Тонг Универзитет од Народна Република Кина или на универзитет кој е на последната објавена ранг листата на универзитети од областа на образованието,  која ја изготвува </w:t>
      </w:r>
      <w:r>
        <w:rPr>
          <w:rFonts w:ascii="Arial" w:hAnsi="Arial" w:cs="Arial"/>
          <w:bCs/>
          <w:sz w:val="22"/>
          <w:szCs w:val="22"/>
        </w:rPr>
        <w:t>Quacquarelli Symonds</w:t>
      </w:r>
      <w:r>
        <w:rPr>
          <w:rFonts w:ascii="Arial" w:hAnsi="Arial" w:cs="Arial"/>
          <w:sz w:val="22"/>
          <w:szCs w:val="22"/>
        </w:rPr>
        <w:t xml:space="preserve"> (</w:t>
      </w:r>
      <w:r>
        <w:rPr>
          <w:rFonts w:ascii="Arial" w:hAnsi="Arial" w:cs="Arial"/>
          <w:bCs/>
          <w:sz w:val="22"/>
          <w:szCs w:val="22"/>
        </w:rPr>
        <w:t>QS</w:t>
      </w:r>
      <w:r>
        <w:rPr>
          <w:rFonts w:ascii="Arial" w:hAnsi="Arial" w:cs="Arial"/>
          <w:sz w:val="22"/>
          <w:szCs w:val="22"/>
        </w:rPr>
        <w:t>) од Велика Британија</w:t>
      </w:r>
      <w:r>
        <w:rPr>
          <w:rFonts w:ascii="Arial" w:hAnsi="Arial" w:cs="Arial"/>
          <w:sz w:val="22"/>
          <w:szCs w:val="22"/>
          <w:lang w:val="en-US"/>
        </w:rPr>
        <w:t>.</w:t>
      </w:r>
      <w:r>
        <w:rPr>
          <w:rFonts w:ascii="Arial" w:hAnsi="Arial" w:cs="Arial"/>
          <w:sz w:val="22"/>
          <w:szCs w:val="22"/>
        </w:rPr>
        <w:t xml:space="preserve"> </w:t>
      </w:r>
    </w:p>
    <w:p w:rsidR="00846C78" w:rsidRDefault="00846C78" w:rsidP="00846C78">
      <w:pPr>
        <w:ind w:firstLine="450"/>
        <w:jc w:val="both"/>
        <w:rPr>
          <w:rFonts w:ascii="Arial" w:hAnsi="Arial" w:cs="Arial"/>
          <w:sz w:val="22"/>
          <w:szCs w:val="22"/>
        </w:rPr>
      </w:pPr>
    </w:p>
    <w:p w:rsidR="00846C78" w:rsidRDefault="00846C78" w:rsidP="00846C78">
      <w:pPr>
        <w:jc w:val="center"/>
        <w:rPr>
          <w:rFonts w:ascii="Arial" w:hAnsi="Arial" w:cs="Arial"/>
          <w:sz w:val="22"/>
          <w:szCs w:val="22"/>
        </w:rPr>
      </w:pPr>
      <w:r>
        <w:rPr>
          <w:rFonts w:ascii="Arial" w:hAnsi="Arial" w:cs="Arial"/>
          <w:sz w:val="22"/>
          <w:szCs w:val="22"/>
        </w:rPr>
        <w:t>Член 13</w:t>
      </w:r>
    </w:p>
    <w:p w:rsidR="00846C78" w:rsidRDefault="00846C78" w:rsidP="00846C78">
      <w:pPr>
        <w:ind w:firstLine="426"/>
        <w:jc w:val="both"/>
        <w:rPr>
          <w:rFonts w:ascii="Arial" w:hAnsi="Arial" w:cs="Arial"/>
          <w:sz w:val="22"/>
          <w:szCs w:val="22"/>
        </w:rPr>
      </w:pPr>
      <w:r>
        <w:rPr>
          <w:rFonts w:ascii="Arial" w:hAnsi="Arial" w:cs="Arial"/>
          <w:sz w:val="22"/>
          <w:szCs w:val="22"/>
        </w:rPr>
        <w:t>(1) Акредитацијата на студиските програми од член 10 од овој закон се доделува најмногу за четири години, врз основа на доставената документација и исполнетоста на условите согласно овој закон и Законот за високото образование.</w:t>
      </w:r>
    </w:p>
    <w:p w:rsidR="00846C78" w:rsidRDefault="00846C78" w:rsidP="00846C78">
      <w:pPr>
        <w:ind w:firstLine="426"/>
        <w:jc w:val="both"/>
        <w:rPr>
          <w:rFonts w:ascii="Arial" w:hAnsi="Arial" w:cs="Arial"/>
          <w:sz w:val="22"/>
          <w:szCs w:val="22"/>
        </w:rPr>
      </w:pPr>
      <w:r>
        <w:rPr>
          <w:rFonts w:ascii="Arial" w:hAnsi="Arial" w:cs="Arial"/>
          <w:sz w:val="22"/>
          <w:szCs w:val="22"/>
        </w:rPr>
        <w:t xml:space="preserve">(2) Високообразовната установа од член 2 и член 3 од овој закон која изведува студиски програми од член 10 од овој закон до министерството надлежно за работите </w:t>
      </w:r>
      <w:r>
        <w:rPr>
          <w:rFonts w:ascii="Arial" w:hAnsi="Arial" w:cs="Arial"/>
          <w:sz w:val="22"/>
          <w:szCs w:val="22"/>
        </w:rPr>
        <w:lastRenderedPageBreak/>
        <w:t xml:space="preserve">на високото образование најмалку еднаш годишно доставува извештај за реализираните активности на наставниците и студентите пропишани во студиската програма. </w:t>
      </w:r>
    </w:p>
    <w:p w:rsidR="00846C78" w:rsidRDefault="00846C78" w:rsidP="00846C78">
      <w:pPr>
        <w:ind w:firstLine="426"/>
        <w:jc w:val="both"/>
        <w:rPr>
          <w:rFonts w:ascii="Arial" w:hAnsi="Arial" w:cs="Arial"/>
          <w:sz w:val="22"/>
          <w:szCs w:val="22"/>
        </w:rPr>
      </w:pPr>
      <w:r>
        <w:rPr>
          <w:rFonts w:ascii="Arial" w:hAnsi="Arial" w:cs="Arial"/>
          <w:sz w:val="22"/>
          <w:szCs w:val="22"/>
        </w:rPr>
        <w:t>(3) Извештајот од став (2) на овој член треба да ги исполнува условите за извештај од самоевалуација согласно Законот за високото образование и подзаконските прописи кои ги донесува Одборот за акредитација и евалуација на високото образование.</w:t>
      </w:r>
    </w:p>
    <w:p w:rsidR="00846C78" w:rsidRDefault="00846C78" w:rsidP="00846C78">
      <w:pPr>
        <w:ind w:firstLine="426"/>
        <w:jc w:val="both"/>
        <w:rPr>
          <w:rFonts w:ascii="Arial" w:hAnsi="Arial" w:cs="Arial"/>
          <w:sz w:val="22"/>
          <w:szCs w:val="22"/>
        </w:rPr>
      </w:pPr>
      <w:r>
        <w:rPr>
          <w:rFonts w:ascii="Arial" w:hAnsi="Arial" w:cs="Arial"/>
          <w:sz w:val="22"/>
          <w:szCs w:val="22"/>
        </w:rPr>
        <w:t>(4) Министерството надлежно за работите на високото образование најмалку еднаш годишно врши увид во исполнетоста на условите за изведување на студиската програма од членовите 10 и  17</w:t>
      </w:r>
      <w:r>
        <w:rPr>
          <w:rFonts w:ascii="Arial" w:hAnsi="Arial" w:cs="Arial"/>
          <w:sz w:val="22"/>
          <w:szCs w:val="22"/>
          <w:lang w:val="en-US"/>
        </w:rPr>
        <w:t xml:space="preserve"> </w:t>
      </w:r>
      <w:r>
        <w:rPr>
          <w:rFonts w:ascii="Arial" w:hAnsi="Arial" w:cs="Arial"/>
          <w:sz w:val="22"/>
          <w:szCs w:val="22"/>
        </w:rPr>
        <w:t>од овој закон.</w:t>
      </w:r>
    </w:p>
    <w:p w:rsidR="00846C78" w:rsidRDefault="00846C78" w:rsidP="00846C78">
      <w:pPr>
        <w:ind w:firstLine="426"/>
        <w:jc w:val="both"/>
        <w:rPr>
          <w:rFonts w:ascii="Arial" w:hAnsi="Arial" w:cs="Arial"/>
          <w:sz w:val="22"/>
          <w:szCs w:val="22"/>
          <w:lang w:val="en-US"/>
        </w:rPr>
      </w:pPr>
    </w:p>
    <w:p w:rsidR="00846C78" w:rsidRDefault="00846C78" w:rsidP="00846C78">
      <w:pPr>
        <w:jc w:val="both"/>
        <w:rPr>
          <w:rFonts w:ascii="Arial" w:hAnsi="Arial" w:cs="Arial"/>
          <w:sz w:val="22"/>
          <w:szCs w:val="22"/>
        </w:rPr>
      </w:pPr>
      <w:r>
        <w:rPr>
          <w:rFonts w:ascii="Arial" w:hAnsi="Arial" w:cs="Arial"/>
          <w:sz w:val="22"/>
          <w:szCs w:val="22"/>
          <w:lang w:val="en-US"/>
        </w:rPr>
        <w:t xml:space="preserve">III. </w:t>
      </w:r>
      <w:r>
        <w:rPr>
          <w:rFonts w:ascii="Arial" w:hAnsi="Arial" w:cs="Arial"/>
          <w:sz w:val="22"/>
          <w:szCs w:val="22"/>
        </w:rPr>
        <w:t>ЗАПИШУВАЊЕ</w:t>
      </w:r>
    </w:p>
    <w:p w:rsidR="00846C78" w:rsidRDefault="00846C78" w:rsidP="00846C78">
      <w:pPr>
        <w:jc w:val="both"/>
        <w:rPr>
          <w:rFonts w:ascii="Arial" w:hAnsi="Arial" w:cs="Arial"/>
          <w:sz w:val="22"/>
          <w:szCs w:val="22"/>
        </w:rPr>
      </w:pPr>
    </w:p>
    <w:p w:rsidR="00846C78" w:rsidRDefault="00846C78" w:rsidP="00846C78">
      <w:pPr>
        <w:jc w:val="center"/>
        <w:rPr>
          <w:rFonts w:ascii="Arial" w:hAnsi="Arial" w:cs="Arial"/>
          <w:sz w:val="22"/>
          <w:szCs w:val="22"/>
        </w:rPr>
      </w:pPr>
      <w:r>
        <w:rPr>
          <w:rFonts w:ascii="Arial" w:hAnsi="Arial" w:cs="Arial"/>
          <w:sz w:val="22"/>
          <w:szCs w:val="22"/>
        </w:rPr>
        <w:t>Член 14</w:t>
      </w:r>
    </w:p>
    <w:p w:rsidR="00846C78" w:rsidRDefault="00846C78" w:rsidP="00846C78">
      <w:pPr>
        <w:ind w:firstLine="426"/>
        <w:jc w:val="both"/>
        <w:rPr>
          <w:rFonts w:ascii="Arial" w:hAnsi="Arial" w:cs="Arial"/>
          <w:sz w:val="22"/>
          <w:szCs w:val="22"/>
        </w:rPr>
      </w:pPr>
      <w:r>
        <w:rPr>
          <w:rFonts w:ascii="Arial" w:hAnsi="Arial" w:cs="Arial"/>
          <w:sz w:val="22"/>
          <w:szCs w:val="22"/>
        </w:rPr>
        <w:t>(1) На студиски програми за образование и стекнување квалификации за вршење на професијата наставник во предучилишно, основно и средно образование на високообразовните установи од член 2 и член 3 од овој закон може да се запишат лица кои:</w:t>
      </w:r>
    </w:p>
    <w:p w:rsidR="00846C78" w:rsidRDefault="00846C78" w:rsidP="00846C78">
      <w:pPr>
        <w:pStyle w:val="ListParagraph"/>
        <w:tabs>
          <w:tab w:val="left" w:pos="630"/>
        </w:tabs>
        <w:spacing w:after="0" w:line="240" w:lineRule="auto"/>
        <w:ind w:left="0" w:firstLine="450"/>
        <w:jc w:val="both"/>
        <w:rPr>
          <w:rFonts w:ascii="Arial" w:hAnsi="Arial" w:cs="Arial"/>
        </w:rPr>
      </w:pPr>
      <w:r>
        <w:rPr>
          <w:rFonts w:ascii="Arial" w:hAnsi="Arial" w:cs="Arial"/>
        </w:rPr>
        <w:t>- имаат завршено средно образование во траење од четири години односно стекнати квалификации од IV ниво согласно Националната рамка на квалификации и положено државна матура;</w:t>
      </w:r>
    </w:p>
    <w:p w:rsidR="00846C78" w:rsidRDefault="00846C78" w:rsidP="00846C78">
      <w:pPr>
        <w:pStyle w:val="ListParagraph"/>
        <w:tabs>
          <w:tab w:val="left" w:pos="630"/>
        </w:tabs>
        <w:spacing w:after="0" w:line="240" w:lineRule="auto"/>
        <w:ind w:left="0" w:firstLine="450"/>
        <w:jc w:val="both"/>
        <w:rPr>
          <w:rFonts w:ascii="Arial" w:hAnsi="Arial" w:cs="Arial"/>
        </w:rPr>
      </w:pPr>
      <w:r>
        <w:rPr>
          <w:rFonts w:ascii="Arial" w:hAnsi="Arial" w:cs="Arial"/>
        </w:rPr>
        <w:t>- имаат минимум просечен успех од 4.00 во средното образование</w:t>
      </w:r>
      <w:r w:rsidRPr="00CA2896">
        <w:rPr>
          <w:rFonts w:ascii="Arial" w:hAnsi="Arial" w:cs="Arial"/>
          <w:b/>
        </w:rPr>
        <w:t>, освен лицата кои се запишуваат на студиски програми за образование на наставници од областа на спортот кои треба да имаат минимум просечен успех од 3 во средното образование</w:t>
      </w:r>
      <w:r>
        <w:rPr>
          <w:rFonts w:ascii="Arial" w:hAnsi="Arial" w:cs="Arial"/>
        </w:rPr>
        <w:t>,</w:t>
      </w:r>
    </w:p>
    <w:p w:rsidR="00846C78" w:rsidRDefault="00846C78" w:rsidP="00846C78">
      <w:pPr>
        <w:pStyle w:val="ListParagraph"/>
        <w:tabs>
          <w:tab w:val="left" w:pos="540"/>
        </w:tabs>
        <w:spacing w:after="0" w:line="240" w:lineRule="auto"/>
        <w:ind w:left="0" w:firstLine="450"/>
        <w:jc w:val="both"/>
        <w:rPr>
          <w:rFonts w:ascii="Arial" w:hAnsi="Arial" w:cs="Arial"/>
        </w:rPr>
      </w:pPr>
      <w:r>
        <w:rPr>
          <w:rFonts w:ascii="Arial" w:hAnsi="Arial" w:cs="Arial"/>
        </w:rPr>
        <w:t xml:space="preserve">-поседуваат меѓународно признат сертификат за познавање на англиски јазик, издаден од официјален европски тестатор, член на здружението ALTE на европски тестатори на Б1 (B1) нивото на ЦЕФР (CEFR), односно ИЕЛТС со 3,5 - 4,5 поени, ПЕТ, БЕК П, БУЛАТС, или Аптис, или ТОЕФЕЛ ПБТ најмалку 450 бода, ТОЕФЕЛ ЦБТ најмалку 135 бода, или ТОЕФЕЛ ИБТ најмалку 45 бода, не постари од пет години, </w:t>
      </w:r>
      <w:r>
        <w:rPr>
          <w:rFonts w:ascii="Arial" w:hAnsi="Arial" w:cs="Arial"/>
          <w:lang w:val="en-US"/>
        </w:rPr>
        <w:t xml:space="preserve"> </w:t>
      </w:r>
    </w:p>
    <w:p w:rsidR="00846C78" w:rsidRDefault="00846C78" w:rsidP="00846C78">
      <w:pPr>
        <w:pStyle w:val="ListParagraph"/>
        <w:tabs>
          <w:tab w:val="left" w:pos="540"/>
        </w:tabs>
        <w:spacing w:after="0" w:line="240" w:lineRule="auto"/>
        <w:ind w:left="0" w:firstLine="450"/>
        <w:jc w:val="both"/>
        <w:rPr>
          <w:rFonts w:ascii="Arial" w:hAnsi="Arial" w:cs="Arial"/>
        </w:rPr>
      </w:pPr>
      <w:r>
        <w:rPr>
          <w:rFonts w:ascii="Arial" w:hAnsi="Arial" w:cs="Arial"/>
        </w:rPr>
        <w:t>- имаат позитивна процена од психолошкиот тест (во натамошниот текст: тест на личноста) и</w:t>
      </w:r>
    </w:p>
    <w:p w:rsidR="00846C78" w:rsidRDefault="00846C78" w:rsidP="00846C78">
      <w:pPr>
        <w:pStyle w:val="ListParagraph"/>
        <w:tabs>
          <w:tab w:val="left" w:pos="630"/>
        </w:tabs>
        <w:spacing w:after="0" w:line="240" w:lineRule="auto"/>
        <w:ind w:left="0" w:firstLine="450"/>
        <w:jc w:val="both"/>
        <w:rPr>
          <w:rFonts w:ascii="Arial" w:hAnsi="Arial" w:cs="Arial"/>
        </w:rPr>
      </w:pPr>
      <w:r>
        <w:rPr>
          <w:rFonts w:ascii="Arial" w:hAnsi="Arial" w:cs="Arial"/>
        </w:rPr>
        <w:t>- положиле приемен испит.</w:t>
      </w:r>
    </w:p>
    <w:p w:rsidR="00846C78" w:rsidRDefault="00846C78" w:rsidP="00846C78">
      <w:pPr>
        <w:pStyle w:val="ListParagraph"/>
        <w:tabs>
          <w:tab w:val="left" w:pos="630"/>
        </w:tabs>
        <w:spacing w:after="0" w:line="240" w:lineRule="auto"/>
        <w:ind w:left="0" w:firstLine="450"/>
        <w:jc w:val="both"/>
        <w:rPr>
          <w:rFonts w:ascii="Arial" w:hAnsi="Arial" w:cs="Arial"/>
        </w:rPr>
      </w:pPr>
      <w:r>
        <w:rPr>
          <w:rFonts w:ascii="Arial" w:hAnsi="Arial" w:cs="Arial"/>
        </w:rPr>
        <w:t>(2) Кандидатите кои го положиле приемниот испит документите од став (1) алинеи 3 и 4 ги доставуваат во рок од 25 дена од денот кога се известени дека го положиле приемниот испит.</w:t>
      </w:r>
    </w:p>
    <w:p w:rsidR="00846C78" w:rsidRDefault="00846C78" w:rsidP="00846C78">
      <w:pPr>
        <w:ind w:firstLine="426"/>
        <w:jc w:val="both"/>
        <w:rPr>
          <w:rFonts w:ascii="Arial" w:hAnsi="Arial" w:cs="Arial"/>
          <w:sz w:val="22"/>
          <w:szCs w:val="22"/>
        </w:rPr>
      </w:pPr>
      <w:r>
        <w:rPr>
          <w:rFonts w:ascii="Arial" w:hAnsi="Arial" w:cs="Arial"/>
          <w:sz w:val="22"/>
          <w:szCs w:val="22"/>
        </w:rPr>
        <w:t>(</w:t>
      </w:r>
      <w:r>
        <w:rPr>
          <w:rFonts w:ascii="Arial" w:hAnsi="Arial" w:cs="Arial"/>
          <w:sz w:val="22"/>
          <w:szCs w:val="22"/>
          <w:lang w:val="en-US"/>
        </w:rPr>
        <w:t>3</w:t>
      </w:r>
      <w:r>
        <w:rPr>
          <w:rFonts w:ascii="Arial" w:hAnsi="Arial" w:cs="Arial"/>
          <w:sz w:val="22"/>
          <w:szCs w:val="22"/>
        </w:rPr>
        <w:t>) Трошоците за полагање на тестот на личноста и добивањето на сертификатот за активно познавање на англискиот јазик се на товар на кандидатот кој полага приемен испит.</w:t>
      </w:r>
    </w:p>
    <w:p w:rsidR="00846C78" w:rsidRDefault="00846C78" w:rsidP="00846C78">
      <w:pPr>
        <w:ind w:firstLine="426"/>
        <w:jc w:val="both"/>
        <w:rPr>
          <w:rFonts w:ascii="Arial" w:hAnsi="Arial" w:cs="Arial"/>
          <w:sz w:val="22"/>
          <w:szCs w:val="22"/>
        </w:rPr>
      </w:pPr>
      <w:r>
        <w:rPr>
          <w:rFonts w:ascii="Arial" w:hAnsi="Arial" w:cs="Arial"/>
          <w:sz w:val="22"/>
          <w:szCs w:val="22"/>
        </w:rPr>
        <w:t>(</w:t>
      </w:r>
      <w:r>
        <w:rPr>
          <w:rFonts w:ascii="Arial" w:hAnsi="Arial" w:cs="Arial"/>
          <w:sz w:val="22"/>
          <w:szCs w:val="22"/>
          <w:lang w:val="en-US"/>
        </w:rPr>
        <w:t>4</w:t>
      </w:r>
      <w:r>
        <w:rPr>
          <w:rFonts w:ascii="Arial" w:hAnsi="Arial" w:cs="Arial"/>
          <w:sz w:val="22"/>
          <w:szCs w:val="22"/>
        </w:rPr>
        <w:t>) Приемниот испит за студиските програми за образование на наставници во предучилишно воспитание и одделенска настава во основното образование се состои од следните предмети и активности:</w:t>
      </w:r>
    </w:p>
    <w:p w:rsidR="00846C78" w:rsidRDefault="00846C78" w:rsidP="00846C78">
      <w:pPr>
        <w:ind w:left="450"/>
        <w:jc w:val="both"/>
        <w:rPr>
          <w:rFonts w:ascii="Arial" w:hAnsi="Arial" w:cs="Arial"/>
          <w:sz w:val="22"/>
          <w:szCs w:val="22"/>
        </w:rPr>
      </w:pPr>
      <w:r>
        <w:rPr>
          <w:rFonts w:ascii="Arial" w:hAnsi="Arial" w:cs="Arial"/>
          <w:sz w:val="22"/>
          <w:szCs w:val="22"/>
        </w:rPr>
        <w:t xml:space="preserve">- математика </w:t>
      </w:r>
      <w:r w:rsidRPr="00CA2896">
        <w:rPr>
          <w:rFonts w:ascii="Arial" w:hAnsi="Arial" w:cs="Arial"/>
          <w:b/>
          <w:sz w:val="22"/>
          <w:szCs w:val="22"/>
        </w:rPr>
        <w:t>-</w:t>
      </w:r>
      <w:r>
        <w:rPr>
          <w:rFonts w:ascii="Arial" w:hAnsi="Arial" w:cs="Arial"/>
          <w:b/>
          <w:sz w:val="22"/>
          <w:szCs w:val="22"/>
        </w:rPr>
        <w:t xml:space="preserve"> </w:t>
      </w:r>
      <w:r w:rsidRPr="00CA2896">
        <w:rPr>
          <w:rFonts w:ascii="Arial" w:hAnsi="Arial" w:cs="Arial"/>
          <w:b/>
          <w:sz w:val="22"/>
          <w:szCs w:val="22"/>
        </w:rPr>
        <w:t>основно ниво</w:t>
      </w:r>
      <w:r>
        <w:rPr>
          <w:rFonts w:ascii="Arial" w:hAnsi="Arial" w:cs="Arial"/>
          <w:sz w:val="22"/>
          <w:szCs w:val="22"/>
        </w:rPr>
        <w:t>,</w:t>
      </w:r>
    </w:p>
    <w:p w:rsidR="00846C78" w:rsidRDefault="00846C78" w:rsidP="00846C78">
      <w:pPr>
        <w:ind w:left="450"/>
        <w:jc w:val="both"/>
        <w:rPr>
          <w:rFonts w:ascii="Arial" w:hAnsi="Arial" w:cs="Arial"/>
          <w:sz w:val="22"/>
          <w:szCs w:val="22"/>
        </w:rPr>
      </w:pPr>
      <w:r>
        <w:rPr>
          <w:rFonts w:ascii="Arial" w:hAnsi="Arial" w:cs="Arial"/>
          <w:sz w:val="22"/>
          <w:szCs w:val="22"/>
        </w:rPr>
        <w:t>- мајчин јазик, говорни и писмени вештини,</w:t>
      </w:r>
    </w:p>
    <w:p w:rsidR="00846C78" w:rsidRDefault="00846C78" w:rsidP="00846C78">
      <w:pPr>
        <w:ind w:left="450"/>
        <w:jc w:val="both"/>
        <w:rPr>
          <w:rFonts w:ascii="Arial" w:hAnsi="Arial" w:cs="Arial"/>
          <w:sz w:val="22"/>
          <w:szCs w:val="22"/>
        </w:rPr>
      </w:pPr>
      <w:r>
        <w:rPr>
          <w:rFonts w:ascii="Arial" w:hAnsi="Arial" w:cs="Arial"/>
          <w:sz w:val="22"/>
          <w:szCs w:val="22"/>
        </w:rPr>
        <w:t xml:space="preserve">- англиски јазик </w:t>
      </w:r>
      <w:r w:rsidRPr="00CA2896">
        <w:rPr>
          <w:rFonts w:ascii="Arial" w:hAnsi="Arial" w:cs="Arial"/>
          <w:b/>
          <w:sz w:val="22"/>
          <w:szCs w:val="22"/>
        </w:rPr>
        <w:t>кој се полага доколку кандидатот не поседува меѓународно признат сертификат од ставот (1) алинеја 3 на овој член</w:t>
      </w:r>
      <w:r>
        <w:rPr>
          <w:rFonts w:ascii="Arial" w:hAnsi="Arial" w:cs="Arial"/>
          <w:sz w:val="22"/>
          <w:szCs w:val="22"/>
        </w:rPr>
        <w:t xml:space="preserve">, </w:t>
      </w:r>
    </w:p>
    <w:p w:rsidR="00846C78" w:rsidRDefault="00846C78" w:rsidP="00846C78">
      <w:pPr>
        <w:ind w:left="450"/>
        <w:jc w:val="both"/>
        <w:rPr>
          <w:rFonts w:ascii="Arial" w:hAnsi="Arial" w:cs="Arial"/>
          <w:sz w:val="22"/>
          <w:szCs w:val="22"/>
        </w:rPr>
      </w:pPr>
      <w:r>
        <w:rPr>
          <w:rFonts w:ascii="Arial" w:hAnsi="Arial" w:cs="Arial"/>
          <w:sz w:val="22"/>
          <w:szCs w:val="22"/>
        </w:rPr>
        <w:t>- природни науки,</w:t>
      </w:r>
    </w:p>
    <w:p w:rsidR="00846C78" w:rsidRDefault="00846C78" w:rsidP="00846C78">
      <w:pPr>
        <w:ind w:left="450"/>
        <w:jc w:val="both"/>
        <w:rPr>
          <w:rFonts w:ascii="Arial" w:hAnsi="Arial" w:cs="Arial"/>
          <w:sz w:val="22"/>
          <w:szCs w:val="22"/>
        </w:rPr>
      </w:pPr>
      <w:r>
        <w:rPr>
          <w:rFonts w:ascii="Arial" w:hAnsi="Arial" w:cs="Arial"/>
          <w:sz w:val="22"/>
          <w:szCs w:val="22"/>
        </w:rPr>
        <w:t>- информатички вештини,</w:t>
      </w:r>
    </w:p>
    <w:p w:rsidR="00846C78" w:rsidRPr="00CA2896" w:rsidRDefault="00846C78" w:rsidP="00846C78">
      <w:pPr>
        <w:ind w:left="450"/>
        <w:jc w:val="both"/>
        <w:rPr>
          <w:rFonts w:ascii="Arial" w:hAnsi="Arial" w:cs="Arial"/>
          <w:b/>
          <w:sz w:val="22"/>
          <w:szCs w:val="22"/>
        </w:rPr>
      </w:pPr>
      <w:r w:rsidRPr="00CA2896">
        <w:rPr>
          <w:rFonts w:ascii="Arial" w:hAnsi="Arial" w:cs="Arial"/>
          <w:b/>
          <w:sz w:val="22"/>
          <w:szCs w:val="22"/>
        </w:rPr>
        <w:t>- ликовна уметност</w:t>
      </w:r>
      <w:r w:rsidR="00A70499">
        <w:rPr>
          <w:rFonts w:ascii="Arial" w:hAnsi="Arial" w:cs="Arial"/>
          <w:b/>
          <w:sz w:val="22"/>
          <w:szCs w:val="22"/>
        </w:rPr>
        <w:t>,</w:t>
      </w:r>
    </w:p>
    <w:p w:rsidR="00846C78" w:rsidRDefault="00846C78" w:rsidP="00846C78">
      <w:pPr>
        <w:ind w:left="450"/>
        <w:jc w:val="both"/>
        <w:rPr>
          <w:rFonts w:ascii="Arial" w:hAnsi="Arial" w:cs="Arial"/>
          <w:sz w:val="22"/>
          <w:szCs w:val="22"/>
        </w:rPr>
      </w:pPr>
      <w:r>
        <w:rPr>
          <w:rFonts w:ascii="Arial" w:hAnsi="Arial" w:cs="Arial"/>
          <w:sz w:val="22"/>
          <w:szCs w:val="22"/>
        </w:rPr>
        <w:t>- физичко-кондициона подготвеност,</w:t>
      </w:r>
    </w:p>
    <w:p w:rsidR="00846C78" w:rsidRDefault="00846C78" w:rsidP="00846C78">
      <w:pPr>
        <w:ind w:left="450"/>
        <w:jc w:val="both"/>
        <w:rPr>
          <w:rFonts w:ascii="Arial" w:hAnsi="Arial" w:cs="Arial"/>
          <w:sz w:val="22"/>
          <w:szCs w:val="22"/>
        </w:rPr>
      </w:pPr>
      <w:r>
        <w:rPr>
          <w:rFonts w:ascii="Arial" w:hAnsi="Arial" w:cs="Arial"/>
          <w:sz w:val="22"/>
          <w:szCs w:val="22"/>
        </w:rPr>
        <w:t>- музика и</w:t>
      </w:r>
    </w:p>
    <w:p w:rsidR="00846C78" w:rsidRDefault="00846C78" w:rsidP="00846C78">
      <w:pPr>
        <w:ind w:left="450"/>
        <w:jc w:val="both"/>
        <w:rPr>
          <w:rFonts w:ascii="Arial" w:hAnsi="Arial" w:cs="Arial"/>
          <w:sz w:val="22"/>
          <w:szCs w:val="22"/>
        </w:rPr>
      </w:pPr>
      <w:r>
        <w:rPr>
          <w:rFonts w:ascii="Arial" w:hAnsi="Arial" w:cs="Arial"/>
          <w:sz w:val="22"/>
          <w:szCs w:val="22"/>
        </w:rPr>
        <w:t>- разговор со кандидатот.</w:t>
      </w:r>
    </w:p>
    <w:p w:rsidR="00846C78" w:rsidRDefault="00846C78" w:rsidP="00846C78">
      <w:pPr>
        <w:ind w:firstLine="426"/>
        <w:jc w:val="both"/>
        <w:rPr>
          <w:rFonts w:ascii="Arial" w:hAnsi="Arial" w:cs="Arial"/>
          <w:sz w:val="22"/>
          <w:szCs w:val="22"/>
        </w:rPr>
      </w:pPr>
      <w:r>
        <w:rPr>
          <w:rFonts w:ascii="Arial" w:hAnsi="Arial" w:cs="Arial"/>
          <w:sz w:val="22"/>
          <w:szCs w:val="22"/>
        </w:rPr>
        <w:lastRenderedPageBreak/>
        <w:t>(</w:t>
      </w:r>
      <w:r>
        <w:rPr>
          <w:rFonts w:ascii="Arial" w:hAnsi="Arial" w:cs="Arial"/>
          <w:sz w:val="22"/>
          <w:szCs w:val="22"/>
          <w:lang w:val="en-US"/>
        </w:rPr>
        <w:t>5</w:t>
      </w:r>
      <w:r>
        <w:rPr>
          <w:rFonts w:ascii="Arial" w:hAnsi="Arial" w:cs="Arial"/>
          <w:sz w:val="22"/>
          <w:szCs w:val="22"/>
        </w:rPr>
        <w:t>) Приемниот испит за студиските програми за образование и стекнување квалификации за вршење на професијата наставник во основното и средното образование за определени предмети се состои од следните предмети и активности:</w:t>
      </w:r>
    </w:p>
    <w:p w:rsidR="00846C78" w:rsidRDefault="00846C78" w:rsidP="00846C78">
      <w:pPr>
        <w:pStyle w:val="ListParagraph"/>
        <w:spacing w:after="0" w:line="240" w:lineRule="auto"/>
        <w:ind w:left="450"/>
        <w:jc w:val="both"/>
        <w:rPr>
          <w:rFonts w:ascii="Arial" w:hAnsi="Arial" w:cs="Arial"/>
        </w:rPr>
      </w:pPr>
      <w:r>
        <w:rPr>
          <w:rFonts w:ascii="Arial" w:hAnsi="Arial" w:cs="Arial"/>
        </w:rPr>
        <w:t xml:space="preserve">- математика </w:t>
      </w:r>
      <w:r w:rsidRPr="00CA2896">
        <w:rPr>
          <w:rFonts w:ascii="Arial" w:hAnsi="Arial" w:cs="Arial"/>
          <w:b/>
        </w:rPr>
        <w:t>– основно ниво</w:t>
      </w:r>
      <w:r>
        <w:rPr>
          <w:rFonts w:ascii="Arial" w:hAnsi="Arial" w:cs="Arial"/>
        </w:rPr>
        <w:t>,</w:t>
      </w:r>
    </w:p>
    <w:p w:rsidR="00846C78" w:rsidRDefault="00846C78" w:rsidP="00846C78">
      <w:pPr>
        <w:pStyle w:val="ListParagraph"/>
        <w:spacing w:after="0" w:line="240" w:lineRule="auto"/>
        <w:ind w:left="450"/>
        <w:jc w:val="both"/>
        <w:rPr>
          <w:rFonts w:ascii="Arial" w:hAnsi="Arial" w:cs="Arial"/>
        </w:rPr>
      </w:pPr>
      <w:r>
        <w:rPr>
          <w:rFonts w:ascii="Arial" w:hAnsi="Arial" w:cs="Arial"/>
        </w:rPr>
        <w:t>- мајчин јазик, говорни и писмени вештини,</w:t>
      </w:r>
    </w:p>
    <w:p w:rsidR="00846C78" w:rsidRPr="00846C78" w:rsidRDefault="00846C78" w:rsidP="00846C78">
      <w:pPr>
        <w:pStyle w:val="ListParagraph"/>
        <w:spacing w:after="0" w:line="240" w:lineRule="auto"/>
        <w:ind w:left="450"/>
        <w:jc w:val="both"/>
        <w:rPr>
          <w:rFonts w:ascii="Arial" w:hAnsi="Arial" w:cs="Arial"/>
          <w:b/>
        </w:rPr>
      </w:pPr>
      <w:r>
        <w:rPr>
          <w:rFonts w:ascii="Arial" w:hAnsi="Arial" w:cs="Arial"/>
        </w:rPr>
        <w:t xml:space="preserve">- англиски јазик, </w:t>
      </w:r>
      <w:r w:rsidRPr="00CA2896">
        <w:rPr>
          <w:rFonts w:ascii="Arial" w:hAnsi="Arial" w:cs="Arial"/>
          <w:b/>
        </w:rPr>
        <w:t>кој се полага доколку кандидатот не поседува меѓународно признат сертификат од ставот (1) алинеја 3 на овој член</w:t>
      </w:r>
      <w:r w:rsidRPr="00846C78">
        <w:rPr>
          <w:rFonts w:ascii="Arial" w:hAnsi="Arial" w:cs="Arial"/>
          <w:b/>
        </w:rPr>
        <w:t>,</w:t>
      </w:r>
    </w:p>
    <w:p w:rsidR="00846C78" w:rsidRDefault="00846C78" w:rsidP="00846C78">
      <w:pPr>
        <w:pStyle w:val="ListParagraph"/>
        <w:spacing w:after="0" w:line="240" w:lineRule="auto"/>
        <w:ind w:left="450"/>
        <w:jc w:val="both"/>
        <w:rPr>
          <w:rFonts w:ascii="Arial" w:hAnsi="Arial" w:cs="Arial"/>
        </w:rPr>
      </w:pPr>
      <w:r>
        <w:rPr>
          <w:rFonts w:ascii="Arial" w:hAnsi="Arial" w:cs="Arial"/>
        </w:rPr>
        <w:t>- два предмета кои се однесуваат на предметот за кој се стекнува со квалификации за наставник,</w:t>
      </w:r>
    </w:p>
    <w:p w:rsidR="00846C78" w:rsidRDefault="00846C78" w:rsidP="00846C78">
      <w:pPr>
        <w:pStyle w:val="ListParagraph"/>
        <w:spacing w:after="0" w:line="240" w:lineRule="auto"/>
        <w:ind w:left="450"/>
        <w:jc w:val="both"/>
        <w:rPr>
          <w:rFonts w:ascii="Arial" w:hAnsi="Arial" w:cs="Arial"/>
        </w:rPr>
      </w:pPr>
      <w:r>
        <w:rPr>
          <w:rFonts w:ascii="Arial" w:hAnsi="Arial" w:cs="Arial"/>
        </w:rPr>
        <w:t>- информатички вештини и</w:t>
      </w:r>
    </w:p>
    <w:p w:rsidR="00846C78" w:rsidRDefault="00846C78" w:rsidP="00846C78">
      <w:pPr>
        <w:pStyle w:val="ListParagraph"/>
        <w:spacing w:after="0" w:line="240" w:lineRule="auto"/>
        <w:ind w:left="450"/>
        <w:jc w:val="both"/>
        <w:rPr>
          <w:rFonts w:ascii="Arial" w:hAnsi="Arial" w:cs="Arial"/>
        </w:rPr>
      </w:pPr>
      <w:r>
        <w:rPr>
          <w:rFonts w:ascii="Arial" w:hAnsi="Arial" w:cs="Arial"/>
        </w:rPr>
        <w:t>- разговор со кандидатот.</w:t>
      </w:r>
    </w:p>
    <w:p w:rsidR="00846C78" w:rsidRDefault="00846C78" w:rsidP="00846C78">
      <w:pPr>
        <w:ind w:firstLine="426"/>
        <w:jc w:val="both"/>
        <w:rPr>
          <w:rFonts w:ascii="Arial" w:hAnsi="Arial" w:cs="Arial"/>
          <w:sz w:val="22"/>
          <w:szCs w:val="22"/>
        </w:rPr>
      </w:pPr>
      <w:r>
        <w:rPr>
          <w:rFonts w:ascii="Arial" w:hAnsi="Arial" w:cs="Arial"/>
          <w:sz w:val="22"/>
          <w:szCs w:val="22"/>
        </w:rPr>
        <w:t>(</w:t>
      </w:r>
      <w:r>
        <w:rPr>
          <w:rFonts w:ascii="Arial" w:hAnsi="Arial" w:cs="Arial"/>
          <w:sz w:val="22"/>
          <w:szCs w:val="22"/>
          <w:lang w:val="en-US"/>
        </w:rPr>
        <w:t>6</w:t>
      </w:r>
      <w:r>
        <w:rPr>
          <w:rFonts w:ascii="Arial" w:hAnsi="Arial" w:cs="Arial"/>
          <w:sz w:val="22"/>
          <w:szCs w:val="22"/>
        </w:rPr>
        <w:t>) Базите на прашања за приемниот испит ги изготвуваат стручни лица кои имаат најмалку пет години работно искуство во соодветната област, определени од министерот надлежен за работите на високото образование.</w:t>
      </w:r>
    </w:p>
    <w:p w:rsidR="00846C78" w:rsidRDefault="00846C78" w:rsidP="00846C78">
      <w:pPr>
        <w:pStyle w:val="ListParagraph"/>
        <w:spacing w:after="0" w:line="240" w:lineRule="auto"/>
        <w:ind w:left="0" w:firstLine="426"/>
        <w:jc w:val="both"/>
        <w:rPr>
          <w:rFonts w:ascii="Arial" w:hAnsi="Arial" w:cs="Arial"/>
        </w:rPr>
      </w:pPr>
      <w:r>
        <w:rPr>
          <w:rFonts w:ascii="Arial" w:hAnsi="Arial" w:cs="Arial"/>
        </w:rPr>
        <w:t xml:space="preserve"> (</w:t>
      </w:r>
      <w:r>
        <w:rPr>
          <w:rFonts w:ascii="Arial" w:hAnsi="Arial" w:cs="Arial"/>
          <w:lang w:val="en-US"/>
        </w:rPr>
        <w:t>7</w:t>
      </w:r>
      <w:r>
        <w:rPr>
          <w:rFonts w:ascii="Arial" w:hAnsi="Arial" w:cs="Arial"/>
        </w:rPr>
        <w:t>) Приемниот испит на сите високообразовни установи се полага истовремено во просторија за полагање на испит, посебно опремена со материјално-техничка и информатичка опрема, интернет врска и опрема за снимање на полагањето.</w:t>
      </w:r>
    </w:p>
    <w:p w:rsidR="00846C78" w:rsidRDefault="00846C78" w:rsidP="00846C78">
      <w:pPr>
        <w:pStyle w:val="NormalWeb"/>
        <w:spacing w:before="0" w:beforeAutospacing="0" w:after="0" w:afterAutospacing="0"/>
        <w:ind w:firstLine="450"/>
        <w:jc w:val="both"/>
        <w:rPr>
          <w:rFonts w:ascii="Arial" w:hAnsi="Arial" w:cs="Arial"/>
          <w:sz w:val="22"/>
          <w:szCs w:val="22"/>
          <w:lang w:val="mk-MK"/>
        </w:rPr>
      </w:pPr>
      <w:r>
        <w:rPr>
          <w:rFonts w:ascii="Arial" w:hAnsi="Arial" w:cs="Arial"/>
          <w:sz w:val="22"/>
          <w:szCs w:val="22"/>
          <w:lang w:val="mk-MK"/>
        </w:rPr>
        <w:t xml:space="preserve"> (</w:t>
      </w:r>
      <w:r>
        <w:rPr>
          <w:rFonts w:ascii="Arial" w:hAnsi="Arial" w:cs="Arial"/>
          <w:sz w:val="22"/>
          <w:szCs w:val="22"/>
        </w:rPr>
        <w:t>8</w:t>
      </w:r>
      <w:r>
        <w:rPr>
          <w:rFonts w:ascii="Arial" w:hAnsi="Arial" w:cs="Arial"/>
          <w:sz w:val="22"/>
          <w:szCs w:val="22"/>
          <w:lang w:val="mk-MK"/>
        </w:rPr>
        <w:t xml:space="preserve">) </w:t>
      </w:r>
      <w:proofErr w:type="spellStart"/>
      <w:r>
        <w:rPr>
          <w:rFonts w:ascii="Arial" w:hAnsi="Arial" w:cs="Arial"/>
          <w:sz w:val="22"/>
          <w:szCs w:val="22"/>
        </w:rPr>
        <w:t>Јавноста</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информира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датумот</w:t>
      </w:r>
      <w:proofErr w:type="spellEnd"/>
      <w:r>
        <w:rPr>
          <w:rFonts w:ascii="Arial" w:hAnsi="Arial" w:cs="Arial"/>
          <w:sz w:val="22"/>
          <w:szCs w:val="22"/>
        </w:rPr>
        <w:t xml:space="preserve"> и </w:t>
      </w:r>
      <w:proofErr w:type="spellStart"/>
      <w:r>
        <w:rPr>
          <w:rFonts w:ascii="Arial" w:hAnsi="Arial" w:cs="Arial"/>
          <w:sz w:val="22"/>
          <w:szCs w:val="22"/>
        </w:rPr>
        <w:t>времето</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полагањето</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r>
        <w:rPr>
          <w:rFonts w:ascii="Arial" w:hAnsi="Arial" w:cs="Arial"/>
          <w:sz w:val="22"/>
          <w:szCs w:val="22"/>
          <w:lang w:val="mk-MK"/>
        </w:rPr>
        <w:t>приемниот испит</w:t>
      </w:r>
      <w:r>
        <w:rPr>
          <w:rFonts w:ascii="Arial" w:hAnsi="Arial" w:cs="Arial"/>
          <w:sz w:val="22"/>
          <w:szCs w:val="22"/>
        </w:rPr>
        <w:t xml:space="preserve"> </w:t>
      </w:r>
      <w:proofErr w:type="spellStart"/>
      <w:r>
        <w:rPr>
          <w:rFonts w:ascii="Arial" w:hAnsi="Arial" w:cs="Arial"/>
          <w:sz w:val="22"/>
          <w:szCs w:val="22"/>
        </w:rPr>
        <w:t>најмалку</w:t>
      </w:r>
      <w:proofErr w:type="spellEnd"/>
      <w:r>
        <w:rPr>
          <w:rFonts w:ascii="Arial" w:hAnsi="Arial" w:cs="Arial"/>
          <w:sz w:val="22"/>
          <w:szCs w:val="22"/>
        </w:rPr>
        <w:t xml:space="preserve"> </w:t>
      </w:r>
      <w:proofErr w:type="spellStart"/>
      <w:r>
        <w:rPr>
          <w:rFonts w:ascii="Arial" w:hAnsi="Arial" w:cs="Arial"/>
          <w:sz w:val="22"/>
          <w:szCs w:val="22"/>
        </w:rPr>
        <w:t>три</w:t>
      </w:r>
      <w:proofErr w:type="spellEnd"/>
      <w:r>
        <w:rPr>
          <w:rFonts w:ascii="Arial" w:hAnsi="Arial" w:cs="Arial"/>
          <w:sz w:val="22"/>
          <w:szCs w:val="22"/>
        </w:rPr>
        <w:t xml:space="preserve"> </w:t>
      </w:r>
      <w:proofErr w:type="spellStart"/>
      <w:r>
        <w:rPr>
          <w:rFonts w:ascii="Arial" w:hAnsi="Arial" w:cs="Arial"/>
          <w:sz w:val="22"/>
          <w:szCs w:val="22"/>
        </w:rPr>
        <w:t>дена</w:t>
      </w:r>
      <w:proofErr w:type="spellEnd"/>
      <w:r>
        <w:rPr>
          <w:rFonts w:ascii="Arial" w:hAnsi="Arial" w:cs="Arial"/>
          <w:sz w:val="22"/>
          <w:szCs w:val="22"/>
        </w:rPr>
        <w:t xml:space="preserve"> </w:t>
      </w:r>
      <w:proofErr w:type="spellStart"/>
      <w:r>
        <w:rPr>
          <w:rFonts w:ascii="Arial" w:hAnsi="Arial" w:cs="Arial"/>
          <w:sz w:val="22"/>
          <w:szCs w:val="22"/>
        </w:rPr>
        <w:t>пред</w:t>
      </w:r>
      <w:proofErr w:type="spellEnd"/>
      <w:r>
        <w:rPr>
          <w:rFonts w:ascii="Arial" w:hAnsi="Arial" w:cs="Arial"/>
          <w:sz w:val="22"/>
          <w:szCs w:val="22"/>
        </w:rPr>
        <w:t xml:space="preserve"> </w:t>
      </w:r>
      <w:proofErr w:type="spellStart"/>
      <w:r>
        <w:rPr>
          <w:rFonts w:ascii="Arial" w:hAnsi="Arial" w:cs="Arial"/>
          <w:sz w:val="22"/>
          <w:szCs w:val="22"/>
        </w:rPr>
        <w:t>одржувањето</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испитот</w:t>
      </w:r>
      <w:proofErr w:type="spellEnd"/>
      <w:r>
        <w:rPr>
          <w:rFonts w:ascii="Arial" w:hAnsi="Arial" w:cs="Arial"/>
          <w:sz w:val="22"/>
          <w:szCs w:val="22"/>
          <w:lang w:val="mk-MK"/>
        </w:rPr>
        <w:t xml:space="preserve"> со објава на</w:t>
      </w:r>
      <w:r>
        <w:rPr>
          <w:rFonts w:ascii="Arial" w:hAnsi="Arial" w:cs="Arial"/>
          <w:sz w:val="22"/>
          <w:szCs w:val="22"/>
        </w:rPr>
        <w:t xml:space="preserve"> </w:t>
      </w:r>
      <w:proofErr w:type="spellStart"/>
      <w:r>
        <w:rPr>
          <w:rFonts w:ascii="Arial" w:hAnsi="Arial" w:cs="Arial"/>
          <w:sz w:val="22"/>
          <w:szCs w:val="22"/>
        </w:rPr>
        <w:t>веб</w:t>
      </w:r>
      <w:proofErr w:type="spellEnd"/>
      <w:r>
        <w:rPr>
          <w:rFonts w:ascii="Arial" w:hAnsi="Arial" w:cs="Arial"/>
          <w:sz w:val="22"/>
          <w:szCs w:val="22"/>
        </w:rPr>
        <w:t xml:space="preserve"> </w:t>
      </w:r>
      <w:proofErr w:type="spellStart"/>
      <w:r>
        <w:rPr>
          <w:rFonts w:ascii="Arial" w:hAnsi="Arial" w:cs="Arial"/>
          <w:sz w:val="22"/>
          <w:szCs w:val="22"/>
        </w:rPr>
        <w:t>страницата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r>
        <w:rPr>
          <w:rFonts w:ascii="Arial" w:hAnsi="Arial" w:cs="Arial"/>
          <w:sz w:val="22"/>
          <w:szCs w:val="22"/>
          <w:lang w:val="mk-MK"/>
        </w:rPr>
        <w:t>високообразовната установа</w:t>
      </w:r>
      <w:r>
        <w:rPr>
          <w:rFonts w:ascii="Arial" w:hAnsi="Arial" w:cs="Arial"/>
          <w:sz w:val="22"/>
          <w:szCs w:val="22"/>
        </w:rPr>
        <w:t>.</w:t>
      </w:r>
    </w:p>
    <w:p w:rsidR="00846C78" w:rsidRDefault="00846C78" w:rsidP="00846C78">
      <w:pPr>
        <w:pStyle w:val="NormalWeb"/>
        <w:spacing w:before="0" w:beforeAutospacing="0" w:after="0" w:afterAutospacing="0"/>
        <w:ind w:firstLine="450"/>
        <w:jc w:val="both"/>
        <w:rPr>
          <w:rFonts w:ascii="Arial" w:hAnsi="Arial" w:cs="Arial"/>
          <w:sz w:val="22"/>
          <w:szCs w:val="22"/>
        </w:rPr>
      </w:pPr>
      <w:r>
        <w:rPr>
          <w:rFonts w:ascii="Arial" w:hAnsi="Arial" w:cs="Arial"/>
          <w:sz w:val="22"/>
          <w:szCs w:val="22"/>
          <w:lang w:val="mk-MK"/>
        </w:rPr>
        <w:t>(</w:t>
      </w:r>
      <w:r>
        <w:rPr>
          <w:rFonts w:ascii="Arial" w:hAnsi="Arial" w:cs="Arial"/>
          <w:sz w:val="22"/>
          <w:szCs w:val="22"/>
        </w:rPr>
        <w:t>9</w:t>
      </w:r>
      <w:r>
        <w:rPr>
          <w:rFonts w:ascii="Arial" w:hAnsi="Arial" w:cs="Arial"/>
          <w:sz w:val="22"/>
          <w:szCs w:val="22"/>
          <w:lang w:val="mk-MK"/>
        </w:rPr>
        <w:t xml:space="preserve">) </w:t>
      </w:r>
      <w:proofErr w:type="spellStart"/>
      <w:r>
        <w:rPr>
          <w:rFonts w:ascii="Arial" w:hAnsi="Arial" w:cs="Arial"/>
          <w:sz w:val="22"/>
          <w:szCs w:val="22"/>
        </w:rPr>
        <w:t>Полагањето</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испитот</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снима</w:t>
      </w:r>
      <w:proofErr w:type="spellEnd"/>
      <w:r>
        <w:rPr>
          <w:rFonts w:ascii="Arial" w:hAnsi="Arial" w:cs="Arial"/>
          <w:sz w:val="22"/>
          <w:szCs w:val="22"/>
        </w:rPr>
        <w:t xml:space="preserve"> и </w:t>
      </w:r>
      <w:proofErr w:type="spellStart"/>
      <w:r>
        <w:rPr>
          <w:rFonts w:ascii="Arial" w:hAnsi="Arial" w:cs="Arial"/>
          <w:sz w:val="22"/>
          <w:szCs w:val="22"/>
        </w:rPr>
        <w:t>во</w:t>
      </w:r>
      <w:proofErr w:type="spellEnd"/>
      <w:r>
        <w:rPr>
          <w:rFonts w:ascii="Arial" w:hAnsi="Arial" w:cs="Arial"/>
          <w:sz w:val="22"/>
          <w:szCs w:val="22"/>
        </w:rPr>
        <w:t xml:space="preserve"> </w:t>
      </w:r>
      <w:proofErr w:type="spellStart"/>
      <w:r>
        <w:rPr>
          <w:rFonts w:ascii="Arial" w:hAnsi="Arial" w:cs="Arial"/>
          <w:sz w:val="22"/>
          <w:szCs w:val="22"/>
        </w:rPr>
        <w:t>живо</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емитува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веб</w:t>
      </w:r>
      <w:proofErr w:type="spellEnd"/>
      <w:r>
        <w:rPr>
          <w:rFonts w:ascii="Arial" w:hAnsi="Arial" w:cs="Arial"/>
          <w:sz w:val="22"/>
          <w:szCs w:val="22"/>
        </w:rPr>
        <w:t xml:space="preserve"> </w:t>
      </w:r>
      <w:proofErr w:type="spellStart"/>
      <w:r>
        <w:rPr>
          <w:rFonts w:ascii="Arial" w:hAnsi="Arial" w:cs="Arial"/>
          <w:sz w:val="22"/>
          <w:szCs w:val="22"/>
        </w:rPr>
        <w:t>страницата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r>
        <w:rPr>
          <w:rFonts w:ascii="Arial" w:hAnsi="Arial" w:cs="Arial"/>
          <w:sz w:val="22"/>
          <w:szCs w:val="22"/>
          <w:lang w:val="mk-MK"/>
        </w:rPr>
        <w:t>високообразовната установа</w:t>
      </w:r>
      <w:r>
        <w:rPr>
          <w:rFonts w:ascii="Arial" w:hAnsi="Arial" w:cs="Arial"/>
          <w:sz w:val="22"/>
          <w:szCs w:val="22"/>
        </w:rPr>
        <w:t xml:space="preserve">, а </w:t>
      </w:r>
      <w:proofErr w:type="spellStart"/>
      <w:r>
        <w:rPr>
          <w:rFonts w:ascii="Arial" w:hAnsi="Arial" w:cs="Arial"/>
          <w:sz w:val="22"/>
          <w:szCs w:val="22"/>
        </w:rPr>
        <w:t>ако</w:t>
      </w:r>
      <w:proofErr w:type="spellEnd"/>
      <w:r>
        <w:rPr>
          <w:rFonts w:ascii="Arial" w:hAnsi="Arial" w:cs="Arial"/>
          <w:sz w:val="22"/>
          <w:szCs w:val="22"/>
        </w:rPr>
        <w:t xml:space="preserve"> </w:t>
      </w:r>
      <w:proofErr w:type="spellStart"/>
      <w:r>
        <w:rPr>
          <w:rFonts w:ascii="Arial" w:hAnsi="Arial" w:cs="Arial"/>
          <w:sz w:val="22"/>
          <w:szCs w:val="22"/>
        </w:rPr>
        <w:t>поради</w:t>
      </w:r>
      <w:proofErr w:type="spellEnd"/>
      <w:r>
        <w:rPr>
          <w:rFonts w:ascii="Arial" w:hAnsi="Arial" w:cs="Arial"/>
          <w:sz w:val="22"/>
          <w:szCs w:val="22"/>
        </w:rPr>
        <w:t xml:space="preserve"> </w:t>
      </w:r>
      <w:proofErr w:type="spellStart"/>
      <w:r>
        <w:rPr>
          <w:rFonts w:ascii="Arial" w:hAnsi="Arial" w:cs="Arial"/>
          <w:sz w:val="22"/>
          <w:szCs w:val="22"/>
        </w:rPr>
        <w:t>технички</w:t>
      </w:r>
      <w:proofErr w:type="spellEnd"/>
      <w:r>
        <w:rPr>
          <w:rFonts w:ascii="Arial" w:hAnsi="Arial" w:cs="Arial"/>
          <w:sz w:val="22"/>
          <w:szCs w:val="22"/>
        </w:rPr>
        <w:t xml:space="preserve"> </w:t>
      </w:r>
      <w:proofErr w:type="spellStart"/>
      <w:r>
        <w:rPr>
          <w:rFonts w:ascii="Arial" w:hAnsi="Arial" w:cs="Arial"/>
          <w:sz w:val="22"/>
          <w:szCs w:val="22"/>
        </w:rPr>
        <w:t>причини</w:t>
      </w:r>
      <w:proofErr w:type="spellEnd"/>
      <w:r>
        <w:rPr>
          <w:rFonts w:ascii="Arial" w:hAnsi="Arial" w:cs="Arial"/>
          <w:sz w:val="22"/>
          <w:szCs w:val="22"/>
        </w:rPr>
        <w:t xml:space="preserve"> </w:t>
      </w:r>
      <w:proofErr w:type="spellStart"/>
      <w:r>
        <w:rPr>
          <w:rFonts w:ascii="Arial" w:hAnsi="Arial" w:cs="Arial"/>
          <w:sz w:val="22"/>
          <w:szCs w:val="22"/>
        </w:rPr>
        <w:t>снимањето</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прекине</w:t>
      </w:r>
      <w:proofErr w:type="spellEnd"/>
      <w:r>
        <w:rPr>
          <w:rFonts w:ascii="Arial" w:hAnsi="Arial" w:cs="Arial"/>
          <w:sz w:val="22"/>
          <w:szCs w:val="22"/>
        </w:rPr>
        <w:t>, с</w:t>
      </w:r>
      <w:r>
        <w:rPr>
          <w:rFonts w:ascii="Arial" w:hAnsi="Arial" w:cs="Arial"/>
          <w:sz w:val="22"/>
          <w:szCs w:val="22"/>
          <w:lang w:val="mk-MK"/>
        </w:rPr>
        <w:t>н</w:t>
      </w:r>
      <w:r>
        <w:rPr>
          <w:rFonts w:ascii="Arial" w:hAnsi="Arial" w:cs="Arial"/>
          <w:sz w:val="22"/>
          <w:szCs w:val="22"/>
        </w:rPr>
        <w:t>и</w:t>
      </w:r>
      <w:r>
        <w:rPr>
          <w:rFonts w:ascii="Arial" w:hAnsi="Arial" w:cs="Arial"/>
          <w:sz w:val="22"/>
          <w:szCs w:val="22"/>
          <w:lang w:val="mk-MK"/>
        </w:rPr>
        <w:t>м</w:t>
      </w:r>
      <w:proofErr w:type="spellStart"/>
      <w:r>
        <w:rPr>
          <w:rFonts w:ascii="Arial" w:hAnsi="Arial" w:cs="Arial"/>
          <w:sz w:val="22"/>
          <w:szCs w:val="22"/>
        </w:rPr>
        <w:t>ката</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целиот</w:t>
      </w:r>
      <w:proofErr w:type="spellEnd"/>
      <w:r>
        <w:rPr>
          <w:rFonts w:ascii="Arial" w:hAnsi="Arial" w:cs="Arial"/>
          <w:sz w:val="22"/>
          <w:szCs w:val="22"/>
        </w:rPr>
        <w:t xml:space="preserve"> </w:t>
      </w:r>
      <w:proofErr w:type="spellStart"/>
      <w:r>
        <w:rPr>
          <w:rFonts w:ascii="Arial" w:hAnsi="Arial" w:cs="Arial"/>
          <w:sz w:val="22"/>
          <w:szCs w:val="22"/>
        </w:rPr>
        <w:t>испит</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поставува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веб</w:t>
      </w:r>
      <w:proofErr w:type="spellEnd"/>
      <w:r>
        <w:rPr>
          <w:rFonts w:ascii="Arial" w:hAnsi="Arial" w:cs="Arial"/>
          <w:sz w:val="22"/>
          <w:szCs w:val="22"/>
        </w:rPr>
        <w:t xml:space="preserve"> </w:t>
      </w:r>
      <w:proofErr w:type="spellStart"/>
      <w:r>
        <w:rPr>
          <w:rFonts w:ascii="Arial" w:hAnsi="Arial" w:cs="Arial"/>
          <w:sz w:val="22"/>
          <w:szCs w:val="22"/>
        </w:rPr>
        <w:t>страницата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r>
        <w:rPr>
          <w:rFonts w:ascii="Arial" w:hAnsi="Arial" w:cs="Arial"/>
          <w:sz w:val="22"/>
          <w:szCs w:val="22"/>
          <w:lang w:val="mk-MK"/>
        </w:rPr>
        <w:t>високообразовната установа</w:t>
      </w:r>
      <w:r>
        <w:rPr>
          <w:rFonts w:ascii="Arial" w:hAnsi="Arial" w:cs="Arial"/>
          <w:sz w:val="22"/>
          <w:szCs w:val="22"/>
        </w:rPr>
        <w:t>.</w:t>
      </w:r>
    </w:p>
    <w:p w:rsidR="00846C78" w:rsidRDefault="00846C78" w:rsidP="00846C78">
      <w:pPr>
        <w:ind w:firstLine="426"/>
        <w:jc w:val="both"/>
        <w:rPr>
          <w:rFonts w:ascii="Arial" w:hAnsi="Arial" w:cs="Arial"/>
          <w:sz w:val="22"/>
          <w:szCs w:val="22"/>
        </w:rPr>
      </w:pPr>
      <w:r>
        <w:rPr>
          <w:rFonts w:ascii="Arial" w:hAnsi="Arial" w:cs="Arial"/>
          <w:sz w:val="22"/>
          <w:szCs w:val="22"/>
        </w:rPr>
        <w:t xml:space="preserve"> (</w:t>
      </w:r>
      <w:r>
        <w:rPr>
          <w:rFonts w:ascii="Arial" w:hAnsi="Arial" w:cs="Arial"/>
          <w:sz w:val="22"/>
          <w:szCs w:val="22"/>
          <w:lang w:val="en-US"/>
        </w:rPr>
        <w:t>10</w:t>
      </w:r>
      <w:r>
        <w:rPr>
          <w:rFonts w:ascii="Arial" w:hAnsi="Arial" w:cs="Arial"/>
          <w:sz w:val="22"/>
          <w:szCs w:val="22"/>
        </w:rPr>
        <w:t>) Во просторијата за полагање на испитот, за време на полагање на испитот покрај лица определени од високообразовната установа, присутни се и двајца претставници од министерството надлежно за работите на високото образование, од кои еден е информатичар</w:t>
      </w:r>
    </w:p>
    <w:p w:rsidR="00846C78" w:rsidRDefault="00846C78" w:rsidP="00846C78">
      <w:pPr>
        <w:ind w:firstLine="450"/>
        <w:jc w:val="both"/>
        <w:rPr>
          <w:rFonts w:ascii="Arial" w:hAnsi="Arial" w:cs="Arial"/>
          <w:sz w:val="22"/>
          <w:szCs w:val="22"/>
        </w:rPr>
      </w:pPr>
      <w:r>
        <w:rPr>
          <w:rFonts w:ascii="Arial" w:hAnsi="Arial" w:cs="Arial"/>
          <w:sz w:val="22"/>
          <w:szCs w:val="22"/>
        </w:rPr>
        <w:t>(1</w:t>
      </w:r>
      <w:r>
        <w:rPr>
          <w:rFonts w:ascii="Arial" w:hAnsi="Arial" w:cs="Arial"/>
          <w:sz w:val="22"/>
          <w:szCs w:val="22"/>
          <w:lang w:val="en-US"/>
        </w:rPr>
        <w:t>1</w:t>
      </w:r>
      <w:r>
        <w:rPr>
          <w:rFonts w:ascii="Arial" w:hAnsi="Arial" w:cs="Arial"/>
          <w:sz w:val="22"/>
          <w:szCs w:val="22"/>
        </w:rPr>
        <w:t>) На денот на полагањето на писмениот дел од испитот, претставник од министерството надлежно за работите на високото образование – информатичар, му дава на кандидатот пристапен код, односно лозинка со кој му се одобрува пристап во електронскиот систем.</w:t>
      </w:r>
    </w:p>
    <w:p w:rsidR="00846C78" w:rsidRDefault="00846C78" w:rsidP="00846C78">
      <w:pPr>
        <w:tabs>
          <w:tab w:val="left" w:pos="6390"/>
        </w:tabs>
        <w:ind w:firstLine="450"/>
        <w:jc w:val="both"/>
        <w:rPr>
          <w:rFonts w:ascii="Arial" w:hAnsi="Arial" w:cs="Arial"/>
          <w:sz w:val="22"/>
          <w:szCs w:val="22"/>
        </w:rPr>
      </w:pPr>
      <w:r>
        <w:rPr>
          <w:rFonts w:ascii="Arial" w:hAnsi="Arial" w:cs="Arial"/>
          <w:sz w:val="22"/>
          <w:szCs w:val="22"/>
        </w:rPr>
        <w:t>(1</w:t>
      </w:r>
      <w:r>
        <w:rPr>
          <w:rFonts w:ascii="Arial" w:hAnsi="Arial" w:cs="Arial"/>
          <w:sz w:val="22"/>
          <w:szCs w:val="22"/>
          <w:lang w:val="en-US"/>
        </w:rPr>
        <w:t>2</w:t>
      </w:r>
      <w:r>
        <w:rPr>
          <w:rFonts w:ascii="Arial" w:hAnsi="Arial" w:cs="Arial"/>
          <w:sz w:val="22"/>
          <w:szCs w:val="22"/>
        </w:rPr>
        <w:t>) По одобувањето на пристапот, кандидатот добива електронски тест за писмениот дел од испитот, компјутерски генериран, чија содржина по случаен избор ја одредува софтверот на електронскиот систем од став (1</w:t>
      </w:r>
      <w:r>
        <w:rPr>
          <w:rFonts w:ascii="Arial" w:hAnsi="Arial" w:cs="Arial"/>
          <w:sz w:val="22"/>
          <w:szCs w:val="22"/>
          <w:lang w:val="en-US"/>
        </w:rPr>
        <w:t>1</w:t>
      </w:r>
      <w:r>
        <w:rPr>
          <w:rFonts w:ascii="Arial" w:hAnsi="Arial" w:cs="Arial"/>
          <w:sz w:val="22"/>
          <w:szCs w:val="22"/>
        </w:rPr>
        <w:t>) на овој член.</w:t>
      </w:r>
    </w:p>
    <w:p w:rsidR="00846C78" w:rsidRDefault="00846C78" w:rsidP="00846C78">
      <w:pPr>
        <w:widowControl w:val="0"/>
        <w:tabs>
          <w:tab w:val="left" w:pos="0"/>
          <w:tab w:val="left" w:pos="8640"/>
        </w:tabs>
        <w:autoSpaceDE w:val="0"/>
        <w:autoSpaceDN w:val="0"/>
        <w:adjustRightInd w:val="0"/>
        <w:ind w:firstLine="450"/>
        <w:jc w:val="both"/>
        <w:rPr>
          <w:rFonts w:ascii="Arial" w:hAnsi="Arial" w:cs="Arial"/>
          <w:sz w:val="22"/>
          <w:szCs w:val="22"/>
        </w:rPr>
      </w:pPr>
      <w:r>
        <w:rPr>
          <w:rFonts w:ascii="Arial" w:hAnsi="Arial" w:cs="Arial"/>
          <w:sz w:val="22"/>
          <w:szCs w:val="22"/>
        </w:rPr>
        <w:t xml:space="preserve"> (1</w:t>
      </w:r>
      <w:r>
        <w:rPr>
          <w:rFonts w:ascii="Arial" w:hAnsi="Arial" w:cs="Arial"/>
          <w:sz w:val="22"/>
          <w:szCs w:val="22"/>
          <w:lang w:val="en-US"/>
        </w:rPr>
        <w:t>3</w:t>
      </w:r>
      <w:r>
        <w:rPr>
          <w:rFonts w:ascii="Arial" w:hAnsi="Arial" w:cs="Arial"/>
          <w:sz w:val="22"/>
          <w:szCs w:val="22"/>
        </w:rPr>
        <w:t>) Писмениот дел од испитот содржи и упатство за начинот на решавање на истиот, за кое претставник од лицата од став (</w:t>
      </w:r>
      <w:r>
        <w:rPr>
          <w:rFonts w:ascii="Arial" w:hAnsi="Arial" w:cs="Arial"/>
          <w:sz w:val="22"/>
          <w:szCs w:val="22"/>
          <w:lang w:val="en-US"/>
        </w:rPr>
        <w:t>10</w:t>
      </w:r>
      <w:r>
        <w:rPr>
          <w:rFonts w:ascii="Arial" w:hAnsi="Arial" w:cs="Arial"/>
          <w:sz w:val="22"/>
          <w:szCs w:val="22"/>
        </w:rPr>
        <w:t>) на овој член  дава појаснување, пред да започне полагањето на испитот.</w:t>
      </w:r>
    </w:p>
    <w:p w:rsidR="00846C78" w:rsidRDefault="00846C78" w:rsidP="00846C78">
      <w:pPr>
        <w:ind w:firstLine="450"/>
        <w:jc w:val="both"/>
        <w:rPr>
          <w:rFonts w:ascii="Arial" w:hAnsi="Arial" w:cs="Arial"/>
          <w:sz w:val="22"/>
          <w:szCs w:val="22"/>
        </w:rPr>
      </w:pPr>
      <w:r>
        <w:rPr>
          <w:rFonts w:ascii="Arial" w:hAnsi="Arial" w:cs="Arial"/>
          <w:sz w:val="22"/>
          <w:szCs w:val="22"/>
        </w:rPr>
        <w:t xml:space="preserve"> (1</w:t>
      </w:r>
      <w:r>
        <w:rPr>
          <w:rFonts w:ascii="Arial" w:hAnsi="Arial" w:cs="Arial"/>
          <w:sz w:val="22"/>
          <w:szCs w:val="22"/>
          <w:lang w:val="en-US"/>
        </w:rPr>
        <w:t>4</w:t>
      </w:r>
      <w:r>
        <w:rPr>
          <w:rFonts w:ascii="Arial" w:hAnsi="Arial" w:cs="Arial"/>
          <w:sz w:val="22"/>
          <w:szCs w:val="22"/>
        </w:rPr>
        <w:t>) Електронскиот систем за полагање на испитот не може да дозволи постоење на идентична содржина на електронски тест за писмениот  дел од испитот во една сесија за повеќе од еден кандидат.</w:t>
      </w:r>
    </w:p>
    <w:p w:rsidR="00846C78" w:rsidRDefault="00846C78" w:rsidP="00846C78">
      <w:pPr>
        <w:tabs>
          <w:tab w:val="left" w:pos="1170"/>
        </w:tabs>
        <w:ind w:firstLine="450"/>
        <w:jc w:val="both"/>
        <w:rPr>
          <w:rFonts w:ascii="Arial" w:hAnsi="Arial" w:cs="Arial"/>
          <w:sz w:val="22"/>
          <w:szCs w:val="22"/>
        </w:rPr>
      </w:pPr>
      <w:r>
        <w:rPr>
          <w:rFonts w:ascii="Arial" w:hAnsi="Arial" w:cs="Arial"/>
          <w:sz w:val="22"/>
          <w:szCs w:val="22"/>
        </w:rPr>
        <w:t>(1</w:t>
      </w:r>
      <w:r>
        <w:rPr>
          <w:rFonts w:ascii="Arial" w:hAnsi="Arial" w:cs="Arial"/>
          <w:sz w:val="22"/>
          <w:szCs w:val="22"/>
          <w:lang w:val="en-US"/>
        </w:rPr>
        <w:t>5</w:t>
      </w:r>
      <w:r>
        <w:rPr>
          <w:rFonts w:ascii="Arial" w:hAnsi="Arial" w:cs="Arial"/>
          <w:sz w:val="22"/>
          <w:szCs w:val="22"/>
        </w:rPr>
        <w:t xml:space="preserve">) </w:t>
      </w:r>
      <w:r>
        <w:rPr>
          <w:rFonts w:ascii="Arial" w:hAnsi="Arial" w:cs="Arial"/>
          <w:sz w:val="22"/>
          <w:szCs w:val="22"/>
          <w:lang w:val="ru-RU"/>
        </w:rPr>
        <w:t xml:space="preserve">Испитот може да трае најмногу </w:t>
      </w:r>
      <w:r>
        <w:rPr>
          <w:rFonts w:ascii="Arial" w:hAnsi="Arial" w:cs="Arial"/>
          <w:sz w:val="22"/>
          <w:szCs w:val="22"/>
          <w:lang w:val="en-US"/>
        </w:rPr>
        <w:t>9</w:t>
      </w:r>
      <w:r>
        <w:rPr>
          <w:rFonts w:ascii="Arial" w:hAnsi="Arial" w:cs="Arial"/>
          <w:sz w:val="22"/>
          <w:szCs w:val="22"/>
          <w:lang w:val="ru-RU"/>
        </w:rPr>
        <w:t xml:space="preserve">0 минути. </w:t>
      </w:r>
    </w:p>
    <w:p w:rsidR="00846C78" w:rsidRDefault="00846C78" w:rsidP="00846C78">
      <w:pPr>
        <w:ind w:firstLine="426"/>
        <w:jc w:val="both"/>
        <w:rPr>
          <w:rFonts w:ascii="Arial" w:hAnsi="Arial" w:cs="Arial"/>
          <w:sz w:val="22"/>
          <w:szCs w:val="22"/>
        </w:rPr>
      </w:pPr>
      <w:r>
        <w:rPr>
          <w:rFonts w:ascii="Arial" w:hAnsi="Arial" w:cs="Arial"/>
          <w:sz w:val="22"/>
          <w:szCs w:val="22"/>
        </w:rPr>
        <w:t xml:space="preserve"> (1</w:t>
      </w:r>
      <w:r>
        <w:rPr>
          <w:rFonts w:ascii="Arial" w:hAnsi="Arial" w:cs="Arial"/>
          <w:sz w:val="22"/>
          <w:szCs w:val="22"/>
          <w:lang w:val="en-US"/>
        </w:rPr>
        <w:t>6</w:t>
      </w:r>
      <w:r>
        <w:rPr>
          <w:rFonts w:ascii="Arial" w:hAnsi="Arial" w:cs="Arial"/>
          <w:sz w:val="22"/>
          <w:szCs w:val="22"/>
        </w:rPr>
        <w:t>) Базите на прашања за приемниот испит се ревидираат на секои две години од стручни лица кои имаат најмалку пет години работно искуство во соодветната област, кој ги определува министерот надлежен за работите на високото образование.</w:t>
      </w:r>
    </w:p>
    <w:p w:rsidR="00846C78" w:rsidRDefault="00846C78" w:rsidP="00846C78">
      <w:pPr>
        <w:ind w:firstLine="426"/>
        <w:jc w:val="both"/>
        <w:rPr>
          <w:rFonts w:ascii="Arial" w:hAnsi="Arial" w:cs="Arial"/>
          <w:sz w:val="22"/>
          <w:szCs w:val="22"/>
        </w:rPr>
      </w:pPr>
      <w:r>
        <w:rPr>
          <w:rFonts w:ascii="Arial" w:hAnsi="Arial" w:cs="Arial"/>
          <w:sz w:val="22"/>
          <w:szCs w:val="22"/>
        </w:rPr>
        <w:t>(1</w:t>
      </w:r>
      <w:r>
        <w:rPr>
          <w:rFonts w:ascii="Arial" w:hAnsi="Arial" w:cs="Arial"/>
          <w:sz w:val="22"/>
          <w:szCs w:val="22"/>
          <w:lang w:val="en-US"/>
        </w:rPr>
        <w:t>7</w:t>
      </w:r>
      <w:r>
        <w:rPr>
          <w:rFonts w:ascii="Arial" w:hAnsi="Arial" w:cs="Arial"/>
          <w:sz w:val="22"/>
          <w:szCs w:val="22"/>
        </w:rPr>
        <w:t>) Стручните лица од ставовите (5) и (1</w:t>
      </w:r>
      <w:r>
        <w:rPr>
          <w:rFonts w:ascii="Arial" w:hAnsi="Arial" w:cs="Arial"/>
          <w:sz w:val="22"/>
          <w:szCs w:val="22"/>
          <w:lang w:val="en-US"/>
        </w:rPr>
        <w:t>6</w:t>
      </w:r>
      <w:r>
        <w:rPr>
          <w:rFonts w:ascii="Arial" w:hAnsi="Arial" w:cs="Arial"/>
          <w:sz w:val="22"/>
          <w:szCs w:val="22"/>
        </w:rPr>
        <w:t>) на овој член потпишуваат изјава дека ќе ги чуваат во тајност испитните прашања за приемниот испит.</w:t>
      </w:r>
    </w:p>
    <w:p w:rsidR="00846C78" w:rsidRPr="00C75DE0" w:rsidRDefault="00846C78" w:rsidP="00846C78">
      <w:pPr>
        <w:ind w:firstLine="426"/>
        <w:jc w:val="both"/>
        <w:rPr>
          <w:rFonts w:ascii="Arial" w:hAnsi="Arial" w:cs="Arial"/>
          <w:b/>
          <w:sz w:val="22"/>
          <w:szCs w:val="22"/>
        </w:rPr>
      </w:pPr>
      <w:r w:rsidRPr="00C75DE0">
        <w:rPr>
          <w:rFonts w:ascii="Arial" w:hAnsi="Arial" w:cs="Arial"/>
          <w:b/>
          <w:sz w:val="22"/>
          <w:szCs w:val="22"/>
        </w:rPr>
        <w:t xml:space="preserve">(18) Процедурите за тајноста на изготвување на испитните прашања за приемниот испит и начинот на оценување на испитните прашања ги пропишува министерот надлежен за работите на високото образование. </w:t>
      </w:r>
    </w:p>
    <w:p w:rsidR="00846C78" w:rsidRDefault="00846C78" w:rsidP="00846C78">
      <w:pPr>
        <w:ind w:firstLine="426"/>
        <w:jc w:val="both"/>
        <w:rPr>
          <w:rFonts w:ascii="Arial" w:hAnsi="Arial" w:cs="Arial"/>
          <w:sz w:val="22"/>
          <w:szCs w:val="22"/>
        </w:rPr>
      </w:pPr>
    </w:p>
    <w:p w:rsidR="00846C78" w:rsidRDefault="00846C78" w:rsidP="00846C78">
      <w:pPr>
        <w:jc w:val="center"/>
        <w:rPr>
          <w:rFonts w:ascii="Arial" w:hAnsi="Arial" w:cs="Arial"/>
          <w:sz w:val="22"/>
          <w:szCs w:val="22"/>
        </w:rPr>
      </w:pPr>
    </w:p>
    <w:p w:rsidR="00846C78" w:rsidRDefault="00846C78" w:rsidP="00846C78">
      <w:pPr>
        <w:jc w:val="center"/>
        <w:rPr>
          <w:rFonts w:ascii="Arial" w:hAnsi="Arial" w:cs="Arial"/>
          <w:sz w:val="22"/>
          <w:szCs w:val="22"/>
        </w:rPr>
      </w:pPr>
      <w:r>
        <w:rPr>
          <w:rFonts w:ascii="Arial" w:hAnsi="Arial" w:cs="Arial"/>
          <w:sz w:val="22"/>
          <w:szCs w:val="22"/>
        </w:rPr>
        <w:t>Член 15</w:t>
      </w:r>
    </w:p>
    <w:p w:rsidR="00846C78" w:rsidRDefault="00846C78" w:rsidP="00846C78">
      <w:pPr>
        <w:ind w:firstLine="426"/>
        <w:jc w:val="both"/>
        <w:rPr>
          <w:rFonts w:ascii="Arial" w:hAnsi="Arial" w:cs="Arial"/>
          <w:sz w:val="22"/>
          <w:szCs w:val="22"/>
        </w:rPr>
      </w:pPr>
      <w:r>
        <w:rPr>
          <w:rFonts w:ascii="Arial" w:hAnsi="Arial" w:cs="Arial"/>
          <w:sz w:val="22"/>
          <w:szCs w:val="22"/>
        </w:rPr>
        <w:t xml:space="preserve">(1) Одлука за бројот на студенти кои може да се запишат на студиските програми со кои се стекнуваат квалификации за вршење на професијата наставник во предучилишно воспитание, основно и средно образование на јавните високообразовните установи во Република Македонија донесува Владата на Република Македонија, на предлог на министерството надлежно за работите на високото образование. </w:t>
      </w:r>
    </w:p>
    <w:p w:rsidR="00846C78" w:rsidRDefault="00846C78" w:rsidP="00846C78">
      <w:pPr>
        <w:spacing w:before="100" w:beforeAutospacing="1" w:after="100" w:afterAutospacing="1"/>
        <w:ind w:firstLine="450"/>
        <w:jc w:val="both"/>
        <w:rPr>
          <w:rFonts w:ascii="Arial" w:hAnsi="Arial" w:cs="Arial"/>
          <w:sz w:val="22"/>
          <w:szCs w:val="22"/>
        </w:rPr>
      </w:pPr>
      <w:r>
        <w:rPr>
          <w:rFonts w:ascii="Arial" w:hAnsi="Arial" w:cs="Arial"/>
          <w:sz w:val="22"/>
          <w:szCs w:val="22"/>
        </w:rPr>
        <w:t>(2) Запишувањето на студиите на студиските програми од став (1) на овој член се врши врз основа на јавен конкурс кој го објавува универзитетот во чиј состав е високообразовната установа од став (1) на овој член, најмалку пет месеца пред започнувањето на наставата. Конкурсот за упис содржи: име на високообразовната установа и негова адреса, назив на студиската програма, место на изведување на студиската програма, времетраење на студиите, услови за упис, предвиден број на слободни места за запишување, постапки и рокови за пријавување и за изведување на уписот.</w:t>
      </w:r>
    </w:p>
    <w:p w:rsidR="00846C78" w:rsidRDefault="00846C78" w:rsidP="00846C78">
      <w:pPr>
        <w:ind w:right="-46"/>
        <w:jc w:val="both"/>
        <w:rPr>
          <w:rFonts w:ascii="Arial" w:hAnsi="Arial" w:cs="Arial"/>
          <w:sz w:val="22"/>
          <w:szCs w:val="22"/>
        </w:rPr>
      </w:pPr>
      <w:r>
        <w:rPr>
          <w:rFonts w:ascii="Arial" w:hAnsi="Arial" w:cs="Arial"/>
          <w:sz w:val="22"/>
          <w:szCs w:val="22"/>
          <w:lang w:val="en-US"/>
        </w:rPr>
        <w:t xml:space="preserve">IV. </w:t>
      </w:r>
      <w:r>
        <w:rPr>
          <w:rFonts w:ascii="Arial" w:hAnsi="Arial" w:cs="Arial"/>
          <w:sz w:val="22"/>
          <w:szCs w:val="22"/>
        </w:rPr>
        <w:t>СТИПЕНДИИ</w:t>
      </w:r>
    </w:p>
    <w:p w:rsidR="00846C78" w:rsidRDefault="00846C78" w:rsidP="00846C78">
      <w:pPr>
        <w:jc w:val="center"/>
        <w:rPr>
          <w:rFonts w:ascii="Arial" w:hAnsi="Arial" w:cs="Arial"/>
          <w:sz w:val="22"/>
          <w:szCs w:val="22"/>
        </w:rPr>
      </w:pPr>
      <w:r>
        <w:rPr>
          <w:rFonts w:ascii="Arial" w:hAnsi="Arial" w:cs="Arial"/>
          <w:sz w:val="22"/>
          <w:szCs w:val="22"/>
        </w:rPr>
        <w:t>Член 16</w:t>
      </w:r>
    </w:p>
    <w:p w:rsidR="00846C78" w:rsidRDefault="00846C78" w:rsidP="00846C78">
      <w:pPr>
        <w:ind w:firstLine="426"/>
        <w:jc w:val="both"/>
        <w:rPr>
          <w:rFonts w:ascii="Arial" w:hAnsi="Arial" w:cs="Arial"/>
          <w:sz w:val="22"/>
          <w:szCs w:val="22"/>
        </w:rPr>
      </w:pPr>
      <w:r>
        <w:rPr>
          <w:rFonts w:ascii="Arial" w:hAnsi="Arial" w:cs="Arial"/>
          <w:sz w:val="22"/>
          <w:szCs w:val="22"/>
        </w:rPr>
        <w:t xml:space="preserve">(1) Висината на партиципацијата, односно кофинансирањето на трошоците за студирање на студиските програми од член 10 од овој закон ги определува Владата на Република Македонија на предлог на високообразовната установа.  </w:t>
      </w:r>
    </w:p>
    <w:p w:rsidR="00846C78" w:rsidRDefault="00846C78" w:rsidP="00846C78">
      <w:pPr>
        <w:ind w:firstLine="426"/>
        <w:jc w:val="both"/>
        <w:rPr>
          <w:rFonts w:ascii="Arial" w:hAnsi="Arial" w:cs="Arial"/>
          <w:sz w:val="22"/>
          <w:szCs w:val="22"/>
        </w:rPr>
      </w:pPr>
      <w:r>
        <w:rPr>
          <w:rFonts w:ascii="Arial" w:hAnsi="Arial" w:cs="Arial"/>
          <w:sz w:val="22"/>
          <w:szCs w:val="22"/>
        </w:rPr>
        <w:t>(2) Владата на Република Македонија со посебна одлука ја определува висината и бројот на стипендиите на студентите кои се запишуваат на студиските програми од член 10  од овој закон.</w:t>
      </w:r>
    </w:p>
    <w:p w:rsidR="00846C78" w:rsidRDefault="00846C78" w:rsidP="00846C78">
      <w:pPr>
        <w:ind w:firstLine="426"/>
        <w:jc w:val="both"/>
        <w:rPr>
          <w:rFonts w:ascii="Arial" w:hAnsi="Arial" w:cs="Arial"/>
          <w:sz w:val="22"/>
          <w:szCs w:val="22"/>
        </w:rPr>
      </w:pPr>
      <w:r>
        <w:rPr>
          <w:rFonts w:ascii="Arial" w:hAnsi="Arial" w:cs="Arial"/>
          <w:sz w:val="22"/>
          <w:szCs w:val="22"/>
        </w:rPr>
        <w:t xml:space="preserve">(3) Висината на стипендијата од став (2) на овој член, за студентите на студиските програми за образование на наставниците во предучилишна и одделенска настава, кои остваруваат просечен успех од најмалку 8.00 секоја студиска година последователно и положени најмалку 80% од испитите за претходните студиски години, изнесува најмалку 50% од просечната месечна нето плата во Република Македонија. </w:t>
      </w:r>
    </w:p>
    <w:p w:rsidR="00846C78" w:rsidRDefault="00846C78" w:rsidP="00846C78">
      <w:pPr>
        <w:pStyle w:val="NormalWeb"/>
        <w:ind w:firstLine="360"/>
        <w:jc w:val="both"/>
        <w:rPr>
          <w:rFonts w:ascii="Arial" w:hAnsi="Arial" w:cs="Arial"/>
          <w:sz w:val="22"/>
          <w:szCs w:val="22"/>
        </w:rPr>
      </w:pPr>
      <w:r>
        <w:rPr>
          <w:rFonts w:ascii="Arial" w:hAnsi="Arial" w:cs="Arial"/>
          <w:sz w:val="22"/>
          <w:szCs w:val="22"/>
          <w:lang w:val="mk-MK"/>
        </w:rPr>
        <w:t>(4</w:t>
      </w:r>
      <w:r>
        <w:rPr>
          <w:rFonts w:ascii="Arial" w:hAnsi="Arial" w:cs="Arial"/>
          <w:sz w:val="22"/>
          <w:szCs w:val="22"/>
        </w:rPr>
        <w:t xml:space="preserve">) </w:t>
      </w:r>
      <w:proofErr w:type="spellStart"/>
      <w:r>
        <w:rPr>
          <w:rFonts w:ascii="Arial" w:hAnsi="Arial" w:cs="Arial"/>
          <w:sz w:val="22"/>
          <w:szCs w:val="22"/>
        </w:rPr>
        <w:t>Министерството</w:t>
      </w:r>
      <w:proofErr w:type="spellEnd"/>
      <w:r>
        <w:rPr>
          <w:rFonts w:ascii="Arial" w:hAnsi="Arial" w:cs="Arial"/>
          <w:sz w:val="22"/>
          <w:szCs w:val="22"/>
        </w:rPr>
        <w:t xml:space="preserve"> </w:t>
      </w:r>
      <w:proofErr w:type="spellStart"/>
      <w:r>
        <w:rPr>
          <w:rFonts w:ascii="Arial" w:hAnsi="Arial" w:cs="Arial"/>
          <w:sz w:val="22"/>
          <w:szCs w:val="22"/>
        </w:rPr>
        <w:t>надлежно</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работите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високото</w:t>
      </w:r>
      <w:proofErr w:type="spellEnd"/>
      <w:r>
        <w:rPr>
          <w:rFonts w:ascii="Arial" w:hAnsi="Arial" w:cs="Arial"/>
          <w:sz w:val="22"/>
          <w:szCs w:val="22"/>
        </w:rPr>
        <w:t xml:space="preserve"> </w:t>
      </w:r>
      <w:proofErr w:type="spellStart"/>
      <w:r>
        <w:rPr>
          <w:rFonts w:ascii="Arial" w:hAnsi="Arial" w:cs="Arial"/>
          <w:sz w:val="22"/>
          <w:szCs w:val="22"/>
        </w:rPr>
        <w:t>образование</w:t>
      </w:r>
      <w:proofErr w:type="spellEnd"/>
      <w:r>
        <w:rPr>
          <w:rFonts w:ascii="Arial" w:hAnsi="Arial" w:cs="Arial"/>
          <w:sz w:val="22"/>
          <w:szCs w:val="22"/>
        </w:rPr>
        <w:t xml:space="preserve"> </w:t>
      </w:r>
      <w:proofErr w:type="spellStart"/>
      <w:r>
        <w:rPr>
          <w:rFonts w:ascii="Arial" w:hAnsi="Arial" w:cs="Arial"/>
          <w:sz w:val="22"/>
          <w:szCs w:val="22"/>
        </w:rPr>
        <w:t>со</w:t>
      </w:r>
      <w:proofErr w:type="spellEnd"/>
      <w:r>
        <w:rPr>
          <w:rFonts w:ascii="Arial" w:hAnsi="Arial" w:cs="Arial"/>
          <w:sz w:val="22"/>
          <w:szCs w:val="22"/>
        </w:rPr>
        <w:t xml:space="preserve"> </w:t>
      </w:r>
      <w:proofErr w:type="spellStart"/>
      <w:r>
        <w:rPr>
          <w:rFonts w:ascii="Arial" w:hAnsi="Arial" w:cs="Arial"/>
          <w:sz w:val="22"/>
          <w:szCs w:val="22"/>
        </w:rPr>
        <w:t>студен</w:t>
      </w:r>
      <w:proofErr w:type="spellEnd"/>
      <w:r>
        <w:rPr>
          <w:rFonts w:ascii="Arial" w:hAnsi="Arial" w:cs="Arial"/>
          <w:sz w:val="22"/>
          <w:szCs w:val="22"/>
          <w:lang w:val="mk-MK"/>
        </w:rPr>
        <w:t xml:space="preserve">тот на кого му доделува стипендија од став (2) на овој член </w:t>
      </w:r>
      <w:proofErr w:type="spellStart"/>
      <w:r>
        <w:rPr>
          <w:rFonts w:ascii="Arial" w:hAnsi="Arial" w:cs="Arial"/>
          <w:sz w:val="22"/>
          <w:szCs w:val="22"/>
        </w:rPr>
        <w:t>склучува</w:t>
      </w:r>
      <w:proofErr w:type="spellEnd"/>
      <w:r>
        <w:rPr>
          <w:rFonts w:ascii="Arial" w:hAnsi="Arial" w:cs="Arial"/>
          <w:sz w:val="22"/>
          <w:szCs w:val="22"/>
        </w:rPr>
        <w:t xml:space="preserve"> </w:t>
      </w:r>
      <w:proofErr w:type="spellStart"/>
      <w:r>
        <w:rPr>
          <w:rFonts w:ascii="Arial" w:hAnsi="Arial" w:cs="Arial"/>
          <w:sz w:val="22"/>
          <w:szCs w:val="22"/>
        </w:rPr>
        <w:t>договор</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r>
        <w:rPr>
          <w:rFonts w:ascii="Arial" w:hAnsi="Arial" w:cs="Arial"/>
          <w:sz w:val="22"/>
          <w:szCs w:val="22"/>
          <w:lang w:val="mk-MK"/>
        </w:rPr>
        <w:t>доделување на стипендија</w:t>
      </w:r>
      <w:r>
        <w:rPr>
          <w:rFonts w:ascii="Arial" w:hAnsi="Arial" w:cs="Arial"/>
          <w:sz w:val="22"/>
          <w:szCs w:val="22"/>
        </w:rPr>
        <w:t>.</w:t>
      </w:r>
    </w:p>
    <w:p w:rsidR="00846C78" w:rsidRDefault="00846C78" w:rsidP="00846C78">
      <w:pPr>
        <w:pStyle w:val="NormalWeb"/>
        <w:ind w:firstLine="360"/>
        <w:jc w:val="both"/>
        <w:rPr>
          <w:rFonts w:ascii="Arial" w:hAnsi="Arial" w:cs="Arial"/>
          <w:sz w:val="22"/>
          <w:szCs w:val="22"/>
          <w:lang w:val="mk-MK"/>
        </w:rPr>
      </w:pPr>
      <w:r>
        <w:rPr>
          <w:rFonts w:ascii="Arial" w:hAnsi="Arial" w:cs="Arial"/>
          <w:sz w:val="22"/>
          <w:szCs w:val="22"/>
        </w:rPr>
        <w:t>(</w:t>
      </w:r>
      <w:r>
        <w:rPr>
          <w:rFonts w:ascii="Arial" w:hAnsi="Arial" w:cs="Arial"/>
          <w:sz w:val="22"/>
          <w:szCs w:val="22"/>
          <w:lang w:val="mk-MK"/>
        </w:rPr>
        <w:t>5</w:t>
      </w:r>
      <w:r>
        <w:rPr>
          <w:rFonts w:ascii="Arial" w:hAnsi="Arial" w:cs="Arial"/>
          <w:sz w:val="22"/>
          <w:szCs w:val="22"/>
        </w:rPr>
        <w:t xml:space="preserve">) </w:t>
      </w:r>
      <w:proofErr w:type="spellStart"/>
      <w:r>
        <w:rPr>
          <w:rFonts w:ascii="Arial" w:hAnsi="Arial" w:cs="Arial"/>
          <w:sz w:val="22"/>
          <w:szCs w:val="22"/>
        </w:rPr>
        <w:t>Со</w:t>
      </w:r>
      <w:proofErr w:type="spellEnd"/>
      <w:r>
        <w:rPr>
          <w:rFonts w:ascii="Arial" w:hAnsi="Arial" w:cs="Arial"/>
          <w:sz w:val="22"/>
          <w:szCs w:val="22"/>
        </w:rPr>
        <w:t xml:space="preserve"> </w:t>
      </w:r>
      <w:proofErr w:type="spellStart"/>
      <w:r>
        <w:rPr>
          <w:rFonts w:ascii="Arial" w:hAnsi="Arial" w:cs="Arial"/>
          <w:sz w:val="22"/>
          <w:szCs w:val="22"/>
        </w:rPr>
        <w:t>договорот</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r>
        <w:rPr>
          <w:rFonts w:ascii="Arial" w:hAnsi="Arial" w:cs="Arial"/>
          <w:sz w:val="22"/>
          <w:szCs w:val="22"/>
          <w:lang w:val="mk-MK"/>
        </w:rPr>
        <w:t>доделување на стипендија</w:t>
      </w:r>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уредуваат</w:t>
      </w:r>
      <w:proofErr w:type="spellEnd"/>
      <w:r>
        <w:rPr>
          <w:rFonts w:ascii="Arial" w:hAnsi="Arial" w:cs="Arial"/>
          <w:sz w:val="22"/>
          <w:szCs w:val="22"/>
        </w:rPr>
        <w:t xml:space="preserve"> </w:t>
      </w:r>
      <w:proofErr w:type="spellStart"/>
      <w:r>
        <w:rPr>
          <w:rFonts w:ascii="Arial" w:hAnsi="Arial" w:cs="Arial"/>
          <w:sz w:val="22"/>
          <w:szCs w:val="22"/>
        </w:rPr>
        <w:t>меѓусебните</w:t>
      </w:r>
      <w:proofErr w:type="spellEnd"/>
      <w:r>
        <w:rPr>
          <w:rFonts w:ascii="Arial" w:hAnsi="Arial" w:cs="Arial"/>
          <w:sz w:val="22"/>
          <w:szCs w:val="22"/>
        </w:rPr>
        <w:t xml:space="preserve"> </w:t>
      </w:r>
      <w:proofErr w:type="spellStart"/>
      <w:r>
        <w:rPr>
          <w:rFonts w:ascii="Arial" w:hAnsi="Arial" w:cs="Arial"/>
          <w:sz w:val="22"/>
          <w:szCs w:val="22"/>
        </w:rPr>
        <w:t>права</w:t>
      </w:r>
      <w:proofErr w:type="spellEnd"/>
      <w:r>
        <w:rPr>
          <w:rFonts w:ascii="Arial" w:hAnsi="Arial" w:cs="Arial"/>
          <w:sz w:val="22"/>
          <w:szCs w:val="22"/>
        </w:rPr>
        <w:t xml:space="preserve">, </w:t>
      </w:r>
      <w:proofErr w:type="spellStart"/>
      <w:r>
        <w:rPr>
          <w:rFonts w:ascii="Arial" w:hAnsi="Arial" w:cs="Arial"/>
          <w:sz w:val="22"/>
          <w:szCs w:val="22"/>
        </w:rPr>
        <w:t>обврски</w:t>
      </w:r>
      <w:proofErr w:type="spellEnd"/>
      <w:r>
        <w:rPr>
          <w:rFonts w:ascii="Arial" w:hAnsi="Arial" w:cs="Arial"/>
          <w:sz w:val="22"/>
          <w:szCs w:val="22"/>
        </w:rPr>
        <w:t xml:space="preserve"> и </w:t>
      </w:r>
      <w:proofErr w:type="spellStart"/>
      <w:r>
        <w:rPr>
          <w:rFonts w:ascii="Arial" w:hAnsi="Arial" w:cs="Arial"/>
          <w:sz w:val="22"/>
          <w:szCs w:val="22"/>
        </w:rPr>
        <w:t>одговорности</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r>
        <w:rPr>
          <w:rFonts w:ascii="Arial" w:hAnsi="Arial" w:cs="Arial"/>
          <w:sz w:val="22"/>
          <w:szCs w:val="22"/>
          <w:lang w:val="mk-MK"/>
        </w:rPr>
        <w:t>м</w:t>
      </w:r>
      <w:proofErr w:type="spellStart"/>
      <w:r>
        <w:rPr>
          <w:rFonts w:ascii="Arial" w:hAnsi="Arial" w:cs="Arial"/>
          <w:sz w:val="22"/>
          <w:szCs w:val="22"/>
        </w:rPr>
        <w:t>инистерството</w:t>
      </w:r>
      <w:proofErr w:type="spellEnd"/>
      <w:r>
        <w:rPr>
          <w:rFonts w:ascii="Arial" w:hAnsi="Arial" w:cs="Arial"/>
          <w:sz w:val="22"/>
          <w:szCs w:val="22"/>
        </w:rPr>
        <w:t xml:space="preserve"> </w:t>
      </w:r>
      <w:proofErr w:type="spellStart"/>
      <w:r>
        <w:rPr>
          <w:rFonts w:ascii="Arial" w:hAnsi="Arial" w:cs="Arial"/>
          <w:sz w:val="22"/>
          <w:szCs w:val="22"/>
        </w:rPr>
        <w:t>надлежно</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работите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високото</w:t>
      </w:r>
      <w:proofErr w:type="spellEnd"/>
      <w:r>
        <w:rPr>
          <w:rFonts w:ascii="Arial" w:hAnsi="Arial" w:cs="Arial"/>
          <w:sz w:val="22"/>
          <w:szCs w:val="22"/>
        </w:rPr>
        <w:t xml:space="preserve"> </w:t>
      </w:r>
      <w:proofErr w:type="spellStart"/>
      <w:proofErr w:type="gramStart"/>
      <w:r>
        <w:rPr>
          <w:rFonts w:ascii="Arial" w:hAnsi="Arial" w:cs="Arial"/>
          <w:sz w:val="22"/>
          <w:szCs w:val="22"/>
        </w:rPr>
        <w:t>образование</w:t>
      </w:r>
      <w:proofErr w:type="spellEnd"/>
      <w:r>
        <w:rPr>
          <w:rFonts w:ascii="Arial" w:hAnsi="Arial" w:cs="Arial"/>
          <w:sz w:val="22"/>
          <w:szCs w:val="22"/>
        </w:rPr>
        <w:t xml:space="preserve"> </w:t>
      </w:r>
      <w:r>
        <w:rPr>
          <w:rFonts w:ascii="Arial" w:hAnsi="Arial" w:cs="Arial"/>
          <w:sz w:val="22"/>
          <w:szCs w:val="22"/>
          <w:lang w:val="mk-MK"/>
        </w:rPr>
        <w:t xml:space="preserve"> и</w:t>
      </w:r>
      <w:proofErr w:type="gramEnd"/>
      <w:r>
        <w:rPr>
          <w:rFonts w:ascii="Arial" w:hAnsi="Arial" w:cs="Arial"/>
          <w:sz w:val="22"/>
          <w:szCs w:val="22"/>
          <w:lang w:val="mk-MK"/>
        </w:rPr>
        <w:t xml:space="preserve"> </w:t>
      </w:r>
      <w:proofErr w:type="spellStart"/>
      <w:r>
        <w:rPr>
          <w:rFonts w:ascii="Arial" w:hAnsi="Arial" w:cs="Arial"/>
          <w:sz w:val="22"/>
          <w:szCs w:val="22"/>
        </w:rPr>
        <w:t>студент</w:t>
      </w:r>
      <w:proofErr w:type="spellEnd"/>
      <w:r>
        <w:rPr>
          <w:rFonts w:ascii="Arial" w:hAnsi="Arial" w:cs="Arial"/>
          <w:sz w:val="22"/>
          <w:szCs w:val="22"/>
          <w:lang w:val="mk-MK"/>
        </w:rPr>
        <w:t>от</w:t>
      </w:r>
      <w:r>
        <w:rPr>
          <w:rFonts w:ascii="Arial" w:hAnsi="Arial" w:cs="Arial"/>
          <w:sz w:val="22"/>
          <w:szCs w:val="22"/>
        </w:rPr>
        <w:t>.</w:t>
      </w:r>
    </w:p>
    <w:p w:rsidR="00846C78" w:rsidRDefault="00846C78" w:rsidP="00846C78">
      <w:pPr>
        <w:pStyle w:val="NormalWeb"/>
        <w:ind w:firstLine="360"/>
        <w:jc w:val="both"/>
        <w:rPr>
          <w:rFonts w:ascii="Arial" w:hAnsi="Arial" w:cs="Arial"/>
          <w:sz w:val="22"/>
          <w:szCs w:val="22"/>
          <w:lang w:val="mk-MK"/>
        </w:rPr>
      </w:pPr>
      <w:r>
        <w:rPr>
          <w:rFonts w:ascii="Arial" w:hAnsi="Arial" w:cs="Arial"/>
          <w:sz w:val="22"/>
          <w:szCs w:val="22"/>
          <w:lang w:val="mk-MK"/>
        </w:rPr>
        <w:t>(6) Ако студентот кој добил стипендија ги прекине студиите ја враќа стипендијата во износ на стипендијата што ја примил до моментот на прекинувањето на студиите.</w:t>
      </w:r>
    </w:p>
    <w:p w:rsidR="00846C78" w:rsidRPr="00C75DE0" w:rsidRDefault="00846C78" w:rsidP="00846C78">
      <w:pPr>
        <w:pStyle w:val="NormalWeb"/>
        <w:ind w:firstLine="360"/>
        <w:jc w:val="both"/>
        <w:rPr>
          <w:rFonts w:ascii="Arial" w:hAnsi="Arial" w:cs="Arial"/>
          <w:b/>
          <w:sz w:val="22"/>
          <w:szCs w:val="22"/>
          <w:lang w:val="mk-MK"/>
        </w:rPr>
      </w:pPr>
      <w:r w:rsidRPr="00C75DE0">
        <w:rPr>
          <w:rFonts w:ascii="Arial" w:hAnsi="Arial" w:cs="Arial"/>
          <w:b/>
          <w:sz w:val="22"/>
          <w:szCs w:val="22"/>
          <w:lang w:val="mk-MK"/>
        </w:rPr>
        <w:t>(7)</w:t>
      </w:r>
      <w:r>
        <w:rPr>
          <w:rFonts w:ascii="Arial" w:hAnsi="Arial" w:cs="Arial"/>
          <w:sz w:val="22"/>
          <w:szCs w:val="22"/>
          <w:lang w:val="mk-MK"/>
        </w:rPr>
        <w:t xml:space="preserve"> </w:t>
      </w:r>
      <w:r w:rsidRPr="00C75DE0">
        <w:rPr>
          <w:rFonts w:ascii="Arial" w:hAnsi="Arial" w:cs="Arial"/>
          <w:b/>
          <w:sz w:val="22"/>
          <w:szCs w:val="22"/>
          <w:lang w:val="mk-MK"/>
        </w:rPr>
        <w:t xml:space="preserve">Студентот нема да ја врати стипендијата од ставот (6) на овој член доколку ги прекинал студиите од здравствени причини кои што оневозможуваат студирање подолго од еден семестар што се докажува со конзилијарно мислење дадено од три лекари специјалисти. </w:t>
      </w:r>
    </w:p>
    <w:p w:rsidR="00846C78" w:rsidRDefault="00846C78" w:rsidP="00846C78">
      <w:pPr>
        <w:pStyle w:val="NormalWeb"/>
        <w:ind w:firstLine="360"/>
        <w:jc w:val="both"/>
        <w:rPr>
          <w:rFonts w:ascii="Arial" w:hAnsi="Arial" w:cs="Arial"/>
          <w:sz w:val="22"/>
          <w:szCs w:val="22"/>
          <w:lang w:val="mk-MK"/>
        </w:rPr>
      </w:pPr>
      <w:r w:rsidRPr="00C75DE0">
        <w:rPr>
          <w:rFonts w:ascii="Arial" w:hAnsi="Arial" w:cs="Arial"/>
          <w:b/>
          <w:sz w:val="22"/>
          <w:szCs w:val="22"/>
          <w:lang w:val="mk-MK"/>
        </w:rPr>
        <w:lastRenderedPageBreak/>
        <w:t>(8)</w:t>
      </w:r>
      <w:r>
        <w:rPr>
          <w:rFonts w:ascii="Arial" w:hAnsi="Arial" w:cs="Arial"/>
          <w:sz w:val="22"/>
          <w:szCs w:val="22"/>
          <w:lang w:val="mk-MK"/>
        </w:rPr>
        <w:t xml:space="preserve"> Ако студентот кој добил стипендија, по завршувањето на студиите не конкурира за запишување на Академијата за наставници или не го положи приемниот испит на Академијата за наставници, ја враќа стипендијата во двапати поголем износ.</w:t>
      </w:r>
    </w:p>
    <w:p w:rsidR="00846C78" w:rsidRDefault="00846C78" w:rsidP="00846C78">
      <w:pPr>
        <w:pStyle w:val="NormalWeb"/>
        <w:ind w:firstLine="360"/>
        <w:jc w:val="both"/>
        <w:rPr>
          <w:rFonts w:ascii="Arial" w:hAnsi="Arial" w:cs="Arial"/>
          <w:sz w:val="22"/>
          <w:szCs w:val="22"/>
          <w:lang w:val="mk-MK"/>
        </w:rPr>
      </w:pPr>
      <w:r w:rsidRPr="00C75DE0">
        <w:rPr>
          <w:rFonts w:ascii="Arial" w:hAnsi="Arial" w:cs="Arial"/>
          <w:b/>
          <w:sz w:val="22"/>
          <w:szCs w:val="22"/>
          <w:lang w:val="mk-MK"/>
        </w:rPr>
        <w:t>(9)</w:t>
      </w:r>
      <w:r>
        <w:rPr>
          <w:rFonts w:ascii="Arial" w:hAnsi="Arial" w:cs="Arial"/>
          <w:sz w:val="22"/>
          <w:szCs w:val="22"/>
          <w:lang w:val="mk-MK"/>
        </w:rPr>
        <w:t xml:space="preserve"> Ако студентот кој добил стипендија, не оствари </w:t>
      </w:r>
      <w:r>
        <w:rPr>
          <w:rFonts w:ascii="Arial" w:hAnsi="Arial" w:cs="Arial"/>
          <w:sz w:val="22"/>
          <w:szCs w:val="22"/>
        </w:rPr>
        <w:t xml:space="preserve"> </w:t>
      </w:r>
      <w:proofErr w:type="spellStart"/>
      <w:r>
        <w:rPr>
          <w:rFonts w:ascii="Arial" w:hAnsi="Arial" w:cs="Arial"/>
          <w:sz w:val="22"/>
          <w:szCs w:val="22"/>
        </w:rPr>
        <w:t>просечен</w:t>
      </w:r>
      <w:proofErr w:type="spellEnd"/>
      <w:r>
        <w:rPr>
          <w:rFonts w:ascii="Arial" w:hAnsi="Arial" w:cs="Arial"/>
          <w:sz w:val="22"/>
          <w:szCs w:val="22"/>
        </w:rPr>
        <w:t xml:space="preserve"> </w:t>
      </w:r>
      <w:proofErr w:type="spellStart"/>
      <w:r>
        <w:rPr>
          <w:rFonts w:ascii="Arial" w:hAnsi="Arial" w:cs="Arial"/>
          <w:sz w:val="22"/>
          <w:szCs w:val="22"/>
        </w:rPr>
        <w:t>успех</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најмалку</w:t>
      </w:r>
      <w:proofErr w:type="spellEnd"/>
      <w:r>
        <w:rPr>
          <w:rFonts w:ascii="Arial" w:hAnsi="Arial" w:cs="Arial"/>
          <w:sz w:val="22"/>
          <w:szCs w:val="22"/>
        </w:rPr>
        <w:t xml:space="preserve"> 8.00 </w:t>
      </w:r>
      <w:r>
        <w:rPr>
          <w:rFonts w:ascii="Arial" w:hAnsi="Arial" w:cs="Arial"/>
          <w:sz w:val="22"/>
          <w:szCs w:val="22"/>
          <w:lang w:val="mk-MK"/>
        </w:rPr>
        <w:t xml:space="preserve">во претходната </w:t>
      </w:r>
      <w:proofErr w:type="spellStart"/>
      <w:r>
        <w:rPr>
          <w:rFonts w:ascii="Arial" w:hAnsi="Arial" w:cs="Arial"/>
          <w:sz w:val="22"/>
          <w:szCs w:val="22"/>
        </w:rPr>
        <w:t>студиска</w:t>
      </w:r>
      <w:proofErr w:type="spellEnd"/>
      <w:r>
        <w:rPr>
          <w:rFonts w:ascii="Arial" w:hAnsi="Arial" w:cs="Arial"/>
          <w:sz w:val="22"/>
          <w:szCs w:val="22"/>
        </w:rPr>
        <w:t xml:space="preserve"> </w:t>
      </w:r>
      <w:proofErr w:type="spellStart"/>
      <w:r>
        <w:rPr>
          <w:rFonts w:ascii="Arial" w:hAnsi="Arial" w:cs="Arial"/>
          <w:sz w:val="22"/>
          <w:szCs w:val="22"/>
        </w:rPr>
        <w:t>година</w:t>
      </w:r>
      <w:proofErr w:type="spellEnd"/>
      <w:r>
        <w:rPr>
          <w:rFonts w:ascii="Arial" w:hAnsi="Arial" w:cs="Arial"/>
          <w:sz w:val="22"/>
          <w:szCs w:val="22"/>
        </w:rPr>
        <w:t xml:space="preserve"> и </w:t>
      </w:r>
      <w:r>
        <w:rPr>
          <w:rFonts w:ascii="Arial" w:hAnsi="Arial" w:cs="Arial"/>
          <w:sz w:val="22"/>
          <w:szCs w:val="22"/>
          <w:lang w:val="mk-MK"/>
        </w:rPr>
        <w:t xml:space="preserve">не </w:t>
      </w:r>
      <w:proofErr w:type="spellStart"/>
      <w:r>
        <w:rPr>
          <w:rFonts w:ascii="Arial" w:hAnsi="Arial" w:cs="Arial"/>
          <w:sz w:val="22"/>
          <w:szCs w:val="22"/>
        </w:rPr>
        <w:t>положени</w:t>
      </w:r>
      <w:proofErr w:type="spellEnd"/>
      <w:r>
        <w:rPr>
          <w:rFonts w:ascii="Arial" w:hAnsi="Arial" w:cs="Arial"/>
          <w:sz w:val="22"/>
          <w:szCs w:val="22"/>
        </w:rPr>
        <w:t xml:space="preserve"> </w:t>
      </w:r>
      <w:proofErr w:type="spellStart"/>
      <w:r>
        <w:rPr>
          <w:rFonts w:ascii="Arial" w:hAnsi="Arial" w:cs="Arial"/>
          <w:sz w:val="22"/>
          <w:szCs w:val="22"/>
        </w:rPr>
        <w:t>најмалку</w:t>
      </w:r>
      <w:proofErr w:type="spellEnd"/>
      <w:r>
        <w:rPr>
          <w:rFonts w:ascii="Arial" w:hAnsi="Arial" w:cs="Arial"/>
          <w:sz w:val="22"/>
          <w:szCs w:val="22"/>
        </w:rPr>
        <w:t xml:space="preserve"> 80%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испитите</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претходните</w:t>
      </w:r>
      <w:proofErr w:type="spellEnd"/>
      <w:r>
        <w:rPr>
          <w:rFonts w:ascii="Arial" w:hAnsi="Arial" w:cs="Arial"/>
          <w:sz w:val="22"/>
          <w:szCs w:val="22"/>
        </w:rPr>
        <w:t xml:space="preserve"> </w:t>
      </w:r>
      <w:proofErr w:type="spellStart"/>
      <w:r>
        <w:rPr>
          <w:rFonts w:ascii="Arial" w:hAnsi="Arial" w:cs="Arial"/>
          <w:sz w:val="22"/>
          <w:szCs w:val="22"/>
        </w:rPr>
        <w:t>студиски</w:t>
      </w:r>
      <w:proofErr w:type="spellEnd"/>
      <w:r>
        <w:rPr>
          <w:rFonts w:ascii="Arial" w:hAnsi="Arial" w:cs="Arial"/>
          <w:sz w:val="22"/>
          <w:szCs w:val="22"/>
        </w:rPr>
        <w:t xml:space="preserve"> </w:t>
      </w:r>
      <w:proofErr w:type="spellStart"/>
      <w:r>
        <w:rPr>
          <w:rFonts w:ascii="Arial" w:hAnsi="Arial" w:cs="Arial"/>
          <w:sz w:val="22"/>
          <w:szCs w:val="22"/>
        </w:rPr>
        <w:t>години</w:t>
      </w:r>
      <w:proofErr w:type="spellEnd"/>
      <w:r>
        <w:rPr>
          <w:rFonts w:ascii="Arial" w:hAnsi="Arial" w:cs="Arial"/>
          <w:sz w:val="22"/>
          <w:szCs w:val="22"/>
        </w:rPr>
        <w:t>,</w:t>
      </w:r>
      <w:r>
        <w:rPr>
          <w:rFonts w:ascii="Arial" w:hAnsi="Arial" w:cs="Arial"/>
          <w:sz w:val="22"/>
          <w:szCs w:val="22"/>
          <w:lang w:val="mk-MK"/>
        </w:rPr>
        <w:t xml:space="preserve"> го губи правото на стипендија за следната година</w:t>
      </w:r>
      <w:r>
        <w:rPr>
          <w:rFonts w:ascii="Arial" w:hAnsi="Arial" w:cs="Arial"/>
          <w:sz w:val="22"/>
          <w:szCs w:val="22"/>
        </w:rPr>
        <w:t>.</w:t>
      </w:r>
    </w:p>
    <w:p w:rsidR="00846C78" w:rsidRDefault="00846C78" w:rsidP="00846C78">
      <w:pPr>
        <w:jc w:val="both"/>
        <w:rPr>
          <w:rFonts w:ascii="Arial" w:hAnsi="Arial" w:cs="Arial"/>
          <w:sz w:val="22"/>
          <w:szCs w:val="22"/>
        </w:rPr>
      </w:pPr>
      <w:r>
        <w:rPr>
          <w:rFonts w:ascii="Arial" w:hAnsi="Arial" w:cs="Arial"/>
          <w:sz w:val="22"/>
          <w:szCs w:val="22"/>
          <w:lang w:val="en-US"/>
        </w:rPr>
        <w:t xml:space="preserve">V. </w:t>
      </w:r>
      <w:r>
        <w:rPr>
          <w:rFonts w:ascii="Arial" w:hAnsi="Arial" w:cs="Arial"/>
          <w:sz w:val="22"/>
          <w:szCs w:val="22"/>
        </w:rPr>
        <w:t>НАСТАВНО-НАУЧЕН КАДАР</w:t>
      </w:r>
    </w:p>
    <w:p w:rsidR="00846C78" w:rsidRDefault="00846C78" w:rsidP="00846C78">
      <w:pPr>
        <w:jc w:val="center"/>
        <w:rPr>
          <w:rFonts w:ascii="Arial" w:hAnsi="Arial" w:cs="Arial"/>
          <w:sz w:val="22"/>
          <w:szCs w:val="22"/>
        </w:rPr>
      </w:pPr>
      <w:r>
        <w:rPr>
          <w:rFonts w:ascii="Arial" w:hAnsi="Arial" w:cs="Arial"/>
          <w:sz w:val="22"/>
          <w:szCs w:val="22"/>
        </w:rPr>
        <w:t>Член 17</w:t>
      </w:r>
    </w:p>
    <w:p w:rsidR="00846C78" w:rsidRDefault="00846C78" w:rsidP="00846C78">
      <w:pPr>
        <w:pStyle w:val="Style"/>
        <w:spacing w:after="240" w:line="276" w:lineRule="auto"/>
        <w:ind w:left="23" w:right="9" w:firstLine="278"/>
        <w:jc w:val="both"/>
        <w:rPr>
          <w:rFonts w:ascii="Arial" w:hAnsi="Arial" w:cs="Arial"/>
          <w:sz w:val="22"/>
          <w:szCs w:val="22"/>
          <w:lang w:val="mk-MK"/>
        </w:rPr>
      </w:pPr>
      <w:r>
        <w:rPr>
          <w:rFonts w:ascii="Arial" w:hAnsi="Arial" w:cs="Arial"/>
          <w:sz w:val="22"/>
          <w:szCs w:val="22"/>
          <w:lang w:val="mk-MK"/>
        </w:rPr>
        <w:t>(1) Високообразовна дејност на в</w:t>
      </w:r>
      <w:proofErr w:type="spellStart"/>
      <w:r>
        <w:rPr>
          <w:rFonts w:ascii="Arial" w:hAnsi="Arial" w:cs="Arial"/>
          <w:sz w:val="22"/>
          <w:szCs w:val="22"/>
        </w:rPr>
        <w:t>исокообразовна</w:t>
      </w:r>
      <w:proofErr w:type="spellEnd"/>
      <w:r>
        <w:rPr>
          <w:rFonts w:ascii="Arial" w:hAnsi="Arial" w:cs="Arial"/>
          <w:sz w:val="22"/>
          <w:szCs w:val="22"/>
        </w:rPr>
        <w:t xml:space="preserve"> </w:t>
      </w:r>
      <w:proofErr w:type="spellStart"/>
      <w:r>
        <w:rPr>
          <w:rFonts w:ascii="Arial" w:hAnsi="Arial" w:cs="Arial"/>
          <w:sz w:val="22"/>
          <w:szCs w:val="22"/>
        </w:rPr>
        <w:t>установа</w:t>
      </w:r>
      <w:proofErr w:type="spellEnd"/>
      <w:r>
        <w:rPr>
          <w:rFonts w:ascii="Arial" w:hAnsi="Arial" w:cs="Arial"/>
          <w:sz w:val="22"/>
          <w:szCs w:val="22"/>
        </w:rPr>
        <w:t xml:space="preserve"> </w:t>
      </w:r>
      <w:proofErr w:type="spellStart"/>
      <w:r>
        <w:rPr>
          <w:rFonts w:ascii="Arial" w:hAnsi="Arial" w:cs="Arial"/>
          <w:sz w:val="22"/>
          <w:szCs w:val="22"/>
        </w:rPr>
        <w:t>која</w:t>
      </w:r>
      <w:proofErr w:type="spellEnd"/>
      <w:r>
        <w:rPr>
          <w:rFonts w:ascii="Arial" w:hAnsi="Arial" w:cs="Arial"/>
          <w:sz w:val="22"/>
          <w:szCs w:val="22"/>
        </w:rPr>
        <w:t xml:space="preserve"> </w:t>
      </w:r>
      <w:proofErr w:type="spellStart"/>
      <w:r>
        <w:rPr>
          <w:rFonts w:ascii="Arial" w:hAnsi="Arial" w:cs="Arial"/>
          <w:sz w:val="22"/>
          <w:szCs w:val="22"/>
        </w:rPr>
        <w:t>изведува</w:t>
      </w:r>
      <w:proofErr w:type="spellEnd"/>
      <w:r>
        <w:rPr>
          <w:rFonts w:ascii="Arial" w:hAnsi="Arial" w:cs="Arial"/>
          <w:sz w:val="22"/>
          <w:szCs w:val="22"/>
        </w:rPr>
        <w:t xml:space="preserve"> </w:t>
      </w:r>
      <w:proofErr w:type="spellStart"/>
      <w:r>
        <w:rPr>
          <w:rFonts w:ascii="Arial" w:hAnsi="Arial" w:cs="Arial"/>
          <w:sz w:val="22"/>
          <w:szCs w:val="22"/>
        </w:rPr>
        <w:t>студиски</w:t>
      </w:r>
      <w:proofErr w:type="spellEnd"/>
      <w:r>
        <w:rPr>
          <w:rFonts w:ascii="Arial" w:hAnsi="Arial" w:cs="Arial"/>
          <w:sz w:val="22"/>
          <w:szCs w:val="22"/>
        </w:rPr>
        <w:t xml:space="preserve"> </w:t>
      </w:r>
      <w:proofErr w:type="spellStart"/>
      <w:r>
        <w:rPr>
          <w:rFonts w:ascii="Arial" w:hAnsi="Arial" w:cs="Arial"/>
          <w:sz w:val="22"/>
          <w:szCs w:val="22"/>
        </w:rPr>
        <w:t>програми</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образование</w:t>
      </w:r>
      <w:proofErr w:type="spellEnd"/>
      <w:r>
        <w:rPr>
          <w:rFonts w:ascii="Arial" w:hAnsi="Arial" w:cs="Arial"/>
          <w:sz w:val="22"/>
          <w:szCs w:val="22"/>
        </w:rPr>
        <w:t xml:space="preserve"> и </w:t>
      </w:r>
      <w:proofErr w:type="spellStart"/>
      <w:r>
        <w:rPr>
          <w:rFonts w:ascii="Arial" w:hAnsi="Arial" w:cs="Arial"/>
          <w:sz w:val="22"/>
          <w:szCs w:val="22"/>
        </w:rPr>
        <w:t>стекнување</w:t>
      </w:r>
      <w:proofErr w:type="spellEnd"/>
      <w:r>
        <w:rPr>
          <w:rFonts w:ascii="Arial" w:hAnsi="Arial" w:cs="Arial"/>
          <w:sz w:val="22"/>
          <w:szCs w:val="22"/>
        </w:rPr>
        <w:t xml:space="preserve"> </w:t>
      </w:r>
      <w:proofErr w:type="spellStart"/>
      <w:r>
        <w:rPr>
          <w:rFonts w:ascii="Arial" w:hAnsi="Arial" w:cs="Arial"/>
          <w:sz w:val="22"/>
          <w:szCs w:val="22"/>
        </w:rPr>
        <w:t>квалификации</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вршење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професијата</w:t>
      </w:r>
      <w:proofErr w:type="spellEnd"/>
      <w:r>
        <w:rPr>
          <w:rFonts w:ascii="Arial" w:hAnsi="Arial" w:cs="Arial"/>
          <w:sz w:val="22"/>
          <w:szCs w:val="22"/>
        </w:rPr>
        <w:t xml:space="preserve"> </w:t>
      </w:r>
      <w:proofErr w:type="spellStart"/>
      <w:r>
        <w:rPr>
          <w:rFonts w:ascii="Arial" w:hAnsi="Arial" w:cs="Arial"/>
          <w:sz w:val="22"/>
          <w:szCs w:val="22"/>
        </w:rPr>
        <w:t>наставник</w:t>
      </w:r>
      <w:proofErr w:type="spellEnd"/>
      <w:r>
        <w:rPr>
          <w:rFonts w:ascii="Arial" w:hAnsi="Arial" w:cs="Arial"/>
          <w:sz w:val="22"/>
          <w:szCs w:val="22"/>
        </w:rPr>
        <w:t xml:space="preserve"> </w:t>
      </w:r>
      <w:proofErr w:type="spellStart"/>
      <w:r>
        <w:rPr>
          <w:rFonts w:ascii="Arial" w:hAnsi="Arial" w:cs="Arial"/>
          <w:sz w:val="22"/>
          <w:szCs w:val="22"/>
        </w:rPr>
        <w:t>во</w:t>
      </w:r>
      <w:proofErr w:type="spellEnd"/>
      <w:r>
        <w:rPr>
          <w:rFonts w:ascii="Arial" w:hAnsi="Arial" w:cs="Arial"/>
          <w:sz w:val="22"/>
          <w:szCs w:val="22"/>
        </w:rPr>
        <w:t xml:space="preserve"> </w:t>
      </w:r>
      <w:proofErr w:type="spellStart"/>
      <w:r>
        <w:rPr>
          <w:rFonts w:ascii="Arial" w:hAnsi="Arial" w:cs="Arial"/>
          <w:sz w:val="22"/>
          <w:szCs w:val="22"/>
        </w:rPr>
        <w:t>предучилишно</w:t>
      </w:r>
      <w:proofErr w:type="spellEnd"/>
      <w:r>
        <w:rPr>
          <w:rFonts w:ascii="Arial" w:hAnsi="Arial" w:cs="Arial"/>
          <w:sz w:val="22"/>
          <w:szCs w:val="22"/>
          <w:lang w:val="mk-MK"/>
        </w:rPr>
        <w:t xml:space="preserve">, </w:t>
      </w:r>
      <w:proofErr w:type="spellStart"/>
      <w:r>
        <w:rPr>
          <w:rFonts w:ascii="Arial" w:hAnsi="Arial" w:cs="Arial"/>
          <w:sz w:val="22"/>
          <w:szCs w:val="22"/>
        </w:rPr>
        <w:t>основно</w:t>
      </w:r>
      <w:proofErr w:type="spellEnd"/>
      <w:r>
        <w:rPr>
          <w:rFonts w:ascii="Arial" w:hAnsi="Arial" w:cs="Arial"/>
          <w:sz w:val="22"/>
          <w:szCs w:val="22"/>
          <w:lang w:val="mk-MK"/>
        </w:rPr>
        <w:t xml:space="preserve"> и средно </w:t>
      </w:r>
      <w:proofErr w:type="spellStart"/>
      <w:r>
        <w:rPr>
          <w:rFonts w:ascii="Arial" w:hAnsi="Arial" w:cs="Arial"/>
          <w:sz w:val="22"/>
          <w:szCs w:val="22"/>
        </w:rPr>
        <w:t>образование</w:t>
      </w:r>
      <w:proofErr w:type="spellEnd"/>
      <w:r>
        <w:rPr>
          <w:rFonts w:ascii="Arial" w:hAnsi="Arial" w:cs="Arial"/>
          <w:sz w:val="22"/>
          <w:szCs w:val="22"/>
          <w:lang w:val="mk-MK"/>
        </w:rPr>
        <w:t xml:space="preserve"> може да врши само лице избрано согласно Законот за високото образование во наставно-научно и наставно звање за времето за кое е избрано. </w:t>
      </w:r>
    </w:p>
    <w:p w:rsidR="00846C78" w:rsidRDefault="00846C78" w:rsidP="00846C78">
      <w:pPr>
        <w:pStyle w:val="Style"/>
        <w:spacing w:after="240" w:line="276" w:lineRule="auto"/>
        <w:ind w:left="23" w:right="9" w:firstLine="278"/>
        <w:jc w:val="both"/>
        <w:rPr>
          <w:rFonts w:ascii="Arial" w:hAnsi="Arial" w:cs="Arial"/>
          <w:sz w:val="22"/>
          <w:szCs w:val="22"/>
          <w:lang w:val="mk-MK"/>
        </w:rPr>
      </w:pPr>
      <w:r>
        <w:rPr>
          <w:rFonts w:ascii="Arial" w:hAnsi="Arial" w:cs="Arial"/>
          <w:sz w:val="22"/>
          <w:szCs w:val="22"/>
          <w:lang w:val="mk-MK"/>
        </w:rPr>
        <w:t>(2) Покрај критериумите за избор во звање согласно Законот за високото образование, лицата од став (1) на овој член треба да ги исполнуваат и следниве критериуми:</w:t>
      </w:r>
    </w:p>
    <w:p w:rsidR="00846C78" w:rsidRPr="00881107" w:rsidRDefault="00846C78" w:rsidP="00846C78">
      <w:pPr>
        <w:pStyle w:val="Style"/>
        <w:tabs>
          <w:tab w:val="left" w:pos="720"/>
        </w:tabs>
        <w:spacing w:after="240" w:line="276" w:lineRule="auto"/>
        <w:ind w:right="9" w:firstLine="270"/>
        <w:jc w:val="both"/>
        <w:rPr>
          <w:rFonts w:ascii="Arial" w:hAnsi="Arial" w:cs="Arial"/>
          <w:b/>
          <w:sz w:val="22"/>
          <w:szCs w:val="22"/>
        </w:rPr>
      </w:pPr>
      <w:r w:rsidRPr="00881107">
        <w:rPr>
          <w:rFonts w:ascii="Arial" w:hAnsi="Arial" w:cs="Arial"/>
          <w:b/>
          <w:sz w:val="22"/>
          <w:szCs w:val="22"/>
          <w:lang w:val="mk-MK"/>
        </w:rPr>
        <w:t xml:space="preserve">- </w:t>
      </w:r>
      <w:proofErr w:type="spellStart"/>
      <w:r w:rsidRPr="00881107">
        <w:rPr>
          <w:rFonts w:ascii="Arial" w:hAnsi="Arial" w:cs="Arial"/>
          <w:b/>
          <w:sz w:val="22"/>
          <w:szCs w:val="22"/>
        </w:rPr>
        <w:t>докажана</w:t>
      </w:r>
      <w:proofErr w:type="spellEnd"/>
      <w:r w:rsidRPr="00881107">
        <w:rPr>
          <w:rFonts w:ascii="Arial" w:hAnsi="Arial" w:cs="Arial"/>
          <w:b/>
          <w:sz w:val="22"/>
          <w:szCs w:val="22"/>
        </w:rPr>
        <w:t xml:space="preserve"> и </w:t>
      </w:r>
      <w:proofErr w:type="spellStart"/>
      <w:r w:rsidRPr="00881107">
        <w:rPr>
          <w:rFonts w:ascii="Arial" w:hAnsi="Arial" w:cs="Arial"/>
          <w:b/>
          <w:sz w:val="22"/>
          <w:szCs w:val="22"/>
        </w:rPr>
        <w:t>плодна</w:t>
      </w:r>
      <w:proofErr w:type="spellEnd"/>
      <w:r w:rsidRPr="00881107">
        <w:rPr>
          <w:rFonts w:ascii="Arial" w:hAnsi="Arial" w:cs="Arial"/>
          <w:b/>
          <w:sz w:val="22"/>
          <w:szCs w:val="22"/>
        </w:rPr>
        <w:t xml:space="preserve"> </w:t>
      </w:r>
      <w:proofErr w:type="spellStart"/>
      <w:r w:rsidRPr="00881107">
        <w:rPr>
          <w:rFonts w:ascii="Arial" w:hAnsi="Arial" w:cs="Arial"/>
          <w:b/>
          <w:sz w:val="22"/>
          <w:szCs w:val="22"/>
        </w:rPr>
        <w:t>научно-истражувачка</w:t>
      </w:r>
      <w:proofErr w:type="spellEnd"/>
      <w:r w:rsidRPr="00881107">
        <w:rPr>
          <w:rFonts w:ascii="Arial" w:hAnsi="Arial" w:cs="Arial"/>
          <w:b/>
          <w:sz w:val="22"/>
          <w:szCs w:val="22"/>
        </w:rPr>
        <w:t xml:space="preserve"> </w:t>
      </w:r>
      <w:proofErr w:type="spellStart"/>
      <w:r w:rsidRPr="00881107">
        <w:rPr>
          <w:rFonts w:ascii="Arial" w:hAnsi="Arial" w:cs="Arial"/>
          <w:b/>
          <w:sz w:val="22"/>
          <w:szCs w:val="22"/>
        </w:rPr>
        <w:t>дејност</w:t>
      </w:r>
      <w:proofErr w:type="spellEnd"/>
      <w:r w:rsidRPr="00881107">
        <w:rPr>
          <w:rFonts w:ascii="Arial" w:hAnsi="Arial" w:cs="Arial"/>
          <w:b/>
          <w:sz w:val="22"/>
          <w:szCs w:val="22"/>
        </w:rPr>
        <w:t xml:space="preserve"> </w:t>
      </w:r>
      <w:r w:rsidRPr="00881107">
        <w:rPr>
          <w:rFonts w:ascii="Arial" w:hAnsi="Arial" w:cs="Arial"/>
          <w:b/>
          <w:sz w:val="22"/>
          <w:szCs w:val="22"/>
          <w:lang w:val="mk-MK"/>
        </w:rPr>
        <w:t>во научното поле за кое се избираат во звање со објавени најмалку четири</w:t>
      </w:r>
      <w:r w:rsidRPr="00881107">
        <w:rPr>
          <w:rFonts w:ascii="Arial" w:hAnsi="Arial" w:cs="Arial"/>
          <w:b/>
          <w:sz w:val="22"/>
          <w:szCs w:val="22"/>
        </w:rPr>
        <w:t xml:space="preserve"> </w:t>
      </w:r>
      <w:proofErr w:type="spellStart"/>
      <w:r w:rsidRPr="00881107">
        <w:rPr>
          <w:rFonts w:ascii="Arial" w:hAnsi="Arial" w:cs="Arial"/>
          <w:b/>
          <w:sz w:val="22"/>
          <w:szCs w:val="22"/>
        </w:rPr>
        <w:t>труда</w:t>
      </w:r>
      <w:proofErr w:type="spellEnd"/>
      <w:r w:rsidRPr="00881107">
        <w:rPr>
          <w:rFonts w:ascii="Arial" w:hAnsi="Arial" w:cs="Arial"/>
          <w:b/>
          <w:sz w:val="22"/>
          <w:szCs w:val="22"/>
        </w:rPr>
        <w:t xml:space="preserve"> </w:t>
      </w:r>
      <w:proofErr w:type="spellStart"/>
      <w:r w:rsidRPr="00881107">
        <w:rPr>
          <w:rFonts w:ascii="Arial" w:hAnsi="Arial" w:cs="Arial"/>
          <w:b/>
          <w:sz w:val="22"/>
          <w:szCs w:val="22"/>
        </w:rPr>
        <w:t>во</w:t>
      </w:r>
      <w:proofErr w:type="spellEnd"/>
      <w:r w:rsidRPr="00881107">
        <w:rPr>
          <w:rFonts w:ascii="Arial" w:hAnsi="Arial" w:cs="Arial"/>
          <w:b/>
          <w:sz w:val="22"/>
          <w:szCs w:val="22"/>
        </w:rPr>
        <w:t xml:space="preserve"> </w:t>
      </w:r>
      <w:proofErr w:type="spellStart"/>
      <w:r w:rsidRPr="00881107">
        <w:rPr>
          <w:rFonts w:ascii="Arial" w:hAnsi="Arial" w:cs="Arial"/>
          <w:b/>
          <w:sz w:val="22"/>
          <w:szCs w:val="22"/>
        </w:rPr>
        <w:t>меѓународни</w:t>
      </w:r>
      <w:proofErr w:type="spellEnd"/>
      <w:r w:rsidRPr="00881107">
        <w:rPr>
          <w:rFonts w:ascii="Arial" w:hAnsi="Arial" w:cs="Arial"/>
          <w:b/>
          <w:sz w:val="22"/>
          <w:szCs w:val="22"/>
        </w:rPr>
        <w:t xml:space="preserve"> </w:t>
      </w:r>
      <w:proofErr w:type="spellStart"/>
      <w:r w:rsidRPr="00881107">
        <w:rPr>
          <w:rFonts w:ascii="Arial" w:hAnsi="Arial" w:cs="Arial"/>
          <w:b/>
          <w:sz w:val="22"/>
          <w:szCs w:val="22"/>
        </w:rPr>
        <w:t>научни</w:t>
      </w:r>
      <w:proofErr w:type="spellEnd"/>
      <w:r w:rsidRPr="00881107">
        <w:rPr>
          <w:rFonts w:ascii="Arial" w:hAnsi="Arial" w:cs="Arial"/>
          <w:b/>
          <w:sz w:val="22"/>
          <w:szCs w:val="22"/>
        </w:rPr>
        <w:t xml:space="preserve"> </w:t>
      </w:r>
      <w:proofErr w:type="spellStart"/>
      <w:r w:rsidRPr="00881107">
        <w:rPr>
          <w:rFonts w:ascii="Arial" w:hAnsi="Arial" w:cs="Arial"/>
          <w:b/>
          <w:sz w:val="22"/>
          <w:szCs w:val="22"/>
        </w:rPr>
        <w:t>списанија</w:t>
      </w:r>
      <w:proofErr w:type="spellEnd"/>
      <w:r w:rsidRPr="00881107">
        <w:rPr>
          <w:rFonts w:ascii="Arial" w:hAnsi="Arial" w:cs="Arial"/>
          <w:b/>
          <w:sz w:val="22"/>
          <w:szCs w:val="22"/>
        </w:rPr>
        <w:t xml:space="preserve"> </w:t>
      </w:r>
      <w:r w:rsidRPr="00881107">
        <w:rPr>
          <w:rFonts w:ascii="Arial" w:hAnsi="Arial" w:cs="Arial"/>
          <w:b/>
          <w:sz w:val="22"/>
          <w:szCs w:val="22"/>
          <w:lang w:val="mk-MK"/>
        </w:rPr>
        <w:t>во последните три години и трудови во списание со импакт фактор во последните три години кои носат вкупно</w:t>
      </w:r>
      <w:r>
        <w:rPr>
          <w:rFonts w:ascii="Arial" w:hAnsi="Arial" w:cs="Arial"/>
          <w:b/>
          <w:sz w:val="22"/>
          <w:szCs w:val="22"/>
          <w:lang w:val="mk-MK"/>
        </w:rPr>
        <w:t xml:space="preserve"> најмалку</w:t>
      </w:r>
      <w:r w:rsidRPr="00881107">
        <w:rPr>
          <w:rFonts w:ascii="Arial" w:hAnsi="Arial" w:cs="Arial"/>
          <w:b/>
          <w:sz w:val="22"/>
          <w:szCs w:val="22"/>
          <w:lang w:val="mk-MK"/>
        </w:rPr>
        <w:t xml:space="preserve"> пет бода, односно трудови </w:t>
      </w:r>
      <w:r>
        <w:rPr>
          <w:rFonts w:ascii="Arial" w:hAnsi="Arial" w:cs="Arial"/>
          <w:b/>
          <w:sz w:val="22"/>
          <w:szCs w:val="22"/>
          <w:lang w:val="mk-MK"/>
        </w:rPr>
        <w:t xml:space="preserve">во списание </w:t>
      </w:r>
      <w:r w:rsidRPr="00881107">
        <w:rPr>
          <w:rFonts w:ascii="Arial" w:hAnsi="Arial" w:cs="Arial"/>
          <w:b/>
          <w:sz w:val="22"/>
          <w:szCs w:val="22"/>
          <w:lang w:val="mk-MK"/>
        </w:rPr>
        <w:t xml:space="preserve">со импакт фактор во последните пет години кои носат вкупно најмалку десет бода, од базата на </w:t>
      </w:r>
      <w:r w:rsidRPr="00881107">
        <w:rPr>
          <w:rFonts w:ascii="Arial" w:hAnsi="Arial" w:cs="Arial"/>
          <w:b/>
          <w:sz w:val="22"/>
          <w:szCs w:val="22"/>
        </w:rPr>
        <w:t xml:space="preserve">Web of Science, </w:t>
      </w:r>
      <w:r w:rsidRPr="00881107">
        <w:rPr>
          <w:rFonts w:ascii="Arial" w:hAnsi="Arial" w:cs="Arial"/>
          <w:b/>
          <w:sz w:val="22"/>
          <w:szCs w:val="22"/>
          <w:lang w:val="mk-MK"/>
        </w:rPr>
        <w:t xml:space="preserve">согласно член 95-а, став 6 од Законот за високото образование. </w:t>
      </w:r>
    </w:p>
    <w:p w:rsidR="00846C78" w:rsidRDefault="00846C78" w:rsidP="00846C78">
      <w:pPr>
        <w:pStyle w:val="Style"/>
        <w:tabs>
          <w:tab w:val="left" w:pos="720"/>
        </w:tabs>
        <w:spacing w:after="240" w:line="276" w:lineRule="auto"/>
        <w:ind w:right="9" w:firstLine="270"/>
        <w:rPr>
          <w:rFonts w:ascii="Arial" w:hAnsi="Arial" w:cs="Arial"/>
          <w:sz w:val="22"/>
          <w:szCs w:val="22"/>
          <w:lang w:val="mk-MK"/>
        </w:rPr>
      </w:pPr>
      <w:r>
        <w:rPr>
          <w:rFonts w:ascii="Arial" w:hAnsi="Arial" w:cs="Arial"/>
          <w:sz w:val="22"/>
          <w:szCs w:val="22"/>
          <w:lang w:val="mk-MK"/>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поседувааат</w:t>
      </w:r>
      <w:proofErr w:type="spellEnd"/>
      <w:r>
        <w:rPr>
          <w:rFonts w:ascii="Arial" w:hAnsi="Arial" w:cs="Arial"/>
          <w:sz w:val="22"/>
          <w:szCs w:val="22"/>
        </w:rPr>
        <w:t xml:space="preserve"> </w:t>
      </w:r>
      <w:proofErr w:type="spellStart"/>
      <w:r>
        <w:rPr>
          <w:rFonts w:ascii="Arial" w:hAnsi="Arial" w:cs="Arial"/>
          <w:sz w:val="22"/>
          <w:szCs w:val="22"/>
        </w:rPr>
        <w:t>еден</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следниве</w:t>
      </w:r>
      <w:proofErr w:type="spellEnd"/>
      <w:r>
        <w:rPr>
          <w:rFonts w:ascii="Arial" w:hAnsi="Arial" w:cs="Arial"/>
          <w:sz w:val="22"/>
          <w:szCs w:val="22"/>
        </w:rPr>
        <w:t xml:space="preserve"> </w:t>
      </w:r>
      <w:proofErr w:type="spellStart"/>
      <w:r>
        <w:rPr>
          <w:rFonts w:ascii="Arial" w:hAnsi="Arial" w:cs="Arial"/>
          <w:sz w:val="22"/>
          <w:szCs w:val="22"/>
        </w:rPr>
        <w:t>меѓународно</w:t>
      </w:r>
      <w:proofErr w:type="spellEnd"/>
      <w:r>
        <w:rPr>
          <w:rFonts w:ascii="Arial" w:hAnsi="Arial" w:cs="Arial"/>
          <w:sz w:val="22"/>
          <w:szCs w:val="22"/>
        </w:rPr>
        <w:t xml:space="preserve"> </w:t>
      </w:r>
      <w:proofErr w:type="spellStart"/>
      <w:r>
        <w:rPr>
          <w:rFonts w:ascii="Arial" w:hAnsi="Arial" w:cs="Arial"/>
          <w:sz w:val="22"/>
          <w:szCs w:val="22"/>
        </w:rPr>
        <w:t>признати</w:t>
      </w:r>
      <w:proofErr w:type="spellEnd"/>
      <w:r>
        <w:rPr>
          <w:rFonts w:ascii="Arial" w:hAnsi="Arial" w:cs="Arial"/>
          <w:sz w:val="22"/>
          <w:szCs w:val="22"/>
        </w:rPr>
        <w:t xml:space="preserve"> </w:t>
      </w:r>
      <w:proofErr w:type="spellStart"/>
      <w:r>
        <w:rPr>
          <w:rFonts w:ascii="Arial" w:hAnsi="Arial" w:cs="Arial"/>
          <w:sz w:val="22"/>
          <w:szCs w:val="22"/>
        </w:rPr>
        <w:t>сертикати</w:t>
      </w:r>
      <w:proofErr w:type="spellEnd"/>
      <w:r>
        <w:rPr>
          <w:rFonts w:ascii="Arial" w:hAnsi="Arial" w:cs="Arial"/>
          <w:sz w:val="22"/>
          <w:szCs w:val="22"/>
        </w:rPr>
        <w:t xml:space="preserve"> </w:t>
      </w:r>
      <w:proofErr w:type="spellStart"/>
      <w:r>
        <w:rPr>
          <w:rFonts w:ascii="Arial" w:hAnsi="Arial" w:cs="Arial"/>
          <w:sz w:val="22"/>
          <w:szCs w:val="22"/>
        </w:rPr>
        <w:t>или</w:t>
      </w:r>
      <w:proofErr w:type="spellEnd"/>
      <w:r>
        <w:rPr>
          <w:rFonts w:ascii="Arial" w:hAnsi="Arial" w:cs="Arial"/>
          <w:sz w:val="22"/>
          <w:szCs w:val="22"/>
        </w:rPr>
        <w:t xml:space="preserve"> </w:t>
      </w:r>
      <w:proofErr w:type="spellStart"/>
      <w:r>
        <w:rPr>
          <w:rFonts w:ascii="Arial" w:hAnsi="Arial" w:cs="Arial"/>
          <w:sz w:val="22"/>
          <w:szCs w:val="22"/>
        </w:rPr>
        <w:t>уверенија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активно</w:t>
      </w:r>
      <w:proofErr w:type="spellEnd"/>
      <w:r>
        <w:rPr>
          <w:rFonts w:ascii="Arial" w:hAnsi="Arial" w:cs="Arial"/>
          <w:sz w:val="22"/>
          <w:szCs w:val="22"/>
        </w:rPr>
        <w:t xml:space="preserve"> </w:t>
      </w:r>
      <w:proofErr w:type="spellStart"/>
      <w:r>
        <w:rPr>
          <w:rFonts w:ascii="Arial" w:hAnsi="Arial" w:cs="Arial"/>
          <w:sz w:val="22"/>
          <w:szCs w:val="22"/>
        </w:rPr>
        <w:t>познавање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англискиот</w:t>
      </w:r>
      <w:proofErr w:type="spellEnd"/>
      <w:r>
        <w:rPr>
          <w:rFonts w:ascii="Arial" w:hAnsi="Arial" w:cs="Arial"/>
          <w:sz w:val="22"/>
          <w:szCs w:val="22"/>
        </w:rPr>
        <w:t xml:space="preserve"> </w:t>
      </w:r>
      <w:proofErr w:type="spellStart"/>
      <w:r>
        <w:rPr>
          <w:rFonts w:ascii="Arial" w:hAnsi="Arial" w:cs="Arial"/>
          <w:sz w:val="22"/>
          <w:szCs w:val="22"/>
        </w:rPr>
        <w:t>јазик</w:t>
      </w:r>
      <w:proofErr w:type="spellEnd"/>
      <w:r>
        <w:rPr>
          <w:rFonts w:ascii="Arial" w:hAnsi="Arial" w:cs="Arial"/>
          <w:sz w:val="22"/>
          <w:szCs w:val="22"/>
        </w:rPr>
        <w:t xml:space="preserve"> </w:t>
      </w:r>
      <w:proofErr w:type="spellStart"/>
      <w:r>
        <w:rPr>
          <w:rFonts w:ascii="Arial" w:hAnsi="Arial" w:cs="Arial"/>
          <w:sz w:val="22"/>
          <w:szCs w:val="22"/>
        </w:rPr>
        <w:t>не</w:t>
      </w:r>
      <w:proofErr w:type="spellEnd"/>
      <w:r>
        <w:rPr>
          <w:rFonts w:ascii="Arial" w:hAnsi="Arial" w:cs="Arial"/>
          <w:sz w:val="22"/>
          <w:szCs w:val="22"/>
        </w:rPr>
        <w:t xml:space="preserve"> </w:t>
      </w:r>
      <w:proofErr w:type="spellStart"/>
      <w:r>
        <w:rPr>
          <w:rFonts w:ascii="Arial" w:hAnsi="Arial" w:cs="Arial"/>
          <w:sz w:val="22"/>
          <w:szCs w:val="22"/>
        </w:rPr>
        <w:t>постар</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пет</w:t>
      </w:r>
      <w:proofErr w:type="spellEnd"/>
      <w:r>
        <w:rPr>
          <w:rFonts w:ascii="Arial" w:hAnsi="Arial" w:cs="Arial"/>
          <w:sz w:val="22"/>
          <w:szCs w:val="22"/>
        </w:rPr>
        <w:t xml:space="preserve"> </w:t>
      </w:r>
      <w:proofErr w:type="spellStart"/>
      <w:r>
        <w:rPr>
          <w:rFonts w:ascii="Arial" w:hAnsi="Arial" w:cs="Arial"/>
          <w:sz w:val="22"/>
          <w:szCs w:val="22"/>
        </w:rPr>
        <w:t>години</w:t>
      </w:r>
      <w:proofErr w:type="spellEnd"/>
      <w:r>
        <w:rPr>
          <w:rFonts w:ascii="Arial" w:hAnsi="Arial" w:cs="Arial"/>
          <w:sz w:val="22"/>
          <w:szCs w:val="22"/>
        </w:rPr>
        <w:t xml:space="preserve">: </w:t>
      </w:r>
      <w:r>
        <w:rPr>
          <w:rFonts w:ascii="Arial" w:hAnsi="Arial" w:cs="Arial"/>
          <w:sz w:val="22"/>
          <w:szCs w:val="22"/>
        </w:rPr>
        <w:br/>
      </w:r>
      <w:r>
        <w:rPr>
          <w:rFonts w:ascii="Arial" w:hAnsi="Arial" w:cs="Arial"/>
          <w:sz w:val="22"/>
          <w:szCs w:val="22"/>
          <w:lang w:val="mk-MK"/>
        </w:rPr>
        <w:t xml:space="preserve">             </w:t>
      </w:r>
      <w:r>
        <w:rPr>
          <w:rFonts w:ascii="Arial" w:hAnsi="Arial" w:cs="Arial"/>
          <w:sz w:val="22"/>
          <w:szCs w:val="22"/>
        </w:rPr>
        <w:t xml:space="preserve">- ТОЕФЛ ИБТ </w:t>
      </w:r>
      <w:proofErr w:type="spellStart"/>
      <w:r>
        <w:rPr>
          <w:rFonts w:ascii="Arial" w:hAnsi="Arial" w:cs="Arial"/>
          <w:sz w:val="22"/>
          <w:szCs w:val="22"/>
        </w:rPr>
        <w:t>најмалку</w:t>
      </w:r>
      <w:proofErr w:type="spellEnd"/>
      <w:r>
        <w:rPr>
          <w:rFonts w:ascii="Arial" w:hAnsi="Arial" w:cs="Arial"/>
          <w:sz w:val="22"/>
          <w:szCs w:val="22"/>
        </w:rPr>
        <w:t xml:space="preserve"> 74 </w:t>
      </w:r>
      <w:proofErr w:type="spellStart"/>
      <w:r>
        <w:rPr>
          <w:rFonts w:ascii="Arial" w:hAnsi="Arial" w:cs="Arial"/>
          <w:sz w:val="22"/>
          <w:szCs w:val="22"/>
        </w:rPr>
        <w:t>бода</w:t>
      </w:r>
      <w:proofErr w:type="spellEnd"/>
      <w:r>
        <w:rPr>
          <w:rFonts w:ascii="Arial" w:hAnsi="Arial" w:cs="Arial"/>
          <w:sz w:val="22"/>
          <w:szCs w:val="22"/>
        </w:rPr>
        <w:t xml:space="preserve">, </w:t>
      </w:r>
      <w:r>
        <w:rPr>
          <w:rFonts w:ascii="Arial" w:hAnsi="Arial" w:cs="Arial"/>
          <w:sz w:val="22"/>
          <w:szCs w:val="22"/>
        </w:rPr>
        <w:br/>
      </w:r>
      <w:r>
        <w:rPr>
          <w:rFonts w:ascii="Arial" w:hAnsi="Arial" w:cs="Arial"/>
          <w:sz w:val="22"/>
          <w:szCs w:val="22"/>
          <w:lang w:val="mk-MK"/>
        </w:rPr>
        <w:t xml:space="preserve">             </w:t>
      </w:r>
      <w:r>
        <w:rPr>
          <w:rFonts w:ascii="Arial" w:hAnsi="Arial" w:cs="Arial"/>
          <w:sz w:val="22"/>
          <w:szCs w:val="22"/>
        </w:rPr>
        <w:t xml:space="preserve">- ИЕЛТС (IELTS) - </w:t>
      </w:r>
      <w:proofErr w:type="spellStart"/>
      <w:r>
        <w:rPr>
          <w:rFonts w:ascii="Arial" w:hAnsi="Arial" w:cs="Arial"/>
          <w:sz w:val="22"/>
          <w:szCs w:val="22"/>
        </w:rPr>
        <w:t>најмалку</w:t>
      </w:r>
      <w:proofErr w:type="spellEnd"/>
      <w:r>
        <w:rPr>
          <w:rFonts w:ascii="Arial" w:hAnsi="Arial" w:cs="Arial"/>
          <w:sz w:val="22"/>
          <w:szCs w:val="22"/>
        </w:rPr>
        <w:t xml:space="preserve"> 6 </w:t>
      </w:r>
      <w:proofErr w:type="spellStart"/>
      <w:r>
        <w:rPr>
          <w:rFonts w:ascii="Arial" w:hAnsi="Arial" w:cs="Arial"/>
          <w:sz w:val="22"/>
          <w:szCs w:val="22"/>
        </w:rPr>
        <w:t>бода</w:t>
      </w:r>
      <w:proofErr w:type="spellEnd"/>
      <w:r>
        <w:rPr>
          <w:rFonts w:ascii="Arial" w:hAnsi="Arial" w:cs="Arial"/>
          <w:sz w:val="22"/>
          <w:szCs w:val="22"/>
        </w:rPr>
        <w:t xml:space="preserve">, </w:t>
      </w:r>
      <w:r>
        <w:rPr>
          <w:rFonts w:ascii="Arial" w:hAnsi="Arial" w:cs="Arial"/>
          <w:sz w:val="22"/>
          <w:szCs w:val="22"/>
        </w:rPr>
        <w:br/>
      </w:r>
      <w:r>
        <w:rPr>
          <w:rFonts w:ascii="Arial" w:hAnsi="Arial" w:cs="Arial"/>
          <w:sz w:val="22"/>
          <w:szCs w:val="22"/>
          <w:lang w:val="mk-MK"/>
        </w:rPr>
        <w:t xml:space="preserve">             </w:t>
      </w:r>
      <w:r>
        <w:rPr>
          <w:rFonts w:ascii="Arial" w:hAnsi="Arial" w:cs="Arial"/>
          <w:sz w:val="22"/>
          <w:szCs w:val="22"/>
        </w:rPr>
        <w:t xml:space="preserve">- ИЛЕЦ (ILEC) (Cambridge English: Legal) - </w:t>
      </w:r>
      <w:proofErr w:type="spellStart"/>
      <w:r>
        <w:rPr>
          <w:rFonts w:ascii="Arial" w:hAnsi="Arial" w:cs="Arial"/>
          <w:sz w:val="22"/>
          <w:szCs w:val="22"/>
        </w:rPr>
        <w:t>најмалку</w:t>
      </w:r>
      <w:proofErr w:type="spellEnd"/>
      <w:r>
        <w:rPr>
          <w:rFonts w:ascii="Arial" w:hAnsi="Arial" w:cs="Arial"/>
          <w:sz w:val="22"/>
          <w:szCs w:val="22"/>
        </w:rPr>
        <w:t xml:space="preserve"> Б2 (B2) </w:t>
      </w:r>
      <w:proofErr w:type="spellStart"/>
      <w:r>
        <w:rPr>
          <w:rFonts w:ascii="Arial" w:hAnsi="Arial" w:cs="Arial"/>
          <w:sz w:val="22"/>
          <w:szCs w:val="22"/>
        </w:rPr>
        <w:t>ниво</w:t>
      </w:r>
      <w:proofErr w:type="spellEnd"/>
      <w:r>
        <w:rPr>
          <w:rFonts w:ascii="Arial" w:hAnsi="Arial" w:cs="Arial"/>
          <w:sz w:val="22"/>
          <w:szCs w:val="22"/>
        </w:rPr>
        <w:t xml:space="preserve">, </w:t>
      </w:r>
      <w:r>
        <w:rPr>
          <w:rFonts w:ascii="Arial" w:hAnsi="Arial" w:cs="Arial"/>
          <w:sz w:val="22"/>
          <w:szCs w:val="22"/>
        </w:rPr>
        <w:br/>
      </w:r>
      <w:r>
        <w:rPr>
          <w:rFonts w:ascii="Arial" w:hAnsi="Arial" w:cs="Arial"/>
          <w:sz w:val="22"/>
          <w:szCs w:val="22"/>
          <w:lang w:val="mk-MK"/>
        </w:rPr>
        <w:t xml:space="preserve">             </w:t>
      </w:r>
      <w:r>
        <w:rPr>
          <w:rFonts w:ascii="Arial" w:hAnsi="Arial" w:cs="Arial"/>
          <w:sz w:val="22"/>
          <w:szCs w:val="22"/>
        </w:rPr>
        <w:t xml:space="preserve">- ФЦЕ (FCE) (Cambridge English: First) - </w:t>
      </w:r>
      <w:proofErr w:type="spellStart"/>
      <w:r>
        <w:rPr>
          <w:rFonts w:ascii="Arial" w:hAnsi="Arial" w:cs="Arial"/>
          <w:sz w:val="22"/>
          <w:szCs w:val="22"/>
        </w:rPr>
        <w:t>положен</w:t>
      </w:r>
      <w:proofErr w:type="spellEnd"/>
      <w:r>
        <w:rPr>
          <w:rFonts w:ascii="Arial" w:hAnsi="Arial" w:cs="Arial"/>
          <w:sz w:val="22"/>
          <w:szCs w:val="22"/>
        </w:rPr>
        <w:t xml:space="preserve">, </w:t>
      </w:r>
      <w:r>
        <w:rPr>
          <w:rFonts w:ascii="Arial" w:hAnsi="Arial" w:cs="Arial"/>
          <w:sz w:val="22"/>
          <w:szCs w:val="22"/>
        </w:rPr>
        <w:br/>
      </w:r>
      <w:r>
        <w:rPr>
          <w:rFonts w:ascii="Arial" w:hAnsi="Arial" w:cs="Arial"/>
          <w:sz w:val="22"/>
          <w:szCs w:val="22"/>
          <w:lang w:val="mk-MK"/>
        </w:rPr>
        <w:t xml:space="preserve">             </w:t>
      </w:r>
      <w:r>
        <w:rPr>
          <w:rFonts w:ascii="Arial" w:hAnsi="Arial" w:cs="Arial"/>
          <w:sz w:val="22"/>
          <w:szCs w:val="22"/>
        </w:rPr>
        <w:t xml:space="preserve">- БУЛАТС (BULATS) - </w:t>
      </w:r>
      <w:proofErr w:type="spellStart"/>
      <w:r>
        <w:rPr>
          <w:rFonts w:ascii="Arial" w:hAnsi="Arial" w:cs="Arial"/>
          <w:sz w:val="22"/>
          <w:szCs w:val="22"/>
        </w:rPr>
        <w:t>најмалку</w:t>
      </w:r>
      <w:proofErr w:type="spellEnd"/>
      <w:r>
        <w:rPr>
          <w:rFonts w:ascii="Arial" w:hAnsi="Arial" w:cs="Arial"/>
          <w:sz w:val="22"/>
          <w:szCs w:val="22"/>
        </w:rPr>
        <w:t xml:space="preserve"> 60 </w:t>
      </w:r>
      <w:proofErr w:type="spellStart"/>
      <w:r>
        <w:rPr>
          <w:rFonts w:ascii="Arial" w:hAnsi="Arial" w:cs="Arial"/>
          <w:sz w:val="22"/>
          <w:szCs w:val="22"/>
        </w:rPr>
        <w:t>бода</w:t>
      </w:r>
      <w:proofErr w:type="spellEnd"/>
      <w:r>
        <w:rPr>
          <w:rFonts w:ascii="Arial" w:hAnsi="Arial" w:cs="Arial"/>
          <w:sz w:val="22"/>
          <w:szCs w:val="22"/>
        </w:rPr>
        <w:t xml:space="preserve"> </w:t>
      </w:r>
      <w:proofErr w:type="spellStart"/>
      <w:r>
        <w:rPr>
          <w:rFonts w:ascii="Arial" w:hAnsi="Arial" w:cs="Arial"/>
          <w:sz w:val="22"/>
          <w:szCs w:val="22"/>
        </w:rPr>
        <w:t>или</w:t>
      </w:r>
      <w:proofErr w:type="spellEnd"/>
      <w:r>
        <w:rPr>
          <w:rFonts w:ascii="Arial" w:hAnsi="Arial" w:cs="Arial"/>
          <w:sz w:val="22"/>
          <w:szCs w:val="22"/>
        </w:rPr>
        <w:t xml:space="preserve"> </w:t>
      </w:r>
      <w:r>
        <w:rPr>
          <w:rFonts w:ascii="Arial" w:hAnsi="Arial" w:cs="Arial"/>
          <w:sz w:val="22"/>
          <w:szCs w:val="22"/>
        </w:rPr>
        <w:br/>
      </w:r>
      <w:r>
        <w:rPr>
          <w:rFonts w:ascii="Arial" w:hAnsi="Arial" w:cs="Arial"/>
          <w:sz w:val="22"/>
          <w:szCs w:val="22"/>
          <w:lang w:val="mk-MK"/>
        </w:rPr>
        <w:t xml:space="preserve">             </w:t>
      </w:r>
      <w:r>
        <w:rPr>
          <w:rFonts w:ascii="Arial" w:hAnsi="Arial" w:cs="Arial"/>
          <w:sz w:val="22"/>
          <w:szCs w:val="22"/>
        </w:rPr>
        <w:t xml:space="preserve">- АПТИС (АPTIS) - </w:t>
      </w:r>
      <w:proofErr w:type="spellStart"/>
      <w:r>
        <w:rPr>
          <w:rFonts w:ascii="Arial" w:hAnsi="Arial" w:cs="Arial"/>
          <w:sz w:val="22"/>
          <w:szCs w:val="22"/>
        </w:rPr>
        <w:t>најмалку</w:t>
      </w:r>
      <w:proofErr w:type="spellEnd"/>
      <w:r>
        <w:rPr>
          <w:rFonts w:ascii="Arial" w:hAnsi="Arial" w:cs="Arial"/>
          <w:sz w:val="22"/>
          <w:szCs w:val="22"/>
        </w:rPr>
        <w:t xml:space="preserve"> </w:t>
      </w:r>
      <w:proofErr w:type="spellStart"/>
      <w:r>
        <w:rPr>
          <w:rFonts w:ascii="Arial" w:hAnsi="Arial" w:cs="Arial"/>
          <w:sz w:val="22"/>
          <w:szCs w:val="22"/>
        </w:rPr>
        <w:t>ниво</w:t>
      </w:r>
      <w:proofErr w:type="spellEnd"/>
      <w:r>
        <w:rPr>
          <w:rFonts w:ascii="Arial" w:hAnsi="Arial" w:cs="Arial"/>
          <w:sz w:val="22"/>
          <w:szCs w:val="22"/>
        </w:rPr>
        <w:t xml:space="preserve"> Б2 (B2)</w:t>
      </w:r>
      <w:r>
        <w:rPr>
          <w:rFonts w:ascii="Arial" w:hAnsi="Arial" w:cs="Arial"/>
          <w:sz w:val="22"/>
          <w:szCs w:val="22"/>
          <w:lang w:val="mk-MK"/>
        </w:rPr>
        <w:t xml:space="preserve"> и</w:t>
      </w:r>
    </w:p>
    <w:p w:rsidR="00846C78" w:rsidRDefault="00846C78" w:rsidP="00846C78">
      <w:pPr>
        <w:spacing w:line="276" w:lineRule="auto"/>
        <w:ind w:firstLine="720"/>
        <w:jc w:val="both"/>
        <w:rPr>
          <w:rFonts w:ascii="Arial" w:hAnsi="Arial" w:cs="Arial"/>
          <w:sz w:val="22"/>
          <w:szCs w:val="22"/>
        </w:rPr>
      </w:pPr>
      <w:r>
        <w:rPr>
          <w:rFonts w:ascii="Arial" w:hAnsi="Arial" w:cs="Arial"/>
          <w:sz w:val="22"/>
          <w:szCs w:val="22"/>
        </w:rPr>
        <w:t xml:space="preserve">- положен тест на личноста и тест за интегритет, за чие спроведување се ангажираат лиценцирани стручни лица од професионална институција. </w:t>
      </w:r>
    </w:p>
    <w:p w:rsidR="00846C78" w:rsidRDefault="00846C78" w:rsidP="00846C78">
      <w:pPr>
        <w:spacing w:line="276" w:lineRule="auto"/>
        <w:ind w:firstLine="720"/>
        <w:jc w:val="both"/>
        <w:rPr>
          <w:rFonts w:ascii="Arial" w:hAnsi="Arial" w:cs="Arial"/>
          <w:sz w:val="22"/>
          <w:szCs w:val="22"/>
        </w:rPr>
      </w:pPr>
    </w:p>
    <w:p w:rsidR="00846C78" w:rsidRDefault="00846C78" w:rsidP="00846C78">
      <w:pPr>
        <w:pStyle w:val="Style"/>
        <w:tabs>
          <w:tab w:val="left" w:pos="720"/>
        </w:tabs>
        <w:spacing w:after="240" w:line="276" w:lineRule="auto"/>
        <w:ind w:right="9" w:firstLine="270"/>
        <w:jc w:val="both"/>
        <w:rPr>
          <w:rFonts w:ascii="Arial" w:hAnsi="Arial" w:cs="Arial"/>
          <w:sz w:val="22"/>
          <w:szCs w:val="22"/>
          <w:lang w:val="mk-MK"/>
        </w:rPr>
      </w:pPr>
      <w:r>
        <w:rPr>
          <w:rFonts w:ascii="Arial" w:hAnsi="Arial" w:cs="Arial"/>
          <w:sz w:val="22"/>
          <w:szCs w:val="22"/>
          <w:lang w:val="mk-MK"/>
        </w:rPr>
        <w:t xml:space="preserve">(3) Ако лицето од став (1) на овој член нема положено тест на личноста и тест за интегритет, не може да биде избрано  во наставно-научно и наставно звање во високообразовната установа </w:t>
      </w:r>
      <w:proofErr w:type="spellStart"/>
      <w:r>
        <w:rPr>
          <w:rFonts w:ascii="Arial" w:hAnsi="Arial" w:cs="Arial"/>
          <w:sz w:val="22"/>
          <w:szCs w:val="22"/>
        </w:rPr>
        <w:t>која</w:t>
      </w:r>
      <w:proofErr w:type="spellEnd"/>
      <w:r>
        <w:rPr>
          <w:rFonts w:ascii="Arial" w:hAnsi="Arial" w:cs="Arial"/>
          <w:sz w:val="22"/>
          <w:szCs w:val="22"/>
        </w:rPr>
        <w:t xml:space="preserve"> </w:t>
      </w:r>
      <w:proofErr w:type="spellStart"/>
      <w:r>
        <w:rPr>
          <w:rFonts w:ascii="Arial" w:hAnsi="Arial" w:cs="Arial"/>
          <w:sz w:val="22"/>
          <w:szCs w:val="22"/>
        </w:rPr>
        <w:t>изведува</w:t>
      </w:r>
      <w:proofErr w:type="spellEnd"/>
      <w:r>
        <w:rPr>
          <w:rFonts w:ascii="Arial" w:hAnsi="Arial" w:cs="Arial"/>
          <w:sz w:val="22"/>
          <w:szCs w:val="22"/>
        </w:rPr>
        <w:t xml:space="preserve"> </w:t>
      </w:r>
      <w:proofErr w:type="spellStart"/>
      <w:r>
        <w:rPr>
          <w:rFonts w:ascii="Arial" w:hAnsi="Arial" w:cs="Arial"/>
          <w:sz w:val="22"/>
          <w:szCs w:val="22"/>
        </w:rPr>
        <w:t>студиски</w:t>
      </w:r>
      <w:proofErr w:type="spellEnd"/>
      <w:r>
        <w:rPr>
          <w:rFonts w:ascii="Arial" w:hAnsi="Arial" w:cs="Arial"/>
          <w:sz w:val="22"/>
          <w:szCs w:val="22"/>
        </w:rPr>
        <w:t xml:space="preserve"> </w:t>
      </w:r>
      <w:proofErr w:type="spellStart"/>
      <w:r>
        <w:rPr>
          <w:rFonts w:ascii="Arial" w:hAnsi="Arial" w:cs="Arial"/>
          <w:sz w:val="22"/>
          <w:szCs w:val="22"/>
        </w:rPr>
        <w:t>програми</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образование</w:t>
      </w:r>
      <w:proofErr w:type="spellEnd"/>
      <w:r>
        <w:rPr>
          <w:rFonts w:ascii="Arial" w:hAnsi="Arial" w:cs="Arial"/>
          <w:sz w:val="22"/>
          <w:szCs w:val="22"/>
        </w:rPr>
        <w:t xml:space="preserve"> и </w:t>
      </w:r>
      <w:proofErr w:type="spellStart"/>
      <w:r>
        <w:rPr>
          <w:rFonts w:ascii="Arial" w:hAnsi="Arial" w:cs="Arial"/>
          <w:sz w:val="22"/>
          <w:szCs w:val="22"/>
        </w:rPr>
        <w:t>стекнување</w:t>
      </w:r>
      <w:proofErr w:type="spellEnd"/>
      <w:r>
        <w:rPr>
          <w:rFonts w:ascii="Arial" w:hAnsi="Arial" w:cs="Arial"/>
          <w:sz w:val="22"/>
          <w:szCs w:val="22"/>
        </w:rPr>
        <w:t xml:space="preserve"> </w:t>
      </w:r>
      <w:proofErr w:type="spellStart"/>
      <w:r>
        <w:rPr>
          <w:rFonts w:ascii="Arial" w:hAnsi="Arial" w:cs="Arial"/>
          <w:sz w:val="22"/>
          <w:szCs w:val="22"/>
        </w:rPr>
        <w:t>квалификации</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вршење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професијата</w:t>
      </w:r>
      <w:proofErr w:type="spellEnd"/>
      <w:r>
        <w:rPr>
          <w:rFonts w:ascii="Arial" w:hAnsi="Arial" w:cs="Arial"/>
          <w:sz w:val="22"/>
          <w:szCs w:val="22"/>
        </w:rPr>
        <w:t xml:space="preserve"> </w:t>
      </w:r>
      <w:proofErr w:type="spellStart"/>
      <w:r>
        <w:rPr>
          <w:rFonts w:ascii="Arial" w:hAnsi="Arial" w:cs="Arial"/>
          <w:sz w:val="22"/>
          <w:szCs w:val="22"/>
        </w:rPr>
        <w:t>наставник</w:t>
      </w:r>
      <w:proofErr w:type="spellEnd"/>
      <w:r>
        <w:rPr>
          <w:rFonts w:ascii="Arial" w:hAnsi="Arial" w:cs="Arial"/>
          <w:sz w:val="22"/>
          <w:szCs w:val="22"/>
        </w:rPr>
        <w:t xml:space="preserve"> </w:t>
      </w:r>
      <w:proofErr w:type="spellStart"/>
      <w:r>
        <w:rPr>
          <w:rFonts w:ascii="Arial" w:hAnsi="Arial" w:cs="Arial"/>
          <w:sz w:val="22"/>
          <w:szCs w:val="22"/>
        </w:rPr>
        <w:t>во</w:t>
      </w:r>
      <w:proofErr w:type="spellEnd"/>
      <w:r>
        <w:rPr>
          <w:rFonts w:ascii="Arial" w:hAnsi="Arial" w:cs="Arial"/>
          <w:sz w:val="22"/>
          <w:szCs w:val="22"/>
        </w:rPr>
        <w:t xml:space="preserve"> </w:t>
      </w:r>
      <w:proofErr w:type="spellStart"/>
      <w:r>
        <w:rPr>
          <w:rFonts w:ascii="Arial" w:hAnsi="Arial" w:cs="Arial"/>
          <w:sz w:val="22"/>
          <w:szCs w:val="22"/>
        </w:rPr>
        <w:t>предучилишно</w:t>
      </w:r>
      <w:proofErr w:type="spellEnd"/>
      <w:r>
        <w:rPr>
          <w:rFonts w:ascii="Arial" w:hAnsi="Arial" w:cs="Arial"/>
          <w:sz w:val="22"/>
          <w:szCs w:val="22"/>
          <w:lang w:val="mk-MK"/>
        </w:rPr>
        <w:t xml:space="preserve">, </w:t>
      </w:r>
      <w:proofErr w:type="spellStart"/>
      <w:r>
        <w:rPr>
          <w:rFonts w:ascii="Arial" w:hAnsi="Arial" w:cs="Arial"/>
          <w:sz w:val="22"/>
          <w:szCs w:val="22"/>
        </w:rPr>
        <w:t>основно</w:t>
      </w:r>
      <w:proofErr w:type="spellEnd"/>
      <w:r>
        <w:rPr>
          <w:rFonts w:ascii="Arial" w:hAnsi="Arial" w:cs="Arial"/>
          <w:sz w:val="22"/>
          <w:szCs w:val="22"/>
          <w:lang w:val="mk-MK"/>
        </w:rPr>
        <w:t xml:space="preserve"> и средно </w:t>
      </w:r>
      <w:proofErr w:type="spellStart"/>
      <w:r>
        <w:rPr>
          <w:rFonts w:ascii="Arial" w:hAnsi="Arial" w:cs="Arial"/>
          <w:sz w:val="22"/>
          <w:szCs w:val="22"/>
        </w:rPr>
        <w:t>образование</w:t>
      </w:r>
      <w:proofErr w:type="spellEnd"/>
    </w:p>
    <w:p w:rsidR="00846C78" w:rsidRDefault="00846C78" w:rsidP="00846C78">
      <w:pPr>
        <w:pStyle w:val="Style"/>
        <w:tabs>
          <w:tab w:val="left" w:pos="720"/>
        </w:tabs>
        <w:spacing w:after="240" w:line="276" w:lineRule="auto"/>
        <w:ind w:right="9" w:firstLine="270"/>
        <w:jc w:val="both"/>
        <w:rPr>
          <w:rFonts w:ascii="Arial" w:hAnsi="Arial" w:cs="Arial"/>
          <w:sz w:val="22"/>
          <w:szCs w:val="22"/>
          <w:lang w:val="mk-MK"/>
        </w:rPr>
      </w:pPr>
      <w:r>
        <w:rPr>
          <w:rFonts w:ascii="Arial" w:hAnsi="Arial" w:cs="Arial"/>
          <w:sz w:val="22"/>
          <w:szCs w:val="22"/>
          <w:lang w:val="mk-MK"/>
        </w:rPr>
        <w:lastRenderedPageBreak/>
        <w:t>(4) Како предност ќе се смета ако лицата од став (1) на овој член:</w:t>
      </w:r>
    </w:p>
    <w:p w:rsidR="00846C78" w:rsidRDefault="00846C78" w:rsidP="00846C78">
      <w:pPr>
        <w:pStyle w:val="Style"/>
        <w:tabs>
          <w:tab w:val="left" w:pos="720"/>
          <w:tab w:val="left" w:pos="900"/>
        </w:tabs>
        <w:spacing w:after="240" w:line="276" w:lineRule="auto"/>
        <w:ind w:right="9" w:firstLine="360"/>
        <w:jc w:val="both"/>
        <w:rPr>
          <w:rFonts w:ascii="Arial" w:hAnsi="Arial" w:cs="Arial"/>
          <w:sz w:val="22"/>
          <w:szCs w:val="22"/>
          <w:lang w:val="mk-MK"/>
        </w:rPr>
      </w:pPr>
      <w:r>
        <w:rPr>
          <w:rFonts w:ascii="Arial" w:hAnsi="Arial" w:cs="Arial"/>
          <w:sz w:val="22"/>
          <w:szCs w:val="22"/>
          <w:lang w:val="mk-MK"/>
        </w:rPr>
        <w:t xml:space="preserve">- имаат најмалку еден постдокторски престој на </w:t>
      </w:r>
      <w:proofErr w:type="spellStart"/>
      <w:r>
        <w:rPr>
          <w:rFonts w:ascii="Arial" w:hAnsi="Arial" w:cs="Arial"/>
          <w:sz w:val="22"/>
          <w:szCs w:val="22"/>
        </w:rPr>
        <w:t>првите</w:t>
      </w:r>
      <w:proofErr w:type="spellEnd"/>
      <w:r>
        <w:rPr>
          <w:rFonts w:ascii="Arial" w:hAnsi="Arial" w:cs="Arial"/>
          <w:sz w:val="22"/>
          <w:szCs w:val="22"/>
        </w:rPr>
        <w:t xml:space="preserve"> 50</w:t>
      </w:r>
      <w:r>
        <w:rPr>
          <w:rFonts w:ascii="Arial" w:hAnsi="Arial" w:cs="Arial"/>
          <w:sz w:val="22"/>
          <w:szCs w:val="22"/>
          <w:lang w:val="mk-MK"/>
        </w:rPr>
        <w:t>0</w:t>
      </w:r>
      <w:r>
        <w:rPr>
          <w:rFonts w:ascii="Arial" w:hAnsi="Arial" w:cs="Arial"/>
          <w:sz w:val="22"/>
          <w:szCs w:val="22"/>
        </w:rPr>
        <w:t xml:space="preserve"> </w:t>
      </w:r>
      <w:proofErr w:type="spellStart"/>
      <w:r>
        <w:rPr>
          <w:rFonts w:ascii="Arial" w:hAnsi="Arial" w:cs="Arial"/>
          <w:sz w:val="22"/>
          <w:szCs w:val="22"/>
        </w:rPr>
        <w:t>високо</w:t>
      </w:r>
      <w:proofErr w:type="spellEnd"/>
      <w:r>
        <w:rPr>
          <w:rFonts w:ascii="Arial" w:hAnsi="Arial" w:cs="Arial"/>
          <w:sz w:val="22"/>
          <w:szCs w:val="22"/>
        </w:rPr>
        <w:t xml:space="preserve"> </w:t>
      </w:r>
      <w:proofErr w:type="spellStart"/>
      <w:r>
        <w:rPr>
          <w:rFonts w:ascii="Arial" w:hAnsi="Arial" w:cs="Arial"/>
          <w:sz w:val="22"/>
          <w:szCs w:val="22"/>
        </w:rPr>
        <w:t>рангирани</w:t>
      </w:r>
      <w:proofErr w:type="spellEnd"/>
      <w:r>
        <w:rPr>
          <w:rFonts w:ascii="Arial" w:hAnsi="Arial" w:cs="Arial"/>
          <w:sz w:val="22"/>
          <w:szCs w:val="22"/>
        </w:rPr>
        <w:t xml:space="preserve"> </w:t>
      </w:r>
      <w:proofErr w:type="spellStart"/>
      <w:r>
        <w:rPr>
          <w:rFonts w:ascii="Arial" w:hAnsi="Arial" w:cs="Arial"/>
          <w:sz w:val="22"/>
          <w:szCs w:val="22"/>
        </w:rPr>
        <w:t>универзитети</w:t>
      </w:r>
      <w:proofErr w:type="spellEnd"/>
      <w:r>
        <w:rPr>
          <w:rFonts w:ascii="Arial" w:hAnsi="Arial" w:cs="Arial"/>
          <w:sz w:val="22"/>
          <w:szCs w:val="22"/>
        </w:rPr>
        <w:t xml:space="preserve"> </w:t>
      </w:r>
      <w:r>
        <w:rPr>
          <w:rFonts w:ascii="Arial" w:hAnsi="Arial" w:cs="Arial"/>
          <w:sz w:val="22"/>
          <w:szCs w:val="22"/>
          <w:lang w:val="mk-MK"/>
        </w:rPr>
        <w:t>на листата која ја изготвува Центарот за светска класа универзитети при Шангајскиот Џиао Тонг Универзитет.</w:t>
      </w:r>
    </w:p>
    <w:p w:rsidR="00846C78" w:rsidRDefault="00846C78" w:rsidP="00846C78">
      <w:pPr>
        <w:pStyle w:val="Style"/>
        <w:tabs>
          <w:tab w:val="left" w:pos="720"/>
        </w:tabs>
        <w:spacing w:after="240" w:line="276" w:lineRule="auto"/>
        <w:ind w:right="9" w:firstLine="270"/>
        <w:jc w:val="both"/>
        <w:rPr>
          <w:rFonts w:ascii="Arial" w:hAnsi="Arial" w:cs="Arial"/>
          <w:sz w:val="22"/>
          <w:szCs w:val="22"/>
          <w:lang w:val="mk-MK"/>
        </w:rPr>
      </w:pPr>
      <w:r>
        <w:rPr>
          <w:rFonts w:ascii="Arial" w:hAnsi="Arial" w:cs="Arial"/>
          <w:sz w:val="22"/>
          <w:szCs w:val="22"/>
          <w:lang w:val="mk-MK"/>
        </w:rPr>
        <w:t xml:space="preserve">(5) Трошоците за полагањето на тестот на личноста, тетсот за интегритет и добивањето на сертификатот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активно</w:t>
      </w:r>
      <w:proofErr w:type="spellEnd"/>
      <w:r>
        <w:rPr>
          <w:rFonts w:ascii="Arial" w:hAnsi="Arial" w:cs="Arial"/>
          <w:sz w:val="22"/>
          <w:szCs w:val="22"/>
        </w:rPr>
        <w:t xml:space="preserve"> </w:t>
      </w:r>
      <w:proofErr w:type="spellStart"/>
      <w:r>
        <w:rPr>
          <w:rFonts w:ascii="Arial" w:hAnsi="Arial" w:cs="Arial"/>
          <w:sz w:val="22"/>
          <w:szCs w:val="22"/>
        </w:rPr>
        <w:t>познавање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англискиот</w:t>
      </w:r>
      <w:proofErr w:type="spellEnd"/>
      <w:r>
        <w:rPr>
          <w:rFonts w:ascii="Arial" w:hAnsi="Arial" w:cs="Arial"/>
          <w:sz w:val="22"/>
          <w:szCs w:val="22"/>
        </w:rPr>
        <w:t xml:space="preserve"> </w:t>
      </w:r>
      <w:proofErr w:type="spellStart"/>
      <w:r>
        <w:rPr>
          <w:rFonts w:ascii="Arial" w:hAnsi="Arial" w:cs="Arial"/>
          <w:sz w:val="22"/>
          <w:szCs w:val="22"/>
        </w:rPr>
        <w:t>јазик</w:t>
      </w:r>
      <w:proofErr w:type="spellEnd"/>
      <w:r>
        <w:rPr>
          <w:rFonts w:ascii="Arial" w:hAnsi="Arial" w:cs="Arial"/>
          <w:sz w:val="22"/>
          <w:szCs w:val="22"/>
        </w:rPr>
        <w:t xml:space="preserve"> </w:t>
      </w:r>
      <w:r>
        <w:rPr>
          <w:rFonts w:ascii="Arial" w:hAnsi="Arial" w:cs="Arial"/>
          <w:sz w:val="22"/>
          <w:szCs w:val="22"/>
          <w:lang w:val="mk-MK"/>
        </w:rPr>
        <w:t>се на товар на лицето од став (2) на овој член.</w:t>
      </w:r>
    </w:p>
    <w:p w:rsidR="00846C78" w:rsidRDefault="00846C78" w:rsidP="00846C78">
      <w:pPr>
        <w:ind w:firstLine="450"/>
        <w:jc w:val="both"/>
        <w:rPr>
          <w:rFonts w:ascii="Arial" w:hAnsi="Arial" w:cs="Arial"/>
          <w:sz w:val="22"/>
          <w:szCs w:val="22"/>
        </w:rPr>
      </w:pPr>
      <w:r>
        <w:rPr>
          <w:rFonts w:ascii="Arial" w:hAnsi="Arial" w:cs="Arial"/>
          <w:sz w:val="22"/>
          <w:szCs w:val="22"/>
        </w:rPr>
        <w:t xml:space="preserve">(6) Доколку на конкурсот за избор во звање се пријави лице кое се стекнало со научен назив доктор на науки на универзитет кој е на листата која ја изготвува Центарот за светска класа универзитети при Шангајскиот Џиао Тонг Универзитет од Народна Република Кина, или на универзитет кој е на ранг листата на универзитети од областа на образованието,  која ја изготвува </w:t>
      </w:r>
      <w:r>
        <w:rPr>
          <w:rFonts w:ascii="Arial" w:hAnsi="Arial" w:cs="Arial"/>
          <w:bCs/>
          <w:sz w:val="22"/>
          <w:szCs w:val="22"/>
        </w:rPr>
        <w:t>Quacquarelli Symonds</w:t>
      </w:r>
      <w:r>
        <w:rPr>
          <w:rFonts w:ascii="Arial" w:hAnsi="Arial" w:cs="Arial"/>
          <w:sz w:val="22"/>
          <w:szCs w:val="22"/>
        </w:rPr>
        <w:t xml:space="preserve"> (</w:t>
      </w:r>
      <w:r>
        <w:rPr>
          <w:rFonts w:ascii="Arial" w:hAnsi="Arial" w:cs="Arial"/>
          <w:bCs/>
          <w:sz w:val="22"/>
          <w:szCs w:val="22"/>
        </w:rPr>
        <w:t>QS</w:t>
      </w:r>
      <w:r>
        <w:rPr>
          <w:rFonts w:ascii="Arial" w:hAnsi="Arial" w:cs="Arial"/>
          <w:sz w:val="22"/>
          <w:szCs w:val="22"/>
        </w:rPr>
        <w:t>) од Велика Британија. Лицето се избира во звањето за кое е распишан конкурсот</w:t>
      </w:r>
      <w:r>
        <w:rPr>
          <w:rFonts w:ascii="Arial" w:hAnsi="Arial" w:cs="Arial"/>
          <w:sz w:val="22"/>
          <w:szCs w:val="22"/>
          <w:lang w:val="en-US"/>
        </w:rPr>
        <w:t>.</w:t>
      </w:r>
      <w:r>
        <w:rPr>
          <w:rFonts w:ascii="Arial" w:hAnsi="Arial" w:cs="Arial"/>
          <w:sz w:val="22"/>
          <w:szCs w:val="22"/>
        </w:rPr>
        <w:t xml:space="preserve"> </w:t>
      </w:r>
    </w:p>
    <w:p w:rsidR="00846C78" w:rsidRDefault="00846C78" w:rsidP="00846C78">
      <w:pPr>
        <w:pStyle w:val="Style"/>
        <w:spacing w:after="240" w:line="276" w:lineRule="auto"/>
        <w:ind w:right="9" w:firstLine="270"/>
        <w:jc w:val="both"/>
        <w:rPr>
          <w:rFonts w:ascii="Arial" w:hAnsi="Arial" w:cs="Arial"/>
          <w:sz w:val="22"/>
          <w:szCs w:val="22"/>
          <w:lang w:val="mk-MK"/>
        </w:rPr>
      </w:pPr>
      <w:r>
        <w:rPr>
          <w:rFonts w:ascii="Arial" w:hAnsi="Arial" w:cs="Arial"/>
          <w:sz w:val="22"/>
          <w:szCs w:val="22"/>
          <w:lang w:val="mk-MK"/>
        </w:rPr>
        <w:t>(7) Рецензионата комисија од став (9) на овој член за лицата од ставовите (2) и (6) на овој член изготвува извештај за постигнувањата на кандитатот кој се избира во научно звање.</w:t>
      </w:r>
    </w:p>
    <w:p w:rsidR="00846C78" w:rsidRDefault="00846C78" w:rsidP="00846C78">
      <w:pPr>
        <w:pStyle w:val="Style"/>
        <w:spacing w:after="240" w:line="276" w:lineRule="auto"/>
        <w:ind w:right="9" w:firstLine="270"/>
        <w:jc w:val="both"/>
        <w:rPr>
          <w:rFonts w:ascii="Arial" w:hAnsi="Arial" w:cs="Arial"/>
          <w:sz w:val="22"/>
          <w:szCs w:val="22"/>
          <w:lang w:val="mk-MK"/>
        </w:rPr>
      </w:pPr>
      <w:r>
        <w:rPr>
          <w:rFonts w:ascii="Arial" w:hAnsi="Arial" w:cs="Arial"/>
          <w:sz w:val="22"/>
          <w:szCs w:val="22"/>
          <w:lang w:val="mk-MK"/>
        </w:rPr>
        <w:t>(</w:t>
      </w:r>
      <w:r>
        <w:rPr>
          <w:rFonts w:ascii="Arial" w:hAnsi="Arial" w:cs="Arial"/>
          <w:sz w:val="22"/>
          <w:szCs w:val="22"/>
        </w:rPr>
        <w:t>8</w:t>
      </w:r>
      <w:r>
        <w:rPr>
          <w:rFonts w:ascii="Arial" w:hAnsi="Arial" w:cs="Arial"/>
          <w:sz w:val="22"/>
          <w:szCs w:val="22"/>
          <w:lang w:val="mk-MK"/>
        </w:rPr>
        <w:t>) Во случај на конкурсот од став (6) на овој член да се јават повеќе лица, предност имаат лицата кои се стекнале со научен назив доктор на науки на повисоко рангирана високообразовна установа.</w:t>
      </w:r>
    </w:p>
    <w:p w:rsidR="00846C78" w:rsidRDefault="00846C78" w:rsidP="00846C78">
      <w:pPr>
        <w:pStyle w:val="Style"/>
        <w:spacing w:after="240" w:line="276" w:lineRule="auto"/>
        <w:ind w:left="9" w:firstLine="278"/>
        <w:jc w:val="both"/>
        <w:rPr>
          <w:rFonts w:ascii="Arial" w:hAnsi="Arial" w:cs="Arial"/>
          <w:sz w:val="22"/>
          <w:szCs w:val="22"/>
          <w:lang w:val="mk-MK"/>
        </w:rPr>
      </w:pPr>
      <w:r>
        <w:rPr>
          <w:rFonts w:ascii="Arial" w:hAnsi="Arial" w:cs="Arial"/>
          <w:sz w:val="22"/>
          <w:szCs w:val="22"/>
          <w:lang w:val="mk-MK"/>
        </w:rPr>
        <w:t>(</w:t>
      </w:r>
      <w:r>
        <w:rPr>
          <w:rFonts w:ascii="Arial" w:hAnsi="Arial" w:cs="Arial"/>
          <w:sz w:val="22"/>
          <w:szCs w:val="22"/>
        </w:rPr>
        <w:t>9</w:t>
      </w:r>
      <w:r>
        <w:rPr>
          <w:rFonts w:ascii="Arial" w:hAnsi="Arial" w:cs="Arial"/>
          <w:sz w:val="22"/>
          <w:szCs w:val="22"/>
          <w:lang w:val="mk-MK"/>
        </w:rPr>
        <w:t>) Рецензионата комисија за избор во звање на лицата од став (1) на овој член ја формира наставно</w:t>
      </w:r>
      <w:r>
        <w:rPr>
          <w:rFonts w:ascii="Symbol" w:hAnsi="Symbol" w:cs="Arial"/>
          <w:sz w:val="22"/>
          <w:szCs w:val="22"/>
          <w:lang w:val="mk-MK"/>
        </w:rPr>
        <w:t></w:t>
      </w:r>
      <w:r>
        <w:rPr>
          <w:rFonts w:ascii="Arial" w:hAnsi="Arial" w:cs="Arial"/>
          <w:sz w:val="22"/>
          <w:szCs w:val="22"/>
          <w:lang w:val="mk-MK"/>
        </w:rPr>
        <w:t xml:space="preserve">научниот совет по претходна согласност на министерот надлежен за работите на високото образование и се состои од најмалку пет члена од кои најмалку два се од </w:t>
      </w:r>
      <w:proofErr w:type="spellStart"/>
      <w:r>
        <w:rPr>
          <w:rFonts w:ascii="Arial" w:hAnsi="Arial" w:cs="Arial"/>
          <w:sz w:val="22"/>
          <w:szCs w:val="22"/>
        </w:rPr>
        <w:t>универзитети</w:t>
      </w:r>
      <w:proofErr w:type="spellEnd"/>
      <w:r>
        <w:rPr>
          <w:rFonts w:ascii="Arial" w:hAnsi="Arial" w:cs="Arial"/>
          <w:sz w:val="22"/>
          <w:szCs w:val="22"/>
        </w:rPr>
        <w:t xml:space="preserve"> </w:t>
      </w:r>
      <w:r>
        <w:rPr>
          <w:rFonts w:ascii="Arial" w:hAnsi="Arial" w:cs="Arial"/>
          <w:sz w:val="22"/>
          <w:szCs w:val="22"/>
          <w:lang w:val="mk-MK"/>
        </w:rPr>
        <w:t xml:space="preserve">кои се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листата</w:t>
      </w:r>
      <w:proofErr w:type="spellEnd"/>
      <w:r>
        <w:rPr>
          <w:rFonts w:ascii="Arial" w:hAnsi="Arial" w:cs="Arial"/>
          <w:sz w:val="22"/>
          <w:szCs w:val="22"/>
        </w:rPr>
        <w:t xml:space="preserve"> </w:t>
      </w:r>
      <w:proofErr w:type="spellStart"/>
      <w:r>
        <w:rPr>
          <w:rFonts w:ascii="Arial" w:hAnsi="Arial" w:cs="Arial"/>
          <w:sz w:val="22"/>
          <w:szCs w:val="22"/>
        </w:rPr>
        <w:t>која</w:t>
      </w:r>
      <w:proofErr w:type="spellEnd"/>
      <w:r>
        <w:rPr>
          <w:rFonts w:ascii="Arial" w:hAnsi="Arial" w:cs="Arial"/>
          <w:sz w:val="22"/>
          <w:szCs w:val="22"/>
        </w:rPr>
        <w:t xml:space="preserve"> </w:t>
      </w:r>
      <w:proofErr w:type="spellStart"/>
      <w:r>
        <w:rPr>
          <w:rFonts w:ascii="Arial" w:hAnsi="Arial" w:cs="Arial"/>
          <w:sz w:val="22"/>
          <w:szCs w:val="22"/>
        </w:rPr>
        <w:t>ја</w:t>
      </w:r>
      <w:proofErr w:type="spellEnd"/>
      <w:r>
        <w:rPr>
          <w:rFonts w:ascii="Arial" w:hAnsi="Arial" w:cs="Arial"/>
          <w:sz w:val="22"/>
          <w:szCs w:val="22"/>
        </w:rPr>
        <w:t xml:space="preserve"> </w:t>
      </w:r>
      <w:proofErr w:type="spellStart"/>
      <w:r>
        <w:rPr>
          <w:rFonts w:ascii="Arial" w:hAnsi="Arial" w:cs="Arial"/>
          <w:sz w:val="22"/>
          <w:szCs w:val="22"/>
        </w:rPr>
        <w:t>изготвува</w:t>
      </w:r>
      <w:proofErr w:type="spellEnd"/>
      <w:r>
        <w:rPr>
          <w:rFonts w:ascii="Arial" w:hAnsi="Arial" w:cs="Arial"/>
          <w:sz w:val="22"/>
          <w:szCs w:val="22"/>
        </w:rPr>
        <w:t xml:space="preserve"> </w:t>
      </w:r>
      <w:proofErr w:type="spellStart"/>
      <w:r>
        <w:rPr>
          <w:rFonts w:ascii="Arial" w:hAnsi="Arial" w:cs="Arial"/>
          <w:sz w:val="22"/>
          <w:szCs w:val="22"/>
        </w:rPr>
        <w:t>Центарот</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светска</w:t>
      </w:r>
      <w:proofErr w:type="spellEnd"/>
      <w:r>
        <w:rPr>
          <w:rFonts w:ascii="Arial" w:hAnsi="Arial" w:cs="Arial"/>
          <w:sz w:val="22"/>
          <w:szCs w:val="22"/>
        </w:rPr>
        <w:t xml:space="preserve"> </w:t>
      </w:r>
      <w:proofErr w:type="spellStart"/>
      <w:r>
        <w:rPr>
          <w:rFonts w:ascii="Arial" w:hAnsi="Arial" w:cs="Arial"/>
          <w:sz w:val="22"/>
          <w:szCs w:val="22"/>
        </w:rPr>
        <w:t>класа</w:t>
      </w:r>
      <w:proofErr w:type="spellEnd"/>
      <w:r>
        <w:rPr>
          <w:rFonts w:ascii="Arial" w:hAnsi="Arial" w:cs="Arial"/>
          <w:sz w:val="22"/>
          <w:szCs w:val="22"/>
        </w:rPr>
        <w:t xml:space="preserve"> </w:t>
      </w:r>
      <w:proofErr w:type="spellStart"/>
      <w:r>
        <w:rPr>
          <w:rFonts w:ascii="Arial" w:hAnsi="Arial" w:cs="Arial"/>
          <w:sz w:val="22"/>
          <w:szCs w:val="22"/>
        </w:rPr>
        <w:t>универзитети</w:t>
      </w:r>
      <w:proofErr w:type="spellEnd"/>
      <w:r>
        <w:rPr>
          <w:rFonts w:ascii="Arial" w:hAnsi="Arial" w:cs="Arial"/>
          <w:sz w:val="22"/>
          <w:szCs w:val="22"/>
        </w:rPr>
        <w:t xml:space="preserve"> </w:t>
      </w:r>
      <w:proofErr w:type="spellStart"/>
      <w:r>
        <w:rPr>
          <w:rFonts w:ascii="Arial" w:hAnsi="Arial" w:cs="Arial"/>
          <w:sz w:val="22"/>
          <w:szCs w:val="22"/>
        </w:rPr>
        <w:t>при</w:t>
      </w:r>
      <w:proofErr w:type="spellEnd"/>
      <w:r>
        <w:rPr>
          <w:rFonts w:ascii="Arial" w:hAnsi="Arial" w:cs="Arial"/>
          <w:sz w:val="22"/>
          <w:szCs w:val="22"/>
        </w:rPr>
        <w:t xml:space="preserve"> </w:t>
      </w:r>
      <w:proofErr w:type="spellStart"/>
      <w:r>
        <w:rPr>
          <w:rFonts w:ascii="Arial" w:hAnsi="Arial" w:cs="Arial"/>
          <w:sz w:val="22"/>
          <w:szCs w:val="22"/>
        </w:rPr>
        <w:t>Шангајскиот</w:t>
      </w:r>
      <w:proofErr w:type="spellEnd"/>
      <w:r>
        <w:rPr>
          <w:rFonts w:ascii="Arial" w:hAnsi="Arial" w:cs="Arial"/>
          <w:sz w:val="22"/>
          <w:szCs w:val="22"/>
        </w:rPr>
        <w:t xml:space="preserve"> </w:t>
      </w:r>
      <w:proofErr w:type="spellStart"/>
      <w:r>
        <w:rPr>
          <w:rFonts w:ascii="Arial" w:hAnsi="Arial" w:cs="Arial"/>
          <w:sz w:val="22"/>
          <w:szCs w:val="22"/>
        </w:rPr>
        <w:t>Џиао</w:t>
      </w:r>
      <w:proofErr w:type="spellEnd"/>
      <w:r>
        <w:rPr>
          <w:rFonts w:ascii="Arial" w:hAnsi="Arial" w:cs="Arial"/>
          <w:sz w:val="22"/>
          <w:szCs w:val="22"/>
        </w:rPr>
        <w:t xml:space="preserve"> </w:t>
      </w:r>
      <w:proofErr w:type="spellStart"/>
      <w:r>
        <w:rPr>
          <w:rFonts w:ascii="Arial" w:hAnsi="Arial" w:cs="Arial"/>
          <w:sz w:val="22"/>
          <w:szCs w:val="22"/>
        </w:rPr>
        <w:t>Тонг</w:t>
      </w:r>
      <w:proofErr w:type="spellEnd"/>
      <w:r>
        <w:rPr>
          <w:rFonts w:ascii="Arial" w:hAnsi="Arial" w:cs="Arial"/>
          <w:sz w:val="22"/>
          <w:szCs w:val="22"/>
        </w:rPr>
        <w:t xml:space="preserve"> </w:t>
      </w:r>
      <w:proofErr w:type="spellStart"/>
      <w:r>
        <w:rPr>
          <w:rFonts w:ascii="Arial" w:hAnsi="Arial" w:cs="Arial"/>
          <w:sz w:val="22"/>
          <w:szCs w:val="22"/>
        </w:rPr>
        <w:t>Универзитет</w:t>
      </w:r>
      <w:proofErr w:type="spellEnd"/>
      <w:r>
        <w:rPr>
          <w:rFonts w:ascii="Arial" w:hAnsi="Arial" w:cs="Arial"/>
          <w:sz w:val="22"/>
          <w:szCs w:val="22"/>
          <w:lang w:val="mk-MK"/>
        </w:rPr>
        <w:t xml:space="preserve"> или на листата која ја изготвува</w:t>
      </w:r>
      <w:r>
        <w:rPr>
          <w:rFonts w:ascii="Arial" w:hAnsi="Arial" w:cs="Arial"/>
          <w:bCs/>
          <w:sz w:val="22"/>
          <w:szCs w:val="22"/>
        </w:rPr>
        <w:t xml:space="preserve"> </w:t>
      </w:r>
      <w:proofErr w:type="spellStart"/>
      <w:r>
        <w:rPr>
          <w:rFonts w:ascii="Arial" w:hAnsi="Arial" w:cs="Arial"/>
          <w:bCs/>
          <w:sz w:val="22"/>
          <w:szCs w:val="22"/>
        </w:rPr>
        <w:t>Quacquarelli</w:t>
      </w:r>
      <w:proofErr w:type="spellEnd"/>
      <w:r>
        <w:rPr>
          <w:rFonts w:ascii="Arial" w:hAnsi="Arial" w:cs="Arial"/>
          <w:bCs/>
          <w:sz w:val="22"/>
          <w:szCs w:val="22"/>
        </w:rPr>
        <w:t xml:space="preserve"> Symonds</w:t>
      </w:r>
      <w:r>
        <w:rPr>
          <w:rFonts w:ascii="Arial" w:hAnsi="Arial" w:cs="Arial"/>
          <w:sz w:val="22"/>
          <w:szCs w:val="22"/>
        </w:rPr>
        <w:t xml:space="preserve"> (</w:t>
      </w:r>
      <w:r>
        <w:rPr>
          <w:rFonts w:ascii="Arial" w:hAnsi="Arial" w:cs="Arial"/>
          <w:bCs/>
          <w:sz w:val="22"/>
          <w:szCs w:val="22"/>
        </w:rPr>
        <w:t>QS</w:t>
      </w:r>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Велика</w:t>
      </w:r>
      <w:proofErr w:type="spellEnd"/>
      <w:r>
        <w:rPr>
          <w:rFonts w:ascii="Arial" w:hAnsi="Arial" w:cs="Arial"/>
          <w:sz w:val="22"/>
          <w:szCs w:val="22"/>
        </w:rPr>
        <w:t xml:space="preserve"> </w:t>
      </w:r>
      <w:proofErr w:type="spellStart"/>
      <w:r>
        <w:rPr>
          <w:rFonts w:ascii="Arial" w:hAnsi="Arial" w:cs="Arial"/>
          <w:sz w:val="22"/>
          <w:szCs w:val="22"/>
        </w:rPr>
        <w:t>Британија</w:t>
      </w:r>
      <w:proofErr w:type="spellEnd"/>
      <w:r>
        <w:rPr>
          <w:rFonts w:ascii="Arial" w:hAnsi="Arial" w:cs="Arial"/>
          <w:sz w:val="22"/>
          <w:szCs w:val="22"/>
          <w:lang w:val="mk-MK"/>
        </w:rPr>
        <w:t xml:space="preserve"> . </w:t>
      </w:r>
    </w:p>
    <w:p w:rsidR="00846C78" w:rsidRPr="00B4233A" w:rsidRDefault="00846C78" w:rsidP="00846C78">
      <w:pPr>
        <w:pStyle w:val="Style"/>
        <w:spacing w:after="240" w:line="276" w:lineRule="auto"/>
        <w:ind w:left="9" w:firstLine="278"/>
        <w:jc w:val="both"/>
        <w:rPr>
          <w:rFonts w:ascii="Arial" w:hAnsi="Arial" w:cs="Arial"/>
          <w:sz w:val="22"/>
          <w:szCs w:val="22"/>
          <w:lang w:val="mk-MK"/>
        </w:rPr>
      </w:pPr>
      <w:r>
        <w:rPr>
          <w:rFonts w:ascii="Arial" w:hAnsi="Arial" w:cs="Arial"/>
          <w:sz w:val="22"/>
          <w:szCs w:val="22"/>
          <w:lang w:val="mk-MK"/>
        </w:rPr>
        <w:t xml:space="preserve">(10) Членовите на рецензионата комисија од став (9) на овој член треба да ги исполнуваат условите предвидени со ставовите (1) и (2) на овој член. </w:t>
      </w:r>
    </w:p>
    <w:p w:rsidR="00846C78" w:rsidRDefault="00846C78" w:rsidP="00846C78">
      <w:pPr>
        <w:pStyle w:val="ListParagraph"/>
        <w:spacing w:before="120" w:after="240"/>
        <w:ind w:left="0"/>
        <w:rPr>
          <w:rFonts w:ascii="Arial" w:hAnsi="Arial" w:cs="Arial"/>
        </w:rPr>
      </w:pPr>
      <w:r>
        <w:rPr>
          <w:rFonts w:ascii="Arial" w:hAnsi="Arial" w:cs="Arial"/>
          <w:lang w:val="en-US"/>
        </w:rPr>
        <w:t xml:space="preserve">VI. </w:t>
      </w:r>
      <w:r>
        <w:rPr>
          <w:rFonts w:ascii="Arial" w:hAnsi="Arial" w:cs="Arial"/>
        </w:rPr>
        <w:t xml:space="preserve">ПРЕКРШОЧНА ОДРЕДБА </w:t>
      </w:r>
    </w:p>
    <w:p w:rsidR="00846C78" w:rsidRDefault="00846C78" w:rsidP="00846C78">
      <w:pPr>
        <w:pStyle w:val="ListParagraph"/>
        <w:spacing w:before="120" w:after="240"/>
        <w:ind w:left="3600" w:firstLine="720"/>
        <w:rPr>
          <w:rFonts w:ascii="Arial" w:hAnsi="Arial" w:cs="Arial"/>
        </w:rPr>
      </w:pPr>
      <w:r>
        <w:rPr>
          <w:rFonts w:ascii="Arial" w:hAnsi="Arial" w:cs="Arial"/>
        </w:rPr>
        <w:t>Член 18</w:t>
      </w:r>
    </w:p>
    <w:p w:rsidR="00846C78" w:rsidRDefault="00846C78" w:rsidP="00846C78">
      <w:pPr>
        <w:spacing w:before="120" w:after="240"/>
        <w:ind w:firstLine="720"/>
        <w:jc w:val="both"/>
        <w:rPr>
          <w:rFonts w:ascii="Arial" w:hAnsi="Arial" w:cs="Arial"/>
          <w:sz w:val="22"/>
          <w:szCs w:val="22"/>
        </w:rPr>
      </w:pPr>
      <w:r>
        <w:rPr>
          <w:rFonts w:ascii="Arial" w:hAnsi="Arial" w:cs="Arial"/>
          <w:sz w:val="22"/>
          <w:szCs w:val="22"/>
        </w:rPr>
        <w:t xml:space="preserve">(1) Глоба во износ од 2.500 до 3.000 евра во денарска противвредност ќе и се изрече за прекршок на високообразовната ако најмалку еднаш годишно не достави извештај за реализираните активности на наставниците и студентите во согласност со студиската програма (член 13 став (2)), </w:t>
      </w:r>
    </w:p>
    <w:p w:rsidR="00846C78" w:rsidRDefault="00846C78" w:rsidP="00846C78">
      <w:pPr>
        <w:pStyle w:val="NormalWeb"/>
        <w:ind w:firstLine="720"/>
        <w:jc w:val="both"/>
        <w:rPr>
          <w:rFonts w:ascii="Arial" w:hAnsi="Arial" w:cs="Arial"/>
          <w:sz w:val="22"/>
          <w:szCs w:val="22"/>
        </w:rPr>
      </w:pPr>
      <w:r>
        <w:rPr>
          <w:rFonts w:ascii="Arial" w:hAnsi="Arial" w:cs="Arial"/>
          <w:sz w:val="22"/>
          <w:szCs w:val="22"/>
        </w:rPr>
        <w:t>(2) </w:t>
      </w:r>
      <w:proofErr w:type="spellStart"/>
      <w:r>
        <w:rPr>
          <w:rFonts w:ascii="Arial" w:hAnsi="Arial" w:cs="Arial"/>
          <w:sz w:val="22"/>
          <w:szCs w:val="22"/>
        </w:rPr>
        <w:t>Глоба</w:t>
      </w:r>
      <w:proofErr w:type="spellEnd"/>
      <w:r>
        <w:rPr>
          <w:rFonts w:ascii="Arial" w:hAnsi="Arial" w:cs="Arial"/>
          <w:sz w:val="22"/>
          <w:szCs w:val="22"/>
        </w:rPr>
        <w:t xml:space="preserve"> </w:t>
      </w:r>
      <w:proofErr w:type="spellStart"/>
      <w:r>
        <w:rPr>
          <w:rFonts w:ascii="Arial" w:hAnsi="Arial" w:cs="Arial"/>
          <w:sz w:val="22"/>
          <w:szCs w:val="22"/>
        </w:rPr>
        <w:t>во</w:t>
      </w:r>
      <w:proofErr w:type="spellEnd"/>
      <w:r>
        <w:rPr>
          <w:rFonts w:ascii="Arial" w:hAnsi="Arial" w:cs="Arial"/>
          <w:sz w:val="22"/>
          <w:szCs w:val="22"/>
        </w:rPr>
        <w:t xml:space="preserve"> </w:t>
      </w:r>
      <w:proofErr w:type="spellStart"/>
      <w:r>
        <w:rPr>
          <w:rFonts w:ascii="Arial" w:hAnsi="Arial" w:cs="Arial"/>
          <w:sz w:val="22"/>
          <w:szCs w:val="22"/>
        </w:rPr>
        <w:t>износ</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1.500 </w:t>
      </w:r>
      <w:proofErr w:type="spellStart"/>
      <w:r>
        <w:rPr>
          <w:rFonts w:ascii="Arial" w:hAnsi="Arial" w:cs="Arial"/>
          <w:sz w:val="22"/>
          <w:szCs w:val="22"/>
        </w:rPr>
        <w:t>евра</w:t>
      </w:r>
      <w:proofErr w:type="spellEnd"/>
      <w:r>
        <w:rPr>
          <w:rFonts w:ascii="Arial" w:hAnsi="Arial" w:cs="Arial"/>
          <w:sz w:val="22"/>
          <w:szCs w:val="22"/>
        </w:rPr>
        <w:t xml:space="preserve"> </w:t>
      </w:r>
      <w:proofErr w:type="spellStart"/>
      <w:r>
        <w:rPr>
          <w:rFonts w:ascii="Arial" w:hAnsi="Arial" w:cs="Arial"/>
          <w:sz w:val="22"/>
          <w:szCs w:val="22"/>
        </w:rPr>
        <w:t>во</w:t>
      </w:r>
      <w:proofErr w:type="spellEnd"/>
      <w:r>
        <w:rPr>
          <w:rFonts w:ascii="Arial" w:hAnsi="Arial" w:cs="Arial"/>
          <w:sz w:val="22"/>
          <w:szCs w:val="22"/>
        </w:rPr>
        <w:t xml:space="preserve"> </w:t>
      </w:r>
      <w:proofErr w:type="spellStart"/>
      <w:r>
        <w:rPr>
          <w:rFonts w:ascii="Arial" w:hAnsi="Arial" w:cs="Arial"/>
          <w:sz w:val="22"/>
          <w:szCs w:val="22"/>
        </w:rPr>
        <w:t>денарска</w:t>
      </w:r>
      <w:proofErr w:type="spellEnd"/>
      <w:r>
        <w:rPr>
          <w:rFonts w:ascii="Arial" w:hAnsi="Arial" w:cs="Arial"/>
          <w:sz w:val="22"/>
          <w:szCs w:val="22"/>
        </w:rPr>
        <w:t xml:space="preserve"> </w:t>
      </w:r>
      <w:proofErr w:type="spellStart"/>
      <w:r>
        <w:rPr>
          <w:rFonts w:ascii="Arial" w:hAnsi="Arial" w:cs="Arial"/>
          <w:sz w:val="22"/>
          <w:szCs w:val="22"/>
        </w:rPr>
        <w:t>противвредност</w:t>
      </w:r>
      <w:proofErr w:type="spellEnd"/>
      <w:r>
        <w:rPr>
          <w:rFonts w:ascii="Arial" w:hAnsi="Arial" w:cs="Arial"/>
          <w:sz w:val="22"/>
          <w:szCs w:val="22"/>
        </w:rPr>
        <w:t xml:space="preserve"> </w:t>
      </w:r>
      <w:proofErr w:type="spellStart"/>
      <w:r>
        <w:rPr>
          <w:rFonts w:ascii="Arial" w:hAnsi="Arial" w:cs="Arial"/>
          <w:sz w:val="22"/>
          <w:szCs w:val="22"/>
        </w:rPr>
        <w:t>ќе</w:t>
      </w:r>
      <w:proofErr w:type="spellEnd"/>
      <w:r>
        <w:rPr>
          <w:rFonts w:ascii="Arial" w:hAnsi="Arial" w:cs="Arial"/>
          <w:sz w:val="22"/>
          <w:szCs w:val="22"/>
        </w:rPr>
        <w:t xml:space="preserve"> </w:t>
      </w:r>
      <w:proofErr w:type="spellStart"/>
      <w:r>
        <w:rPr>
          <w:rFonts w:ascii="Arial" w:hAnsi="Arial" w:cs="Arial"/>
          <w:sz w:val="22"/>
          <w:szCs w:val="22"/>
        </w:rPr>
        <w:t>му</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изрече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r>
        <w:rPr>
          <w:rFonts w:ascii="Arial" w:hAnsi="Arial" w:cs="Arial"/>
          <w:sz w:val="22"/>
          <w:szCs w:val="22"/>
          <w:lang w:val="mk-MK"/>
        </w:rPr>
        <w:t>деканот на високообразовната установа</w:t>
      </w:r>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прекршокот</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ставот</w:t>
      </w:r>
      <w:proofErr w:type="spellEnd"/>
      <w:r>
        <w:rPr>
          <w:rFonts w:ascii="Arial" w:hAnsi="Arial" w:cs="Arial"/>
          <w:sz w:val="22"/>
          <w:szCs w:val="22"/>
        </w:rPr>
        <w:t xml:space="preserve"> (1)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овој</w:t>
      </w:r>
      <w:proofErr w:type="spellEnd"/>
      <w:r>
        <w:rPr>
          <w:rFonts w:ascii="Arial" w:hAnsi="Arial" w:cs="Arial"/>
          <w:sz w:val="22"/>
          <w:szCs w:val="22"/>
        </w:rPr>
        <w:t xml:space="preserve"> </w:t>
      </w:r>
      <w:proofErr w:type="spellStart"/>
      <w:r>
        <w:rPr>
          <w:rFonts w:ascii="Arial" w:hAnsi="Arial" w:cs="Arial"/>
          <w:sz w:val="22"/>
          <w:szCs w:val="22"/>
        </w:rPr>
        <w:t>член</w:t>
      </w:r>
      <w:proofErr w:type="spellEnd"/>
      <w:r>
        <w:rPr>
          <w:rFonts w:ascii="Arial" w:hAnsi="Arial" w:cs="Arial"/>
          <w:sz w:val="22"/>
          <w:szCs w:val="22"/>
        </w:rPr>
        <w:t>.</w:t>
      </w:r>
    </w:p>
    <w:p w:rsidR="00846C78" w:rsidRDefault="00846C78" w:rsidP="00846C78">
      <w:pPr>
        <w:pStyle w:val="ListParagraph"/>
        <w:spacing w:before="120" w:after="240"/>
        <w:ind w:left="0"/>
        <w:rPr>
          <w:rFonts w:ascii="Arial" w:hAnsi="Arial" w:cs="Arial"/>
        </w:rPr>
      </w:pPr>
      <w:r>
        <w:rPr>
          <w:rFonts w:ascii="Arial" w:hAnsi="Arial" w:cs="Arial"/>
          <w:lang w:val="en-US"/>
        </w:rPr>
        <w:t xml:space="preserve">VII. </w:t>
      </w:r>
      <w:r>
        <w:rPr>
          <w:rFonts w:ascii="Arial" w:hAnsi="Arial" w:cs="Arial"/>
        </w:rPr>
        <w:t xml:space="preserve">ПРЕОДНИ И ЗАВРШНИ ОДРЕДБИ </w:t>
      </w:r>
    </w:p>
    <w:p w:rsidR="00846C78" w:rsidRDefault="00846C78" w:rsidP="00846C78">
      <w:pPr>
        <w:autoSpaceDE w:val="0"/>
        <w:autoSpaceDN w:val="0"/>
        <w:adjustRightInd w:val="0"/>
        <w:spacing w:line="360" w:lineRule="auto"/>
        <w:jc w:val="center"/>
        <w:rPr>
          <w:rFonts w:ascii="Arial" w:hAnsi="Arial" w:cs="Arial"/>
          <w:bCs/>
          <w:sz w:val="22"/>
          <w:szCs w:val="22"/>
        </w:rPr>
      </w:pPr>
      <w:r>
        <w:rPr>
          <w:rFonts w:ascii="Arial" w:hAnsi="Arial" w:cs="Arial"/>
          <w:bCs/>
          <w:sz w:val="22"/>
          <w:szCs w:val="22"/>
        </w:rPr>
        <w:lastRenderedPageBreak/>
        <w:t xml:space="preserve">Член </w:t>
      </w:r>
      <w:r>
        <w:rPr>
          <w:rFonts w:ascii="Arial" w:hAnsi="Arial" w:cs="Arial"/>
          <w:bCs/>
          <w:sz w:val="22"/>
          <w:szCs w:val="22"/>
          <w:lang w:val="en-US"/>
        </w:rPr>
        <w:t>1</w:t>
      </w:r>
      <w:r>
        <w:rPr>
          <w:rFonts w:ascii="Arial" w:hAnsi="Arial" w:cs="Arial"/>
          <w:bCs/>
          <w:sz w:val="22"/>
          <w:szCs w:val="22"/>
        </w:rPr>
        <w:t>9</w:t>
      </w:r>
    </w:p>
    <w:p w:rsidR="00846C78" w:rsidRDefault="00846C78" w:rsidP="00846C78">
      <w:pPr>
        <w:autoSpaceDE w:val="0"/>
        <w:autoSpaceDN w:val="0"/>
        <w:adjustRightInd w:val="0"/>
        <w:ind w:firstLine="540"/>
        <w:jc w:val="both"/>
        <w:rPr>
          <w:rFonts w:ascii="Arial" w:hAnsi="Arial" w:cs="Arial"/>
          <w:sz w:val="22"/>
          <w:szCs w:val="22"/>
        </w:rPr>
      </w:pPr>
      <w:r>
        <w:rPr>
          <w:rFonts w:ascii="Arial" w:hAnsi="Arial" w:cs="Arial"/>
          <w:sz w:val="22"/>
          <w:szCs w:val="22"/>
        </w:rPr>
        <w:t xml:space="preserve">Високообразовните установи за образование на наставен кадар во предучилишно, основно и средно образование се должни да ги акредитираат  новите студиските програми и да добијат решение за отпочнување со работа на акредитираните студиски програми согласно овој и Законот за наставници за основно и средно образование до почетокот на академската 2015/2016 година. </w:t>
      </w:r>
    </w:p>
    <w:p w:rsidR="00846C78" w:rsidRDefault="00846C78" w:rsidP="00846C78">
      <w:pPr>
        <w:autoSpaceDE w:val="0"/>
        <w:autoSpaceDN w:val="0"/>
        <w:adjustRightInd w:val="0"/>
        <w:ind w:firstLine="540"/>
        <w:jc w:val="both"/>
        <w:rPr>
          <w:rFonts w:ascii="Arial" w:hAnsi="Arial" w:cs="Arial"/>
          <w:sz w:val="22"/>
          <w:szCs w:val="22"/>
        </w:rPr>
      </w:pPr>
    </w:p>
    <w:p w:rsidR="00846C78" w:rsidRDefault="00846C78" w:rsidP="00846C78">
      <w:pPr>
        <w:autoSpaceDE w:val="0"/>
        <w:autoSpaceDN w:val="0"/>
        <w:adjustRightInd w:val="0"/>
        <w:spacing w:line="360" w:lineRule="auto"/>
        <w:jc w:val="center"/>
        <w:rPr>
          <w:rFonts w:ascii="Arial" w:hAnsi="Arial" w:cs="Arial"/>
          <w:bCs/>
          <w:sz w:val="22"/>
          <w:szCs w:val="22"/>
        </w:rPr>
      </w:pPr>
      <w:r>
        <w:rPr>
          <w:rFonts w:ascii="Arial" w:hAnsi="Arial" w:cs="Arial"/>
          <w:bCs/>
          <w:sz w:val="22"/>
          <w:szCs w:val="22"/>
        </w:rPr>
        <w:t>Член 20</w:t>
      </w:r>
    </w:p>
    <w:p w:rsidR="00846C78" w:rsidRDefault="00846C78" w:rsidP="00846C78">
      <w:pPr>
        <w:autoSpaceDE w:val="0"/>
        <w:autoSpaceDN w:val="0"/>
        <w:adjustRightInd w:val="0"/>
        <w:ind w:firstLine="540"/>
        <w:jc w:val="both"/>
        <w:rPr>
          <w:rFonts w:ascii="Arial" w:hAnsi="Arial" w:cs="Arial"/>
          <w:sz w:val="22"/>
          <w:szCs w:val="22"/>
        </w:rPr>
      </w:pPr>
      <w:r>
        <w:rPr>
          <w:rFonts w:ascii="Arial" w:hAnsi="Arial" w:cs="Arial"/>
          <w:sz w:val="22"/>
          <w:szCs w:val="22"/>
        </w:rPr>
        <w:t>Затекнатите студенти на постојните високообразовни установи, пред стапување во сила на овој закон,  го продолжуваат своето образование на соодветната високообразована установа според студиската програма по која ги започнале студиите, а со лиценца за наставник се стекнуваат согласно Законот за Академијата за наставници и Законот за наставници за основно и средно образование.</w:t>
      </w:r>
    </w:p>
    <w:p w:rsidR="00846C78" w:rsidRDefault="00846C78" w:rsidP="00846C78">
      <w:pPr>
        <w:autoSpaceDE w:val="0"/>
        <w:autoSpaceDN w:val="0"/>
        <w:adjustRightInd w:val="0"/>
        <w:ind w:firstLine="540"/>
        <w:jc w:val="both"/>
        <w:rPr>
          <w:rFonts w:ascii="Arial" w:hAnsi="Arial" w:cs="Arial"/>
          <w:sz w:val="22"/>
          <w:szCs w:val="22"/>
        </w:rPr>
      </w:pPr>
    </w:p>
    <w:p w:rsidR="00846C78" w:rsidRDefault="00846C78" w:rsidP="00846C78">
      <w:pPr>
        <w:autoSpaceDE w:val="0"/>
        <w:autoSpaceDN w:val="0"/>
        <w:adjustRightInd w:val="0"/>
        <w:spacing w:line="360" w:lineRule="auto"/>
        <w:jc w:val="center"/>
        <w:rPr>
          <w:rFonts w:ascii="Arial" w:hAnsi="Arial" w:cs="Arial"/>
          <w:sz w:val="22"/>
          <w:szCs w:val="22"/>
        </w:rPr>
      </w:pPr>
      <w:r>
        <w:rPr>
          <w:rFonts w:ascii="Arial" w:hAnsi="Arial" w:cs="Arial"/>
          <w:bCs/>
          <w:sz w:val="22"/>
          <w:szCs w:val="22"/>
        </w:rPr>
        <w:t>Член 21</w:t>
      </w:r>
    </w:p>
    <w:p w:rsidR="00846C78" w:rsidRDefault="00846C78" w:rsidP="00846C78">
      <w:pPr>
        <w:autoSpaceDE w:val="0"/>
        <w:autoSpaceDN w:val="0"/>
        <w:adjustRightInd w:val="0"/>
        <w:ind w:firstLine="540"/>
        <w:jc w:val="both"/>
        <w:rPr>
          <w:rFonts w:ascii="Arial" w:hAnsi="Arial" w:cs="Arial"/>
          <w:sz w:val="22"/>
          <w:szCs w:val="22"/>
        </w:rPr>
      </w:pPr>
      <w:r>
        <w:rPr>
          <w:rFonts w:ascii="Arial" w:hAnsi="Arial" w:cs="Arial"/>
          <w:sz w:val="22"/>
          <w:szCs w:val="22"/>
        </w:rPr>
        <w:t>(1) Затекнатите наставници, пред стапување во сила на овој закон,  кои не ги исполнуваат условите од член 17 од овој закон го задржуваат звањето за кое се избрани најмногу до три години од денот на  влегување во сила на овој закон доколку во рок од три години од денот на влегувањето во сила на овој закон се стекнат со меѓународно признат сертификат издаден од официјален европски тестатор, член на здружението ALTE на европски тестатори на Б2 (B2) нивото на ЦЕФР (CEFR), односно ИЕЛТС со 5-6 поени, ФЦЕ, БЕК В, ИЛЕК, ИКФЕ, БУЛАТС, или Аптис, или ТОЕФЕЛ ПБТ најмалку 500 бода, ТОЕФЕЛ ЦБТ најмалку 175 бода или ТОЕФЕЛ ИБТ најмалку 60 бода, односно во рок од две години се стекнат со меѓународно признат сертификат издаден од официјален европски тестатор, член на здружението ALTE на европски тестатори на Б1 (B1) нивото на ЦЕФР (CEFR), односно ИЕЛТС со 3,5 - 4,5 поени, ПЕТ, БЕК П, БУЛАТС, или Аптис, или ТОЕФЕЛ ПБТ најмалку 450 бода, ТОЕФЕЛ ЦБТ најмалку 135 бода, или ТОЕФЕЛ ИБТ најмалку 45 бода, односно во рок од осум месеци се стекат со меѓународно признат сертификат издаден од официјален европски тестатор, член на здружението ALTE на европски тестатори на А2 (А2) нивото на ЦЕФР (CEFR), односно КЕТ, ИЕЛТС со максимум 3 поени, БУЛАТС, или Аптис, или ТОЕФЕЛ ПБТ најмалку 400 бода, ТОЕФЕЛ ЦБТ најмалку 95 бода, или ТОЕФЕЛ ИБТ најмалку 30 бода.</w:t>
      </w:r>
    </w:p>
    <w:p w:rsidR="00846C78" w:rsidRDefault="00846C78" w:rsidP="00846C78">
      <w:pPr>
        <w:autoSpaceDE w:val="0"/>
        <w:autoSpaceDN w:val="0"/>
        <w:adjustRightInd w:val="0"/>
        <w:ind w:firstLine="540"/>
        <w:jc w:val="both"/>
        <w:rPr>
          <w:rFonts w:ascii="Arial" w:hAnsi="Arial" w:cs="Arial"/>
          <w:sz w:val="22"/>
          <w:szCs w:val="22"/>
        </w:rPr>
      </w:pPr>
      <w:r>
        <w:rPr>
          <w:rFonts w:ascii="Arial" w:hAnsi="Arial" w:cs="Arial"/>
          <w:sz w:val="22"/>
          <w:szCs w:val="22"/>
        </w:rPr>
        <w:t xml:space="preserve">(2) Наставниците кои по рокот предвиден во став (1) од овој член нема да ги исполнат условите за избор во звање од член 17 од овој закон им престанува работниот однос на високообразовната установа, освен наставниците избрани по втор пат во наставно-научно звање редовен професор или кои се десет години пред исполнувањето на условите за старосна пензија согласно прописите за работните односи. </w:t>
      </w:r>
    </w:p>
    <w:p w:rsidR="00846C78" w:rsidRDefault="00846C78" w:rsidP="00846C78">
      <w:pPr>
        <w:autoSpaceDE w:val="0"/>
        <w:autoSpaceDN w:val="0"/>
        <w:adjustRightInd w:val="0"/>
        <w:ind w:firstLine="540"/>
        <w:jc w:val="both"/>
        <w:rPr>
          <w:rFonts w:ascii="Arial" w:hAnsi="Arial" w:cs="Arial"/>
          <w:sz w:val="22"/>
          <w:szCs w:val="22"/>
        </w:rPr>
      </w:pPr>
    </w:p>
    <w:p w:rsidR="00846C78" w:rsidRPr="00273C97" w:rsidRDefault="00846C78" w:rsidP="00846C78">
      <w:pPr>
        <w:ind w:firstLine="720"/>
        <w:jc w:val="both"/>
        <w:rPr>
          <w:rFonts w:ascii="Arial" w:hAnsi="Arial" w:cs="Arial"/>
          <w:b/>
          <w:sz w:val="22"/>
          <w:szCs w:val="22"/>
        </w:rPr>
      </w:pPr>
      <w:r>
        <w:rPr>
          <w:rFonts w:ascii="Arial" w:hAnsi="Arial" w:cs="Arial"/>
          <w:sz w:val="22"/>
          <w:szCs w:val="22"/>
        </w:rPr>
        <w:t xml:space="preserve">                                                      </w:t>
      </w:r>
      <w:r w:rsidRPr="00273C97">
        <w:rPr>
          <w:rFonts w:ascii="Arial" w:hAnsi="Arial" w:cs="Arial"/>
          <w:b/>
          <w:sz w:val="22"/>
          <w:szCs w:val="22"/>
        </w:rPr>
        <w:t>Член 21-а</w:t>
      </w:r>
    </w:p>
    <w:p w:rsidR="00846C78" w:rsidRPr="00273C97" w:rsidRDefault="00846C78" w:rsidP="00846C78">
      <w:pPr>
        <w:ind w:firstLine="720"/>
        <w:jc w:val="both"/>
        <w:rPr>
          <w:rFonts w:ascii="Arial" w:hAnsi="Arial" w:cs="Arial"/>
          <w:sz w:val="22"/>
          <w:szCs w:val="22"/>
        </w:rPr>
      </w:pPr>
    </w:p>
    <w:p w:rsidR="00846C78" w:rsidRPr="00273C97" w:rsidRDefault="00846C78" w:rsidP="00846C78">
      <w:pPr>
        <w:ind w:firstLine="720"/>
        <w:jc w:val="both"/>
        <w:rPr>
          <w:rFonts w:ascii="Arial" w:hAnsi="Arial" w:cs="Arial"/>
          <w:b/>
          <w:sz w:val="22"/>
          <w:szCs w:val="22"/>
        </w:rPr>
      </w:pPr>
      <w:r w:rsidRPr="00273C97">
        <w:rPr>
          <w:rFonts w:ascii="Arial" w:hAnsi="Arial" w:cs="Arial"/>
          <w:b/>
          <w:sz w:val="22"/>
          <w:szCs w:val="22"/>
        </w:rPr>
        <w:t>Oдредбите од член 17 став 2 алинејата 1 кои се однесуваат на објавување на трудови во меѓународни научни списанија или меѓународни научни публикации се применуваат до 31 декември 2016 година, а од 1  јануари 2017 година се применуваат само одредбите кои се однесуваат на објавување трудови во научни списанија со импакт фактор кои се од соодветната област во базата на Web of Science.</w:t>
      </w:r>
    </w:p>
    <w:p w:rsidR="00846C78" w:rsidRPr="00273C97" w:rsidRDefault="00846C78" w:rsidP="00846C78">
      <w:pPr>
        <w:ind w:firstLine="720"/>
        <w:jc w:val="both"/>
        <w:rPr>
          <w:rFonts w:ascii="Arial" w:hAnsi="Arial" w:cs="Arial"/>
          <w:b/>
          <w:color w:val="000000"/>
          <w:lang w:val="en-US"/>
        </w:rPr>
      </w:pPr>
    </w:p>
    <w:p w:rsidR="00846C78" w:rsidRDefault="00846C78" w:rsidP="00846C78">
      <w:pPr>
        <w:autoSpaceDE w:val="0"/>
        <w:autoSpaceDN w:val="0"/>
        <w:adjustRightInd w:val="0"/>
        <w:spacing w:line="360" w:lineRule="auto"/>
        <w:jc w:val="center"/>
        <w:rPr>
          <w:rFonts w:ascii="Arial" w:hAnsi="Arial" w:cs="Arial"/>
          <w:bCs/>
          <w:sz w:val="22"/>
          <w:szCs w:val="22"/>
        </w:rPr>
      </w:pPr>
      <w:r>
        <w:rPr>
          <w:rFonts w:ascii="Arial" w:hAnsi="Arial" w:cs="Arial"/>
          <w:bCs/>
          <w:sz w:val="22"/>
          <w:szCs w:val="22"/>
        </w:rPr>
        <w:lastRenderedPageBreak/>
        <w:t>Член 22</w:t>
      </w:r>
    </w:p>
    <w:p w:rsidR="00846C78" w:rsidRDefault="00846C78" w:rsidP="00846C78">
      <w:pPr>
        <w:ind w:firstLine="426"/>
        <w:jc w:val="both"/>
        <w:rPr>
          <w:rFonts w:ascii="Arial" w:hAnsi="Arial" w:cs="Arial"/>
          <w:sz w:val="22"/>
          <w:szCs w:val="22"/>
        </w:rPr>
      </w:pPr>
      <w:r>
        <w:rPr>
          <w:rFonts w:ascii="Arial" w:hAnsi="Arial" w:cs="Arial"/>
          <w:sz w:val="22"/>
          <w:szCs w:val="22"/>
        </w:rPr>
        <w:t xml:space="preserve"> До добивање на звања наставник ментор и наставник советник, за членови на Комисијата од став (5) член 10 од овој закон кои се од редот на наставниците со звање наставник ментор или наставник советник, се назначуваат наставници кои се од редот на наставниците со најдобри постигнати резултати од интегралната евалуација во последните три години и доколку не се во збирниот извештај со резултати од спроведеното екстерно проверување на постигањата на успехот на учениците на наставници кои се со најголеми отстапувања.</w:t>
      </w:r>
    </w:p>
    <w:p w:rsidR="00846C78" w:rsidRDefault="00846C78" w:rsidP="00846C78">
      <w:pPr>
        <w:autoSpaceDE w:val="0"/>
        <w:autoSpaceDN w:val="0"/>
        <w:adjustRightInd w:val="0"/>
        <w:ind w:firstLine="540"/>
        <w:jc w:val="both"/>
        <w:rPr>
          <w:rFonts w:ascii="Arial" w:hAnsi="Arial" w:cs="Arial"/>
          <w:sz w:val="22"/>
          <w:szCs w:val="22"/>
          <w:lang w:val="en-US"/>
        </w:rPr>
      </w:pPr>
    </w:p>
    <w:p w:rsidR="00846C78" w:rsidRDefault="00846C78" w:rsidP="00846C78">
      <w:pPr>
        <w:autoSpaceDE w:val="0"/>
        <w:autoSpaceDN w:val="0"/>
        <w:adjustRightInd w:val="0"/>
        <w:spacing w:line="360" w:lineRule="auto"/>
        <w:jc w:val="center"/>
        <w:rPr>
          <w:rFonts w:ascii="Arial" w:hAnsi="Arial" w:cs="Arial"/>
          <w:bCs/>
          <w:sz w:val="22"/>
          <w:szCs w:val="22"/>
        </w:rPr>
      </w:pPr>
      <w:r>
        <w:rPr>
          <w:rFonts w:ascii="Arial" w:hAnsi="Arial" w:cs="Arial"/>
          <w:bCs/>
          <w:sz w:val="22"/>
          <w:szCs w:val="22"/>
        </w:rPr>
        <w:t>Член 23</w:t>
      </w:r>
    </w:p>
    <w:p w:rsidR="00846C78" w:rsidRDefault="00846C78" w:rsidP="00846C78">
      <w:pPr>
        <w:autoSpaceDE w:val="0"/>
        <w:autoSpaceDN w:val="0"/>
        <w:adjustRightInd w:val="0"/>
        <w:ind w:firstLine="720"/>
        <w:jc w:val="both"/>
        <w:rPr>
          <w:rFonts w:ascii="Arial" w:hAnsi="Arial" w:cs="Arial"/>
          <w:sz w:val="22"/>
          <w:szCs w:val="22"/>
          <w:lang w:val="en-US"/>
        </w:rPr>
      </w:pPr>
      <w:r>
        <w:rPr>
          <w:rFonts w:ascii="Arial" w:hAnsi="Arial" w:cs="Arial"/>
          <w:sz w:val="22"/>
          <w:szCs w:val="22"/>
        </w:rPr>
        <w:t xml:space="preserve">Овој закон влегува во сила осмиот ден од денот на објавувањето во „Службен весник на Република Македонија", а ќе отпочне да се применува од академската 2015/2016 година. </w:t>
      </w:r>
    </w:p>
    <w:p w:rsidR="00846C78" w:rsidRDefault="00846C78" w:rsidP="00846C78">
      <w:pPr>
        <w:autoSpaceDE w:val="0"/>
        <w:autoSpaceDN w:val="0"/>
        <w:adjustRightInd w:val="0"/>
        <w:ind w:firstLine="720"/>
        <w:jc w:val="both"/>
        <w:rPr>
          <w:rFonts w:ascii="Arial" w:hAnsi="Arial" w:cs="Arial"/>
          <w:sz w:val="22"/>
          <w:szCs w:val="22"/>
          <w:lang w:val="en-US"/>
        </w:rPr>
      </w:pPr>
    </w:p>
    <w:p w:rsidR="00846C78" w:rsidRDefault="00846C78" w:rsidP="00846C78">
      <w:pPr>
        <w:autoSpaceDE w:val="0"/>
        <w:autoSpaceDN w:val="0"/>
        <w:adjustRightInd w:val="0"/>
        <w:ind w:firstLine="720"/>
        <w:jc w:val="both"/>
        <w:rPr>
          <w:rFonts w:ascii="Arial" w:hAnsi="Arial" w:cs="Arial"/>
          <w:sz w:val="22"/>
          <w:szCs w:val="22"/>
          <w:lang w:val="en-US"/>
        </w:rPr>
      </w:pPr>
    </w:p>
    <w:p w:rsidR="00846C78" w:rsidRDefault="00846C78" w:rsidP="00846C78">
      <w:pPr>
        <w:autoSpaceDE w:val="0"/>
        <w:autoSpaceDN w:val="0"/>
        <w:adjustRightInd w:val="0"/>
        <w:ind w:firstLine="720"/>
        <w:jc w:val="both"/>
        <w:rPr>
          <w:rFonts w:ascii="Arial" w:hAnsi="Arial" w:cs="Arial"/>
          <w:sz w:val="22"/>
          <w:szCs w:val="22"/>
          <w:lang w:val="en-US"/>
        </w:rPr>
      </w:pPr>
    </w:p>
    <w:p w:rsidR="00846C78" w:rsidRDefault="00846C78" w:rsidP="00846C78">
      <w:pPr>
        <w:autoSpaceDE w:val="0"/>
        <w:autoSpaceDN w:val="0"/>
        <w:adjustRightInd w:val="0"/>
        <w:ind w:firstLine="720"/>
        <w:jc w:val="both"/>
        <w:rPr>
          <w:rFonts w:ascii="Arial" w:hAnsi="Arial" w:cs="Arial"/>
          <w:sz w:val="22"/>
          <w:szCs w:val="22"/>
          <w:lang w:val="en-US"/>
        </w:rPr>
      </w:pPr>
    </w:p>
    <w:p w:rsidR="00846C78" w:rsidRDefault="00846C78" w:rsidP="00846C78">
      <w:pPr>
        <w:autoSpaceDE w:val="0"/>
        <w:autoSpaceDN w:val="0"/>
        <w:adjustRightInd w:val="0"/>
        <w:ind w:firstLine="720"/>
        <w:jc w:val="both"/>
        <w:rPr>
          <w:rFonts w:ascii="Arial" w:hAnsi="Arial" w:cs="Arial"/>
          <w:sz w:val="22"/>
          <w:szCs w:val="22"/>
          <w:lang w:val="en-US"/>
        </w:rPr>
      </w:pPr>
    </w:p>
    <w:p w:rsidR="00846C78" w:rsidRPr="00F91FFE" w:rsidRDefault="00846C78" w:rsidP="00846C78">
      <w:pPr>
        <w:autoSpaceDE w:val="0"/>
        <w:autoSpaceDN w:val="0"/>
        <w:adjustRightInd w:val="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lang w:val="en-US"/>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Default="00846C78" w:rsidP="00846C78">
      <w:pPr>
        <w:autoSpaceDE w:val="0"/>
        <w:autoSpaceDN w:val="0"/>
        <w:adjustRightInd w:val="0"/>
        <w:ind w:firstLine="720"/>
        <w:jc w:val="both"/>
        <w:rPr>
          <w:rFonts w:ascii="Arial" w:hAnsi="Arial" w:cs="Arial"/>
          <w:sz w:val="22"/>
          <w:szCs w:val="22"/>
        </w:rPr>
      </w:pPr>
    </w:p>
    <w:p w:rsidR="00846C78" w:rsidRPr="00BD41AB" w:rsidRDefault="00846C78" w:rsidP="00846C78">
      <w:pPr>
        <w:autoSpaceDE w:val="0"/>
        <w:autoSpaceDN w:val="0"/>
        <w:adjustRightInd w:val="0"/>
        <w:ind w:firstLine="720"/>
        <w:jc w:val="both"/>
        <w:rPr>
          <w:rFonts w:ascii="Arial" w:hAnsi="Arial" w:cs="Arial"/>
          <w:sz w:val="22"/>
          <w:szCs w:val="22"/>
        </w:rPr>
      </w:pPr>
    </w:p>
    <w:p w:rsidR="00846C78" w:rsidRPr="001A3992" w:rsidRDefault="00846C78" w:rsidP="00846C78">
      <w:pPr>
        <w:autoSpaceDE w:val="0"/>
        <w:autoSpaceDN w:val="0"/>
        <w:adjustRightInd w:val="0"/>
        <w:rPr>
          <w:rFonts w:ascii="Arial" w:hAnsi="Arial" w:cs="Arial"/>
          <w:sz w:val="22"/>
          <w:szCs w:val="22"/>
        </w:rPr>
      </w:pPr>
      <w:r>
        <w:rPr>
          <w:rFonts w:ascii="Arial" w:hAnsi="Arial" w:cs="Arial"/>
          <w:sz w:val="22"/>
          <w:szCs w:val="22"/>
        </w:rPr>
        <w:t xml:space="preserve">                                                   </w:t>
      </w:r>
      <w:r w:rsidRPr="001A3992">
        <w:rPr>
          <w:rFonts w:ascii="Arial" w:hAnsi="Arial" w:cs="Arial"/>
          <w:sz w:val="22"/>
          <w:szCs w:val="22"/>
        </w:rPr>
        <w:t>О Б Р А З Л О Ж Е Н И Е</w:t>
      </w:r>
    </w:p>
    <w:p w:rsidR="00846C78" w:rsidRDefault="00846C78" w:rsidP="00846C78">
      <w:pPr>
        <w:autoSpaceDE w:val="0"/>
        <w:autoSpaceDN w:val="0"/>
        <w:adjustRightInd w:val="0"/>
        <w:ind w:firstLine="720"/>
        <w:jc w:val="both"/>
        <w:rPr>
          <w:rFonts w:ascii="Arial" w:hAnsi="Arial" w:cs="Arial"/>
          <w:sz w:val="22"/>
          <w:szCs w:val="22"/>
          <w:lang w:val="en-US"/>
        </w:rPr>
      </w:pPr>
    </w:p>
    <w:p w:rsidR="00846C78" w:rsidRPr="00A07ABE" w:rsidRDefault="00846C78" w:rsidP="00846C78">
      <w:pPr>
        <w:autoSpaceDE w:val="0"/>
        <w:autoSpaceDN w:val="0"/>
        <w:adjustRightInd w:val="0"/>
        <w:rPr>
          <w:rFonts w:ascii="StobiSerif Regular" w:hAnsi="StobiSerif Regular" w:cs="Arial"/>
          <w:sz w:val="22"/>
          <w:szCs w:val="22"/>
        </w:rPr>
      </w:pPr>
    </w:p>
    <w:p w:rsidR="00846C78" w:rsidRPr="000557F4" w:rsidRDefault="00846C78" w:rsidP="00846C78">
      <w:pPr>
        <w:jc w:val="both"/>
        <w:rPr>
          <w:rFonts w:ascii="Arial" w:hAnsi="Arial" w:cs="Arial"/>
        </w:rPr>
      </w:pPr>
      <w:r>
        <w:rPr>
          <w:rFonts w:ascii="StobiSerif Regular" w:hAnsi="StobiSerif Regular" w:cs="Arial"/>
          <w:sz w:val="22"/>
          <w:szCs w:val="22"/>
        </w:rPr>
        <w:t xml:space="preserve">      </w:t>
      </w:r>
      <w:r w:rsidRPr="000557F4">
        <w:rPr>
          <w:rFonts w:ascii="Arial" w:hAnsi="Arial" w:cs="Arial"/>
        </w:rPr>
        <w:t xml:space="preserve"> </w:t>
      </w:r>
      <w:r>
        <w:rPr>
          <w:rFonts w:ascii="Arial" w:hAnsi="Arial" w:cs="Arial"/>
        </w:rPr>
        <w:t xml:space="preserve"> Комисијата за образование, наука и спорт на Собранието на Република Македонија </w:t>
      </w:r>
      <w:r w:rsidRPr="000557F4">
        <w:rPr>
          <w:rFonts w:ascii="Arial" w:hAnsi="Arial" w:cs="Arial"/>
        </w:rPr>
        <w:t>како м</w:t>
      </w:r>
      <w:r>
        <w:rPr>
          <w:rFonts w:ascii="Arial" w:hAnsi="Arial" w:cs="Arial"/>
        </w:rPr>
        <w:t>атично работно тело на седницата одржана</w:t>
      </w:r>
      <w:r w:rsidRPr="000557F4">
        <w:rPr>
          <w:rFonts w:ascii="Arial" w:hAnsi="Arial" w:cs="Arial"/>
        </w:rPr>
        <w:t xml:space="preserve"> на </w:t>
      </w:r>
      <w:r>
        <w:rPr>
          <w:rFonts w:ascii="Arial" w:hAnsi="Arial" w:cs="Arial"/>
        </w:rPr>
        <w:t xml:space="preserve">9 јануари 2015 </w:t>
      </w:r>
      <w:r w:rsidRPr="000557F4">
        <w:rPr>
          <w:rFonts w:ascii="Arial" w:hAnsi="Arial" w:cs="Arial"/>
        </w:rPr>
        <w:t>година</w:t>
      </w:r>
      <w:r w:rsidRPr="000557F4">
        <w:t xml:space="preserve"> </w:t>
      </w:r>
      <w:r w:rsidRPr="000557F4">
        <w:rPr>
          <w:rFonts w:ascii="Arial" w:hAnsi="Arial" w:cs="Arial"/>
        </w:rPr>
        <w:t xml:space="preserve">и Законодавно-правната комисија на седницата одржана на </w:t>
      </w:r>
      <w:r>
        <w:rPr>
          <w:rFonts w:ascii="Arial" w:hAnsi="Arial" w:cs="Arial"/>
        </w:rPr>
        <w:t>9 јануари 2015 година на Собранието на Република Македонија го</w:t>
      </w:r>
      <w:r w:rsidRPr="000557F4">
        <w:rPr>
          <w:rFonts w:ascii="Arial" w:hAnsi="Arial" w:cs="Arial"/>
        </w:rPr>
        <w:t xml:space="preserve"> разгледаа </w:t>
      </w:r>
      <w:r w:rsidRPr="007B2F28">
        <w:rPr>
          <w:rFonts w:ascii="Arial" w:hAnsi="Arial" w:cs="Arial"/>
          <w:b/>
        </w:rPr>
        <w:t>Предлог законот за</w:t>
      </w:r>
      <w:r w:rsidRPr="007A4F44">
        <w:rPr>
          <w:rFonts w:ascii="Arial" w:hAnsi="Arial" w:cs="Arial"/>
          <w:b/>
          <w:sz w:val="22"/>
          <w:szCs w:val="22"/>
        </w:rPr>
        <w:t xml:space="preserve"> </w:t>
      </w:r>
      <w:proofErr w:type="spellStart"/>
      <w:r w:rsidRPr="0044476B">
        <w:rPr>
          <w:rFonts w:ascii="Arial" w:hAnsi="Arial" w:cs="Arial"/>
          <w:b/>
          <w:lang w:val="en-US"/>
        </w:rPr>
        <w:t>високообразовните</w:t>
      </w:r>
      <w:proofErr w:type="spellEnd"/>
      <w:r w:rsidRPr="0044476B">
        <w:rPr>
          <w:rFonts w:ascii="Arial" w:hAnsi="Arial" w:cs="Arial"/>
          <w:b/>
          <w:lang w:val="en-US"/>
        </w:rPr>
        <w:t xml:space="preserve"> </w:t>
      </w:r>
      <w:proofErr w:type="spellStart"/>
      <w:r w:rsidRPr="0044476B">
        <w:rPr>
          <w:rFonts w:ascii="Arial" w:hAnsi="Arial" w:cs="Arial"/>
          <w:b/>
          <w:lang w:val="en-US"/>
        </w:rPr>
        <w:t>установи</w:t>
      </w:r>
      <w:proofErr w:type="spellEnd"/>
      <w:r w:rsidRPr="0044476B">
        <w:rPr>
          <w:rFonts w:ascii="Arial" w:hAnsi="Arial" w:cs="Arial"/>
          <w:b/>
          <w:lang w:val="en-US"/>
        </w:rPr>
        <w:t xml:space="preserve"> </w:t>
      </w:r>
      <w:proofErr w:type="spellStart"/>
      <w:r w:rsidRPr="0044476B">
        <w:rPr>
          <w:rFonts w:ascii="Arial" w:hAnsi="Arial" w:cs="Arial"/>
          <w:b/>
          <w:lang w:val="en-US"/>
        </w:rPr>
        <w:t>за</w:t>
      </w:r>
      <w:proofErr w:type="spellEnd"/>
      <w:r w:rsidRPr="0044476B">
        <w:rPr>
          <w:rFonts w:ascii="Arial" w:hAnsi="Arial" w:cs="Arial"/>
          <w:b/>
          <w:lang w:val="en-US"/>
        </w:rPr>
        <w:t xml:space="preserve"> </w:t>
      </w:r>
      <w:proofErr w:type="spellStart"/>
      <w:r w:rsidRPr="0044476B">
        <w:rPr>
          <w:rFonts w:ascii="Arial" w:hAnsi="Arial" w:cs="Arial"/>
          <w:b/>
          <w:lang w:val="en-US"/>
        </w:rPr>
        <w:t>образование</w:t>
      </w:r>
      <w:proofErr w:type="spellEnd"/>
      <w:r w:rsidRPr="0044476B">
        <w:rPr>
          <w:rFonts w:ascii="Arial" w:hAnsi="Arial" w:cs="Arial"/>
          <w:b/>
          <w:lang w:val="en-US"/>
        </w:rPr>
        <w:t xml:space="preserve"> </w:t>
      </w:r>
      <w:proofErr w:type="spellStart"/>
      <w:r w:rsidRPr="0044476B">
        <w:rPr>
          <w:rFonts w:ascii="Arial" w:hAnsi="Arial" w:cs="Arial"/>
          <w:b/>
          <w:lang w:val="en-US"/>
        </w:rPr>
        <w:t>на</w:t>
      </w:r>
      <w:proofErr w:type="spellEnd"/>
      <w:r w:rsidRPr="0044476B">
        <w:rPr>
          <w:rFonts w:ascii="Arial" w:hAnsi="Arial" w:cs="Arial"/>
          <w:b/>
          <w:lang w:val="en-US"/>
        </w:rPr>
        <w:t xml:space="preserve"> </w:t>
      </w:r>
      <w:proofErr w:type="spellStart"/>
      <w:r w:rsidRPr="0044476B">
        <w:rPr>
          <w:rFonts w:ascii="Arial" w:hAnsi="Arial" w:cs="Arial"/>
          <w:b/>
          <w:lang w:val="en-US"/>
        </w:rPr>
        <w:t>наставен</w:t>
      </w:r>
      <w:proofErr w:type="spellEnd"/>
      <w:r w:rsidRPr="0044476B">
        <w:rPr>
          <w:rFonts w:ascii="Arial" w:hAnsi="Arial" w:cs="Arial"/>
          <w:b/>
          <w:lang w:val="en-US"/>
        </w:rPr>
        <w:t xml:space="preserve"> </w:t>
      </w:r>
      <w:proofErr w:type="spellStart"/>
      <w:r w:rsidRPr="0044476B">
        <w:rPr>
          <w:rFonts w:ascii="Arial" w:hAnsi="Arial" w:cs="Arial"/>
          <w:b/>
          <w:lang w:val="en-US"/>
        </w:rPr>
        <w:t>кадар</w:t>
      </w:r>
      <w:proofErr w:type="spellEnd"/>
      <w:r w:rsidRPr="0044476B">
        <w:rPr>
          <w:rFonts w:ascii="Arial" w:hAnsi="Arial" w:cs="Arial"/>
          <w:b/>
          <w:lang w:val="en-US"/>
        </w:rPr>
        <w:t xml:space="preserve"> </w:t>
      </w:r>
      <w:proofErr w:type="spellStart"/>
      <w:r w:rsidRPr="0044476B">
        <w:rPr>
          <w:rFonts w:ascii="Arial" w:hAnsi="Arial" w:cs="Arial"/>
          <w:b/>
          <w:lang w:val="en-US"/>
        </w:rPr>
        <w:t>во</w:t>
      </w:r>
      <w:proofErr w:type="spellEnd"/>
      <w:r w:rsidRPr="0044476B">
        <w:rPr>
          <w:rFonts w:ascii="Arial" w:hAnsi="Arial" w:cs="Arial"/>
          <w:b/>
          <w:lang w:val="en-US"/>
        </w:rPr>
        <w:t xml:space="preserve"> </w:t>
      </w:r>
      <w:proofErr w:type="spellStart"/>
      <w:r w:rsidRPr="0044476B">
        <w:rPr>
          <w:rFonts w:ascii="Arial" w:hAnsi="Arial" w:cs="Arial"/>
          <w:b/>
          <w:lang w:val="en-US"/>
        </w:rPr>
        <w:t>предучилишното</w:t>
      </w:r>
      <w:proofErr w:type="spellEnd"/>
      <w:r w:rsidRPr="0044476B">
        <w:rPr>
          <w:rFonts w:ascii="Arial" w:hAnsi="Arial" w:cs="Arial"/>
          <w:b/>
          <w:lang w:val="en-US"/>
        </w:rPr>
        <w:t xml:space="preserve"> </w:t>
      </w:r>
      <w:proofErr w:type="spellStart"/>
      <w:r w:rsidRPr="0044476B">
        <w:rPr>
          <w:rFonts w:ascii="Arial" w:hAnsi="Arial" w:cs="Arial"/>
          <w:b/>
          <w:lang w:val="en-US"/>
        </w:rPr>
        <w:t>воспитание</w:t>
      </w:r>
      <w:proofErr w:type="spellEnd"/>
      <w:r w:rsidRPr="0044476B">
        <w:rPr>
          <w:rFonts w:ascii="Arial" w:hAnsi="Arial" w:cs="Arial"/>
          <w:b/>
          <w:lang w:val="en-US"/>
        </w:rPr>
        <w:t xml:space="preserve">, </w:t>
      </w:r>
      <w:proofErr w:type="spellStart"/>
      <w:r w:rsidRPr="0044476B">
        <w:rPr>
          <w:rFonts w:ascii="Arial" w:hAnsi="Arial" w:cs="Arial"/>
          <w:b/>
          <w:lang w:val="en-US"/>
        </w:rPr>
        <w:t>основното</w:t>
      </w:r>
      <w:proofErr w:type="spellEnd"/>
      <w:r w:rsidRPr="0044476B">
        <w:rPr>
          <w:rFonts w:ascii="Arial" w:hAnsi="Arial" w:cs="Arial"/>
          <w:b/>
          <w:lang w:val="en-US"/>
        </w:rPr>
        <w:t xml:space="preserve"> и </w:t>
      </w:r>
      <w:proofErr w:type="spellStart"/>
      <w:r w:rsidRPr="0044476B">
        <w:rPr>
          <w:rFonts w:ascii="Arial" w:hAnsi="Arial" w:cs="Arial"/>
          <w:b/>
          <w:lang w:val="en-US"/>
        </w:rPr>
        <w:t>средното</w:t>
      </w:r>
      <w:proofErr w:type="spellEnd"/>
      <w:r w:rsidRPr="0044476B">
        <w:rPr>
          <w:rFonts w:ascii="Arial" w:hAnsi="Arial" w:cs="Arial"/>
          <w:b/>
          <w:lang w:val="en-US"/>
        </w:rPr>
        <w:t xml:space="preserve"> </w:t>
      </w:r>
      <w:proofErr w:type="spellStart"/>
      <w:r w:rsidRPr="0044476B">
        <w:rPr>
          <w:rFonts w:ascii="Arial" w:hAnsi="Arial" w:cs="Arial"/>
          <w:b/>
          <w:lang w:val="en-US"/>
        </w:rPr>
        <w:t>образование</w:t>
      </w:r>
      <w:proofErr w:type="spellEnd"/>
      <w:r>
        <w:rPr>
          <w:rFonts w:ascii="Arial" w:hAnsi="Arial" w:cs="Arial"/>
          <w:lang w:val="en-US"/>
        </w:rPr>
        <w:t xml:space="preserve"> </w:t>
      </w:r>
      <w:r>
        <w:rPr>
          <w:rFonts w:ascii="Arial" w:hAnsi="Arial" w:cs="Arial"/>
        </w:rPr>
        <w:t xml:space="preserve">и водеа претрес по амандманите поднесени од овластени предлагачи </w:t>
      </w:r>
      <w:r w:rsidRPr="000557F4">
        <w:rPr>
          <w:rFonts w:ascii="Arial" w:hAnsi="Arial" w:cs="Arial"/>
        </w:rPr>
        <w:t xml:space="preserve">. </w:t>
      </w:r>
    </w:p>
    <w:p w:rsidR="00846C78" w:rsidRPr="000557F4" w:rsidRDefault="00846C78" w:rsidP="00846C78">
      <w:pPr>
        <w:widowControl w:val="0"/>
        <w:autoSpaceDE w:val="0"/>
        <w:autoSpaceDN w:val="0"/>
        <w:adjustRightInd w:val="0"/>
        <w:ind w:firstLine="720"/>
        <w:jc w:val="both"/>
        <w:rPr>
          <w:rFonts w:ascii="Arial" w:hAnsi="Arial" w:cs="Arial"/>
          <w:b/>
        </w:rPr>
      </w:pPr>
    </w:p>
    <w:p w:rsidR="00846C78" w:rsidRDefault="00846C78" w:rsidP="00846C78">
      <w:pPr>
        <w:jc w:val="both"/>
        <w:rPr>
          <w:rFonts w:ascii="Arial" w:hAnsi="Arial" w:cs="Arial"/>
          <w:b/>
        </w:rPr>
      </w:pPr>
      <w:r>
        <w:rPr>
          <w:rFonts w:ascii="Arial" w:hAnsi="Arial" w:cs="Arial"/>
          <w:b/>
        </w:rPr>
        <w:t xml:space="preserve">       I. Во Дополнетиот п</w:t>
      </w:r>
      <w:r w:rsidRPr="001037B3">
        <w:rPr>
          <w:rFonts w:ascii="Arial" w:hAnsi="Arial" w:cs="Arial"/>
          <w:b/>
        </w:rPr>
        <w:t>редлог на закон за</w:t>
      </w:r>
      <w:r>
        <w:rPr>
          <w:rFonts w:ascii="Arial" w:hAnsi="Arial" w:cs="Arial"/>
          <w:lang w:val="en-US"/>
        </w:rPr>
        <w:t xml:space="preserve"> </w:t>
      </w:r>
      <w:proofErr w:type="spellStart"/>
      <w:r w:rsidRPr="00200CE4">
        <w:rPr>
          <w:rFonts w:ascii="Arial" w:hAnsi="Arial" w:cs="Arial"/>
          <w:b/>
          <w:lang w:val="en-US"/>
        </w:rPr>
        <w:t>високообразовните</w:t>
      </w:r>
      <w:proofErr w:type="spellEnd"/>
      <w:r w:rsidRPr="00200CE4">
        <w:rPr>
          <w:rFonts w:ascii="Arial" w:hAnsi="Arial" w:cs="Arial"/>
          <w:b/>
          <w:lang w:val="en-US"/>
        </w:rPr>
        <w:t xml:space="preserve"> </w:t>
      </w:r>
      <w:proofErr w:type="spellStart"/>
      <w:r w:rsidRPr="00200CE4">
        <w:rPr>
          <w:rFonts w:ascii="Arial" w:hAnsi="Arial" w:cs="Arial"/>
          <w:b/>
          <w:lang w:val="en-US"/>
        </w:rPr>
        <w:t>установи</w:t>
      </w:r>
      <w:proofErr w:type="spellEnd"/>
      <w:r w:rsidRPr="00200CE4">
        <w:rPr>
          <w:rFonts w:ascii="Arial" w:hAnsi="Arial" w:cs="Arial"/>
          <w:b/>
          <w:lang w:val="en-US"/>
        </w:rPr>
        <w:t xml:space="preserve"> </w:t>
      </w:r>
      <w:proofErr w:type="spellStart"/>
      <w:r w:rsidRPr="00200CE4">
        <w:rPr>
          <w:rFonts w:ascii="Arial" w:hAnsi="Arial" w:cs="Arial"/>
          <w:b/>
          <w:lang w:val="en-US"/>
        </w:rPr>
        <w:t>за</w:t>
      </w:r>
      <w:proofErr w:type="spellEnd"/>
      <w:r w:rsidRPr="00200CE4">
        <w:rPr>
          <w:rFonts w:ascii="Arial" w:hAnsi="Arial" w:cs="Arial"/>
          <w:b/>
          <w:lang w:val="en-US"/>
        </w:rPr>
        <w:t xml:space="preserve"> </w:t>
      </w:r>
      <w:proofErr w:type="spellStart"/>
      <w:r w:rsidRPr="00200CE4">
        <w:rPr>
          <w:rFonts w:ascii="Arial" w:hAnsi="Arial" w:cs="Arial"/>
          <w:b/>
          <w:lang w:val="en-US"/>
        </w:rPr>
        <w:t>образование</w:t>
      </w:r>
      <w:proofErr w:type="spellEnd"/>
      <w:r w:rsidRPr="00200CE4">
        <w:rPr>
          <w:rFonts w:ascii="Arial" w:hAnsi="Arial" w:cs="Arial"/>
          <w:b/>
          <w:lang w:val="en-US"/>
        </w:rPr>
        <w:t xml:space="preserve"> </w:t>
      </w:r>
      <w:proofErr w:type="spellStart"/>
      <w:r w:rsidRPr="00200CE4">
        <w:rPr>
          <w:rFonts w:ascii="Arial" w:hAnsi="Arial" w:cs="Arial"/>
          <w:b/>
          <w:lang w:val="en-US"/>
        </w:rPr>
        <w:t>на</w:t>
      </w:r>
      <w:proofErr w:type="spellEnd"/>
      <w:r w:rsidRPr="00200CE4">
        <w:rPr>
          <w:rFonts w:ascii="Arial" w:hAnsi="Arial" w:cs="Arial"/>
          <w:b/>
          <w:lang w:val="en-US"/>
        </w:rPr>
        <w:t xml:space="preserve"> </w:t>
      </w:r>
      <w:proofErr w:type="spellStart"/>
      <w:r w:rsidRPr="00200CE4">
        <w:rPr>
          <w:rFonts w:ascii="Arial" w:hAnsi="Arial" w:cs="Arial"/>
          <w:b/>
          <w:lang w:val="en-US"/>
        </w:rPr>
        <w:t>наставен</w:t>
      </w:r>
      <w:proofErr w:type="spellEnd"/>
      <w:r w:rsidRPr="00200CE4">
        <w:rPr>
          <w:rFonts w:ascii="Arial" w:hAnsi="Arial" w:cs="Arial"/>
          <w:b/>
          <w:lang w:val="en-US"/>
        </w:rPr>
        <w:t xml:space="preserve"> </w:t>
      </w:r>
      <w:proofErr w:type="spellStart"/>
      <w:r w:rsidRPr="00200CE4">
        <w:rPr>
          <w:rFonts w:ascii="Arial" w:hAnsi="Arial" w:cs="Arial"/>
          <w:b/>
          <w:lang w:val="en-US"/>
        </w:rPr>
        <w:t>кадар</w:t>
      </w:r>
      <w:proofErr w:type="spellEnd"/>
      <w:r w:rsidRPr="00200CE4">
        <w:rPr>
          <w:rFonts w:ascii="Arial" w:hAnsi="Arial" w:cs="Arial"/>
          <w:b/>
          <w:lang w:val="en-US"/>
        </w:rPr>
        <w:t xml:space="preserve"> </w:t>
      </w:r>
      <w:proofErr w:type="spellStart"/>
      <w:r w:rsidRPr="00200CE4">
        <w:rPr>
          <w:rFonts w:ascii="Arial" w:hAnsi="Arial" w:cs="Arial"/>
          <w:b/>
          <w:lang w:val="en-US"/>
        </w:rPr>
        <w:t>во</w:t>
      </w:r>
      <w:proofErr w:type="spellEnd"/>
      <w:r w:rsidRPr="00200CE4">
        <w:rPr>
          <w:rFonts w:ascii="Arial" w:hAnsi="Arial" w:cs="Arial"/>
          <w:b/>
          <w:lang w:val="en-US"/>
        </w:rPr>
        <w:t xml:space="preserve"> </w:t>
      </w:r>
      <w:proofErr w:type="spellStart"/>
      <w:r w:rsidRPr="00200CE4">
        <w:rPr>
          <w:rFonts w:ascii="Arial" w:hAnsi="Arial" w:cs="Arial"/>
          <w:b/>
          <w:lang w:val="en-US"/>
        </w:rPr>
        <w:t>предучилишното</w:t>
      </w:r>
      <w:proofErr w:type="spellEnd"/>
      <w:r w:rsidRPr="00200CE4">
        <w:rPr>
          <w:rFonts w:ascii="Arial" w:hAnsi="Arial" w:cs="Arial"/>
          <w:b/>
          <w:lang w:val="en-US"/>
        </w:rPr>
        <w:t xml:space="preserve"> </w:t>
      </w:r>
      <w:proofErr w:type="spellStart"/>
      <w:r w:rsidRPr="00200CE4">
        <w:rPr>
          <w:rFonts w:ascii="Arial" w:hAnsi="Arial" w:cs="Arial"/>
          <w:b/>
          <w:lang w:val="en-US"/>
        </w:rPr>
        <w:t>воспитание</w:t>
      </w:r>
      <w:proofErr w:type="spellEnd"/>
      <w:r w:rsidRPr="00200CE4">
        <w:rPr>
          <w:rFonts w:ascii="Arial" w:hAnsi="Arial" w:cs="Arial"/>
          <w:b/>
          <w:lang w:val="en-US"/>
        </w:rPr>
        <w:t xml:space="preserve">, </w:t>
      </w:r>
      <w:proofErr w:type="spellStart"/>
      <w:r w:rsidRPr="00200CE4">
        <w:rPr>
          <w:rFonts w:ascii="Arial" w:hAnsi="Arial" w:cs="Arial"/>
          <w:b/>
          <w:lang w:val="en-US"/>
        </w:rPr>
        <w:t>основното</w:t>
      </w:r>
      <w:proofErr w:type="spellEnd"/>
      <w:r w:rsidRPr="00200CE4">
        <w:rPr>
          <w:rFonts w:ascii="Arial" w:hAnsi="Arial" w:cs="Arial"/>
          <w:b/>
          <w:lang w:val="en-US"/>
        </w:rPr>
        <w:t xml:space="preserve"> и </w:t>
      </w:r>
      <w:proofErr w:type="spellStart"/>
      <w:r w:rsidRPr="00200CE4">
        <w:rPr>
          <w:rFonts w:ascii="Arial" w:hAnsi="Arial" w:cs="Arial"/>
          <w:b/>
          <w:lang w:val="en-US"/>
        </w:rPr>
        <w:t>средното</w:t>
      </w:r>
      <w:proofErr w:type="spellEnd"/>
      <w:r w:rsidRPr="00200CE4">
        <w:rPr>
          <w:rFonts w:ascii="Arial" w:hAnsi="Arial" w:cs="Arial"/>
          <w:b/>
          <w:lang w:val="en-US"/>
        </w:rPr>
        <w:t xml:space="preserve"> </w:t>
      </w:r>
      <w:proofErr w:type="spellStart"/>
      <w:r w:rsidRPr="00200CE4">
        <w:rPr>
          <w:rFonts w:ascii="Arial" w:hAnsi="Arial" w:cs="Arial"/>
          <w:b/>
          <w:lang w:val="en-US"/>
        </w:rPr>
        <w:t>образование</w:t>
      </w:r>
      <w:proofErr w:type="spellEnd"/>
      <w:r>
        <w:rPr>
          <w:rFonts w:ascii="Arial" w:hAnsi="Arial" w:cs="Arial"/>
          <w:b/>
        </w:rPr>
        <w:t xml:space="preserve"> се вградени амандманите кои беа усвоени</w:t>
      </w:r>
      <w:r w:rsidRPr="001037B3">
        <w:rPr>
          <w:rFonts w:ascii="Arial" w:hAnsi="Arial" w:cs="Arial"/>
          <w:b/>
        </w:rPr>
        <w:t xml:space="preserve"> </w:t>
      </w:r>
      <w:r>
        <w:rPr>
          <w:rFonts w:ascii="Arial" w:hAnsi="Arial" w:cs="Arial"/>
          <w:b/>
        </w:rPr>
        <w:t>од</w:t>
      </w:r>
      <w:r w:rsidRPr="001037B3">
        <w:rPr>
          <w:rFonts w:ascii="Arial" w:hAnsi="Arial" w:cs="Arial"/>
          <w:b/>
        </w:rPr>
        <w:t xml:space="preserve"> матичното работно тело, Комисијата за </w:t>
      </w:r>
      <w:r>
        <w:rPr>
          <w:rFonts w:ascii="Arial" w:hAnsi="Arial" w:cs="Arial"/>
          <w:b/>
        </w:rPr>
        <w:t xml:space="preserve">образование, наука и спорт </w:t>
      </w:r>
      <w:r w:rsidRPr="001037B3">
        <w:rPr>
          <w:rFonts w:ascii="Arial" w:hAnsi="Arial" w:cs="Arial"/>
          <w:b/>
        </w:rPr>
        <w:t>и Законодавно-правната комисија  и тоа:</w:t>
      </w:r>
    </w:p>
    <w:p w:rsidR="00846C78" w:rsidRPr="00FC6D63" w:rsidRDefault="00846C78" w:rsidP="00846C78">
      <w:pPr>
        <w:jc w:val="both"/>
        <w:rPr>
          <w:rFonts w:ascii="Arial" w:hAnsi="Arial" w:cs="Arial"/>
          <w:b/>
        </w:rPr>
      </w:pPr>
    </w:p>
    <w:p w:rsidR="00846C78" w:rsidRDefault="00846C78" w:rsidP="00846C78">
      <w:pPr>
        <w:tabs>
          <w:tab w:val="left" w:pos="0"/>
        </w:tabs>
        <w:jc w:val="both"/>
        <w:rPr>
          <w:rFonts w:ascii="Arial" w:hAnsi="Arial" w:cs="Arial"/>
          <w:color w:val="000000"/>
          <w:lang w:eastAsia="en-US"/>
        </w:rPr>
      </w:pPr>
      <w:r>
        <w:rPr>
          <w:rFonts w:ascii="Arial" w:hAnsi="Arial" w:cs="Arial"/>
          <w:b/>
        </w:rPr>
        <w:t xml:space="preserve"> </w:t>
      </w:r>
      <w:r>
        <w:rPr>
          <w:rFonts w:ascii="Arial" w:hAnsi="Arial" w:cs="Arial"/>
        </w:rPr>
        <w:tab/>
        <w:t xml:space="preserve"> 1. </w:t>
      </w:r>
      <w:r w:rsidRPr="00057821">
        <w:rPr>
          <w:rFonts w:ascii="Arial" w:hAnsi="Arial" w:cs="Arial"/>
        </w:rPr>
        <w:t xml:space="preserve">Амандман на член </w:t>
      </w:r>
      <w:r>
        <w:rPr>
          <w:rFonts w:ascii="Arial" w:hAnsi="Arial" w:cs="Arial"/>
        </w:rPr>
        <w:t>8 став (1) алинеја 3</w:t>
      </w:r>
      <w:r w:rsidRPr="00057821">
        <w:rPr>
          <w:rFonts w:ascii="Arial" w:hAnsi="Arial" w:cs="Arial"/>
        </w:rPr>
        <w:t xml:space="preserve"> поднесен од пратениците </w:t>
      </w:r>
      <w:proofErr w:type="spellStart"/>
      <w:r w:rsidRPr="00057821">
        <w:rPr>
          <w:rFonts w:ascii="Arial" w:hAnsi="Arial" w:cs="Arial"/>
          <w:color w:val="000000"/>
          <w:lang w:val="en-US" w:eastAsia="en-US"/>
        </w:rPr>
        <w:t>Олга</w:t>
      </w:r>
      <w:proofErr w:type="spellEnd"/>
      <w:r w:rsidRPr="00057821">
        <w:rPr>
          <w:rFonts w:ascii="Arial" w:hAnsi="Arial" w:cs="Arial"/>
          <w:color w:val="000000"/>
          <w:lang w:val="en-US" w:eastAsia="en-US"/>
        </w:rPr>
        <w:t xml:space="preserve"> </w:t>
      </w:r>
      <w:proofErr w:type="spellStart"/>
      <w:r w:rsidRPr="00057821">
        <w:rPr>
          <w:rFonts w:ascii="Arial" w:hAnsi="Arial" w:cs="Arial"/>
          <w:color w:val="000000"/>
          <w:lang w:val="en-US" w:eastAsia="en-US"/>
        </w:rPr>
        <w:t>Најденовска</w:t>
      </w:r>
      <w:proofErr w:type="spellEnd"/>
      <w:r w:rsidRPr="00057821">
        <w:rPr>
          <w:rFonts w:ascii="Arial" w:hAnsi="Arial" w:cs="Arial"/>
          <w:color w:val="000000"/>
          <w:lang w:val="en-US" w:eastAsia="en-US"/>
        </w:rPr>
        <w:t xml:space="preserve">, </w:t>
      </w:r>
      <w:proofErr w:type="spellStart"/>
      <w:r w:rsidRPr="00057821">
        <w:rPr>
          <w:rFonts w:ascii="Arial" w:hAnsi="Arial" w:cs="Arial"/>
          <w:color w:val="000000"/>
          <w:lang w:val="en-US" w:eastAsia="en-US"/>
        </w:rPr>
        <w:t>Весна</w:t>
      </w:r>
      <w:proofErr w:type="spellEnd"/>
      <w:r w:rsidRPr="00057821">
        <w:rPr>
          <w:rFonts w:ascii="Arial" w:hAnsi="Arial" w:cs="Arial"/>
          <w:color w:val="000000"/>
          <w:lang w:val="en-US" w:eastAsia="en-US"/>
        </w:rPr>
        <w:t xml:space="preserve"> </w:t>
      </w:r>
      <w:r>
        <w:rPr>
          <w:rFonts w:ascii="Arial" w:hAnsi="Arial" w:cs="Arial"/>
          <w:color w:val="000000"/>
          <w:lang w:eastAsia="en-US"/>
        </w:rPr>
        <w:t xml:space="preserve">  </w:t>
      </w:r>
      <w:proofErr w:type="spellStart"/>
      <w:r w:rsidRPr="00057821">
        <w:rPr>
          <w:rFonts w:ascii="Arial" w:hAnsi="Arial" w:cs="Arial"/>
          <w:color w:val="000000"/>
          <w:lang w:val="en-US" w:eastAsia="en-US"/>
        </w:rPr>
        <w:t>Дамчевска</w:t>
      </w:r>
      <w:proofErr w:type="spellEnd"/>
      <w:r w:rsidRPr="00057821">
        <w:rPr>
          <w:rFonts w:ascii="Arial" w:hAnsi="Arial" w:cs="Arial"/>
          <w:color w:val="000000"/>
          <w:lang w:val="en-US" w:eastAsia="en-US"/>
        </w:rPr>
        <w:t xml:space="preserve"> </w:t>
      </w:r>
      <w:proofErr w:type="spellStart"/>
      <w:r w:rsidRPr="00057821">
        <w:rPr>
          <w:rFonts w:ascii="Arial" w:hAnsi="Arial" w:cs="Arial"/>
          <w:color w:val="000000"/>
          <w:lang w:val="en-US" w:eastAsia="en-US"/>
        </w:rPr>
        <w:t>Илиевска</w:t>
      </w:r>
      <w:proofErr w:type="spellEnd"/>
      <w:r w:rsidRPr="00057821">
        <w:rPr>
          <w:rFonts w:ascii="Arial" w:hAnsi="Arial" w:cs="Arial"/>
          <w:color w:val="000000"/>
          <w:lang w:val="en-US" w:eastAsia="en-US"/>
        </w:rPr>
        <w:t xml:space="preserve">, </w:t>
      </w:r>
      <w:r w:rsidRPr="00057821">
        <w:rPr>
          <w:rFonts w:ascii="Arial" w:hAnsi="Arial" w:cs="Arial"/>
          <w:color w:val="000000"/>
          <w:lang w:eastAsia="en-US"/>
        </w:rPr>
        <w:t>Андон Чибишев, Рамис Мерко и Ејуп Рустеми</w:t>
      </w:r>
      <w:r>
        <w:rPr>
          <w:rFonts w:ascii="Arial" w:hAnsi="Arial" w:cs="Arial"/>
          <w:color w:val="000000"/>
          <w:lang w:eastAsia="en-US"/>
        </w:rPr>
        <w:t xml:space="preserve">, со архивски број 08-74/12. </w:t>
      </w:r>
    </w:p>
    <w:p w:rsidR="00846C78" w:rsidRDefault="00846C78" w:rsidP="00846C78">
      <w:pPr>
        <w:tabs>
          <w:tab w:val="left" w:pos="0"/>
        </w:tabs>
        <w:jc w:val="both"/>
        <w:rPr>
          <w:rFonts w:ascii="Arial" w:hAnsi="Arial" w:cs="Arial"/>
          <w:color w:val="000000"/>
          <w:lang w:eastAsia="en-US"/>
        </w:rPr>
      </w:pPr>
    </w:p>
    <w:p w:rsidR="00846C78" w:rsidRDefault="00846C78" w:rsidP="00846C78">
      <w:pPr>
        <w:tabs>
          <w:tab w:val="left" w:pos="0"/>
        </w:tabs>
        <w:jc w:val="both"/>
        <w:rPr>
          <w:rFonts w:ascii="Arial" w:hAnsi="Arial" w:cs="Arial"/>
          <w:color w:val="000000" w:themeColor="text1"/>
        </w:rPr>
      </w:pPr>
      <w:r>
        <w:rPr>
          <w:rFonts w:ascii="Arial" w:hAnsi="Arial" w:cs="Arial"/>
          <w:color w:val="000000"/>
          <w:lang w:eastAsia="en-US"/>
        </w:rPr>
        <w:tab/>
        <w:t xml:space="preserve">2. </w:t>
      </w:r>
      <w:r w:rsidRPr="00957FBC">
        <w:rPr>
          <w:rFonts w:ascii="Arial" w:hAnsi="Arial" w:cs="Arial"/>
          <w:color w:val="000000" w:themeColor="text1"/>
        </w:rPr>
        <w:t>Амандман на членот 9 став 3 поднесен и усвоен од Комисијата за образование, наука и спорт и усвоен од Законодавно-правната комисија</w:t>
      </w:r>
      <w:r>
        <w:rPr>
          <w:rFonts w:ascii="Arial" w:hAnsi="Arial" w:cs="Arial"/>
          <w:color w:val="000000" w:themeColor="text1"/>
        </w:rPr>
        <w:t>.</w:t>
      </w:r>
    </w:p>
    <w:p w:rsidR="00846C78" w:rsidRDefault="00846C78" w:rsidP="00846C78">
      <w:pPr>
        <w:tabs>
          <w:tab w:val="left" w:pos="0"/>
        </w:tabs>
        <w:jc w:val="both"/>
        <w:rPr>
          <w:rFonts w:ascii="Arial" w:hAnsi="Arial" w:cs="Arial"/>
          <w:color w:val="000000" w:themeColor="text1"/>
        </w:rPr>
      </w:pPr>
    </w:p>
    <w:p w:rsidR="00846C78" w:rsidRDefault="00846C78" w:rsidP="00846C78">
      <w:pPr>
        <w:tabs>
          <w:tab w:val="left" w:pos="0"/>
        </w:tabs>
        <w:jc w:val="both"/>
        <w:rPr>
          <w:rFonts w:ascii="Arial" w:hAnsi="Arial" w:cs="Arial"/>
          <w:color w:val="000000"/>
          <w:lang w:eastAsia="en-US"/>
        </w:rPr>
      </w:pPr>
      <w:r>
        <w:rPr>
          <w:rFonts w:ascii="Arial" w:hAnsi="Arial" w:cs="Arial"/>
          <w:color w:val="000000" w:themeColor="text1"/>
        </w:rPr>
        <w:tab/>
        <w:t xml:space="preserve">3. </w:t>
      </w:r>
      <w:r w:rsidRPr="00957FBC">
        <w:rPr>
          <w:rFonts w:ascii="Arial" w:hAnsi="Arial" w:cs="Arial"/>
          <w:color w:val="000000" w:themeColor="text1"/>
        </w:rPr>
        <w:t>Амандман на членот 10 став 3 поднесен и усвоен од Комисијата за образование, наука и спорт и усвоен од Законодавно-правната комисија</w:t>
      </w:r>
      <w:r>
        <w:rPr>
          <w:rFonts w:ascii="Arial" w:hAnsi="Arial" w:cs="Arial"/>
          <w:color w:val="000000" w:themeColor="text1"/>
        </w:rPr>
        <w:t>.</w:t>
      </w:r>
    </w:p>
    <w:p w:rsidR="00846C78" w:rsidRDefault="00846C78" w:rsidP="00846C78">
      <w:pPr>
        <w:tabs>
          <w:tab w:val="left" w:pos="0"/>
        </w:tabs>
        <w:jc w:val="both"/>
        <w:rPr>
          <w:rFonts w:ascii="Arial" w:hAnsi="Arial" w:cs="Arial"/>
          <w:color w:val="000000"/>
          <w:lang w:eastAsia="en-US"/>
        </w:rPr>
      </w:pPr>
    </w:p>
    <w:p w:rsidR="00846C78" w:rsidRDefault="00846C78" w:rsidP="00846C78">
      <w:pPr>
        <w:tabs>
          <w:tab w:val="left" w:pos="0"/>
        </w:tabs>
        <w:autoSpaceDE w:val="0"/>
        <w:autoSpaceDN w:val="0"/>
        <w:adjustRightInd w:val="0"/>
        <w:jc w:val="both"/>
        <w:rPr>
          <w:rFonts w:ascii="Arial" w:hAnsi="Arial" w:cs="Arial"/>
        </w:rPr>
      </w:pPr>
      <w:r>
        <w:rPr>
          <w:rFonts w:ascii="Arial" w:hAnsi="Arial" w:cs="Arial"/>
        </w:rPr>
        <w:tab/>
        <w:t xml:space="preserve">4. </w:t>
      </w:r>
      <w:r w:rsidRPr="00057821">
        <w:rPr>
          <w:rFonts w:ascii="Arial" w:hAnsi="Arial" w:cs="Arial"/>
        </w:rPr>
        <w:t xml:space="preserve">Амандман на член </w:t>
      </w:r>
      <w:r>
        <w:rPr>
          <w:rFonts w:ascii="Arial" w:hAnsi="Arial" w:cs="Arial"/>
        </w:rPr>
        <w:t>14</w:t>
      </w:r>
      <w:r w:rsidRPr="00057821">
        <w:rPr>
          <w:rFonts w:ascii="Arial" w:hAnsi="Arial" w:cs="Arial"/>
        </w:rPr>
        <w:t xml:space="preserve"> </w:t>
      </w:r>
      <w:r>
        <w:rPr>
          <w:rFonts w:ascii="Arial" w:hAnsi="Arial" w:cs="Arial"/>
        </w:rPr>
        <w:t xml:space="preserve">став (1) алинеја 2, став (4) алинеи 1 и 3 и за додавање на нова алинеја 6 по алинеја 5, на (5) алинеи 1 и 3 и за додавање на нов став (18) по став (17) </w:t>
      </w:r>
      <w:r w:rsidRPr="00057821">
        <w:rPr>
          <w:rFonts w:ascii="Arial" w:hAnsi="Arial" w:cs="Arial"/>
        </w:rPr>
        <w:t xml:space="preserve">поднесен од пратениците </w:t>
      </w:r>
      <w:proofErr w:type="spellStart"/>
      <w:r w:rsidRPr="00057821">
        <w:rPr>
          <w:rFonts w:ascii="Arial" w:hAnsi="Arial" w:cs="Arial"/>
          <w:color w:val="000000"/>
          <w:lang w:val="en-US" w:eastAsia="en-US"/>
        </w:rPr>
        <w:t>Олга</w:t>
      </w:r>
      <w:proofErr w:type="spellEnd"/>
      <w:r w:rsidRPr="00057821">
        <w:rPr>
          <w:rFonts w:ascii="Arial" w:hAnsi="Arial" w:cs="Arial"/>
          <w:color w:val="000000"/>
          <w:lang w:val="en-US" w:eastAsia="en-US"/>
        </w:rPr>
        <w:t xml:space="preserve"> </w:t>
      </w:r>
      <w:proofErr w:type="spellStart"/>
      <w:r w:rsidRPr="00057821">
        <w:rPr>
          <w:rFonts w:ascii="Arial" w:hAnsi="Arial" w:cs="Arial"/>
          <w:color w:val="000000"/>
          <w:lang w:val="en-US" w:eastAsia="en-US"/>
        </w:rPr>
        <w:t>Најденовска</w:t>
      </w:r>
      <w:proofErr w:type="spellEnd"/>
      <w:r w:rsidRPr="00057821">
        <w:rPr>
          <w:rFonts w:ascii="Arial" w:hAnsi="Arial" w:cs="Arial"/>
          <w:color w:val="000000"/>
          <w:lang w:val="en-US" w:eastAsia="en-US"/>
        </w:rPr>
        <w:t xml:space="preserve">, </w:t>
      </w:r>
      <w:proofErr w:type="spellStart"/>
      <w:r w:rsidRPr="00057821">
        <w:rPr>
          <w:rFonts w:ascii="Arial" w:hAnsi="Arial" w:cs="Arial"/>
          <w:color w:val="000000"/>
          <w:lang w:val="en-US" w:eastAsia="en-US"/>
        </w:rPr>
        <w:t>Весна</w:t>
      </w:r>
      <w:proofErr w:type="spellEnd"/>
      <w:r w:rsidRPr="00057821">
        <w:rPr>
          <w:rFonts w:ascii="Arial" w:hAnsi="Arial" w:cs="Arial"/>
          <w:color w:val="000000"/>
          <w:lang w:val="en-US" w:eastAsia="en-US"/>
        </w:rPr>
        <w:t xml:space="preserve"> </w:t>
      </w:r>
      <w:r>
        <w:rPr>
          <w:rFonts w:ascii="Arial" w:hAnsi="Arial" w:cs="Arial"/>
          <w:color w:val="000000"/>
          <w:lang w:eastAsia="en-US"/>
        </w:rPr>
        <w:t xml:space="preserve">  </w:t>
      </w:r>
      <w:proofErr w:type="spellStart"/>
      <w:r w:rsidRPr="00057821">
        <w:rPr>
          <w:rFonts w:ascii="Arial" w:hAnsi="Arial" w:cs="Arial"/>
          <w:color w:val="000000"/>
          <w:lang w:val="en-US" w:eastAsia="en-US"/>
        </w:rPr>
        <w:t>Дамчевска</w:t>
      </w:r>
      <w:proofErr w:type="spellEnd"/>
      <w:r w:rsidRPr="00057821">
        <w:rPr>
          <w:rFonts w:ascii="Arial" w:hAnsi="Arial" w:cs="Arial"/>
          <w:color w:val="000000"/>
          <w:lang w:val="en-US" w:eastAsia="en-US"/>
        </w:rPr>
        <w:t xml:space="preserve"> </w:t>
      </w:r>
      <w:proofErr w:type="spellStart"/>
      <w:r w:rsidRPr="00057821">
        <w:rPr>
          <w:rFonts w:ascii="Arial" w:hAnsi="Arial" w:cs="Arial"/>
          <w:color w:val="000000"/>
          <w:lang w:val="en-US" w:eastAsia="en-US"/>
        </w:rPr>
        <w:t>Илиевска</w:t>
      </w:r>
      <w:proofErr w:type="spellEnd"/>
      <w:r w:rsidRPr="00057821">
        <w:rPr>
          <w:rFonts w:ascii="Arial" w:hAnsi="Arial" w:cs="Arial"/>
          <w:color w:val="000000"/>
          <w:lang w:val="en-US" w:eastAsia="en-US"/>
        </w:rPr>
        <w:t xml:space="preserve">, </w:t>
      </w:r>
      <w:r w:rsidRPr="00057821">
        <w:rPr>
          <w:rFonts w:ascii="Arial" w:hAnsi="Arial" w:cs="Arial"/>
          <w:color w:val="000000"/>
          <w:lang w:eastAsia="en-US"/>
        </w:rPr>
        <w:t>Андон Чибишев, Рамис Мерко и Ејуп Рустеми</w:t>
      </w:r>
      <w:r>
        <w:rPr>
          <w:rFonts w:ascii="Arial" w:hAnsi="Arial" w:cs="Arial"/>
          <w:color w:val="000000"/>
          <w:lang w:eastAsia="en-US"/>
        </w:rPr>
        <w:t xml:space="preserve">, со архивски број 08-74/11. </w:t>
      </w:r>
      <w:r>
        <w:rPr>
          <w:rFonts w:ascii="Arial" w:hAnsi="Arial" w:cs="Arial"/>
        </w:rPr>
        <w:t xml:space="preserve"> </w:t>
      </w:r>
    </w:p>
    <w:p w:rsidR="00846C78" w:rsidRDefault="00846C78" w:rsidP="00846C78">
      <w:pPr>
        <w:tabs>
          <w:tab w:val="left" w:pos="0"/>
        </w:tabs>
        <w:autoSpaceDE w:val="0"/>
        <w:autoSpaceDN w:val="0"/>
        <w:adjustRightInd w:val="0"/>
        <w:jc w:val="both"/>
        <w:rPr>
          <w:rFonts w:ascii="Arial" w:hAnsi="Arial" w:cs="Arial"/>
        </w:rPr>
      </w:pPr>
    </w:p>
    <w:p w:rsidR="00846C78" w:rsidRDefault="00846C78" w:rsidP="00846C78">
      <w:pPr>
        <w:tabs>
          <w:tab w:val="left" w:pos="0"/>
        </w:tabs>
        <w:autoSpaceDE w:val="0"/>
        <w:autoSpaceDN w:val="0"/>
        <w:adjustRightInd w:val="0"/>
        <w:jc w:val="both"/>
        <w:rPr>
          <w:rFonts w:ascii="Arial" w:hAnsi="Arial" w:cs="Arial"/>
          <w:color w:val="000000"/>
          <w:lang w:eastAsia="en-US"/>
        </w:rPr>
      </w:pPr>
      <w:r>
        <w:rPr>
          <w:rFonts w:ascii="Arial" w:hAnsi="Arial" w:cs="Arial"/>
        </w:rPr>
        <w:t xml:space="preserve"> </w:t>
      </w:r>
      <w:r>
        <w:rPr>
          <w:rFonts w:ascii="Arial" w:hAnsi="Arial" w:cs="Arial"/>
        </w:rPr>
        <w:tab/>
        <w:t xml:space="preserve">5. </w:t>
      </w:r>
      <w:r w:rsidRPr="00057821">
        <w:rPr>
          <w:rFonts w:ascii="Arial" w:hAnsi="Arial" w:cs="Arial"/>
        </w:rPr>
        <w:t>Амандман на член 1</w:t>
      </w:r>
      <w:r>
        <w:rPr>
          <w:rFonts w:ascii="Arial" w:hAnsi="Arial" w:cs="Arial"/>
        </w:rPr>
        <w:t>6 за додавање на нов став (7)</w:t>
      </w:r>
      <w:r w:rsidRPr="00057821">
        <w:rPr>
          <w:rFonts w:ascii="Arial" w:hAnsi="Arial" w:cs="Arial"/>
        </w:rPr>
        <w:t xml:space="preserve"> поднесен од пратениците </w:t>
      </w:r>
      <w:proofErr w:type="spellStart"/>
      <w:r w:rsidRPr="00057821">
        <w:rPr>
          <w:rFonts w:ascii="Arial" w:hAnsi="Arial" w:cs="Arial"/>
          <w:color w:val="000000"/>
          <w:lang w:val="en-US" w:eastAsia="en-US"/>
        </w:rPr>
        <w:t>Олга</w:t>
      </w:r>
      <w:proofErr w:type="spellEnd"/>
      <w:r w:rsidRPr="00057821">
        <w:rPr>
          <w:rFonts w:ascii="Arial" w:hAnsi="Arial" w:cs="Arial"/>
          <w:color w:val="000000"/>
          <w:lang w:val="en-US" w:eastAsia="en-US"/>
        </w:rPr>
        <w:t xml:space="preserve"> </w:t>
      </w:r>
      <w:proofErr w:type="spellStart"/>
      <w:r w:rsidRPr="00057821">
        <w:rPr>
          <w:rFonts w:ascii="Arial" w:hAnsi="Arial" w:cs="Arial"/>
          <w:color w:val="000000"/>
          <w:lang w:val="en-US" w:eastAsia="en-US"/>
        </w:rPr>
        <w:t>Најденовска</w:t>
      </w:r>
      <w:proofErr w:type="spellEnd"/>
      <w:r w:rsidRPr="00057821">
        <w:rPr>
          <w:rFonts w:ascii="Arial" w:hAnsi="Arial" w:cs="Arial"/>
          <w:color w:val="000000"/>
          <w:lang w:val="en-US" w:eastAsia="en-US"/>
        </w:rPr>
        <w:t xml:space="preserve">, </w:t>
      </w:r>
      <w:proofErr w:type="spellStart"/>
      <w:r w:rsidRPr="00057821">
        <w:rPr>
          <w:rFonts w:ascii="Arial" w:hAnsi="Arial" w:cs="Arial"/>
          <w:color w:val="000000"/>
          <w:lang w:val="en-US" w:eastAsia="en-US"/>
        </w:rPr>
        <w:t>Весна</w:t>
      </w:r>
      <w:proofErr w:type="spellEnd"/>
      <w:r w:rsidRPr="00057821">
        <w:rPr>
          <w:rFonts w:ascii="Arial" w:hAnsi="Arial" w:cs="Arial"/>
          <w:color w:val="000000"/>
          <w:lang w:val="en-US" w:eastAsia="en-US"/>
        </w:rPr>
        <w:t xml:space="preserve"> </w:t>
      </w:r>
      <w:r>
        <w:rPr>
          <w:rFonts w:ascii="Arial" w:hAnsi="Arial" w:cs="Arial"/>
          <w:color w:val="000000"/>
          <w:lang w:eastAsia="en-US"/>
        </w:rPr>
        <w:t xml:space="preserve">  </w:t>
      </w:r>
      <w:proofErr w:type="spellStart"/>
      <w:r w:rsidRPr="00057821">
        <w:rPr>
          <w:rFonts w:ascii="Arial" w:hAnsi="Arial" w:cs="Arial"/>
          <w:color w:val="000000"/>
          <w:lang w:val="en-US" w:eastAsia="en-US"/>
        </w:rPr>
        <w:t>Дамчевска</w:t>
      </w:r>
      <w:proofErr w:type="spellEnd"/>
      <w:r w:rsidRPr="00057821">
        <w:rPr>
          <w:rFonts w:ascii="Arial" w:hAnsi="Arial" w:cs="Arial"/>
          <w:color w:val="000000"/>
          <w:lang w:val="en-US" w:eastAsia="en-US"/>
        </w:rPr>
        <w:t xml:space="preserve"> </w:t>
      </w:r>
      <w:proofErr w:type="spellStart"/>
      <w:r w:rsidRPr="00057821">
        <w:rPr>
          <w:rFonts w:ascii="Arial" w:hAnsi="Arial" w:cs="Arial"/>
          <w:color w:val="000000"/>
          <w:lang w:val="en-US" w:eastAsia="en-US"/>
        </w:rPr>
        <w:t>Илиевска</w:t>
      </w:r>
      <w:proofErr w:type="spellEnd"/>
      <w:r w:rsidRPr="00057821">
        <w:rPr>
          <w:rFonts w:ascii="Arial" w:hAnsi="Arial" w:cs="Arial"/>
          <w:color w:val="000000"/>
          <w:lang w:val="en-US" w:eastAsia="en-US"/>
        </w:rPr>
        <w:t xml:space="preserve">, </w:t>
      </w:r>
      <w:r w:rsidRPr="00057821">
        <w:rPr>
          <w:rFonts w:ascii="Arial" w:hAnsi="Arial" w:cs="Arial"/>
          <w:color w:val="000000"/>
          <w:lang w:eastAsia="en-US"/>
        </w:rPr>
        <w:t>Андон Чибишев, Рамис Мерко и Ејуп Рустеми</w:t>
      </w:r>
      <w:r>
        <w:rPr>
          <w:rFonts w:ascii="Arial" w:hAnsi="Arial" w:cs="Arial"/>
          <w:color w:val="000000"/>
          <w:lang w:eastAsia="en-US"/>
        </w:rPr>
        <w:t xml:space="preserve"> , со архивски број 08-74/9.</w:t>
      </w:r>
    </w:p>
    <w:p w:rsidR="00846C78" w:rsidRDefault="00846C78" w:rsidP="00846C78">
      <w:pPr>
        <w:tabs>
          <w:tab w:val="left" w:pos="0"/>
        </w:tabs>
        <w:autoSpaceDE w:val="0"/>
        <w:autoSpaceDN w:val="0"/>
        <w:adjustRightInd w:val="0"/>
        <w:jc w:val="both"/>
        <w:rPr>
          <w:rFonts w:ascii="Arial" w:hAnsi="Arial" w:cs="Arial"/>
          <w:color w:val="000000"/>
          <w:lang w:eastAsia="en-US"/>
        </w:rPr>
      </w:pPr>
    </w:p>
    <w:p w:rsidR="00846C78" w:rsidRDefault="00846C78" w:rsidP="00846C78">
      <w:pPr>
        <w:tabs>
          <w:tab w:val="left" w:pos="0"/>
        </w:tabs>
        <w:jc w:val="both"/>
        <w:rPr>
          <w:rFonts w:ascii="Arial" w:hAnsi="Arial" w:cs="Arial"/>
          <w:color w:val="000000"/>
          <w:lang w:eastAsia="en-US"/>
        </w:rPr>
      </w:pPr>
      <w:r>
        <w:rPr>
          <w:rFonts w:ascii="Arial" w:hAnsi="Arial" w:cs="Arial"/>
          <w:color w:val="000000"/>
          <w:lang w:eastAsia="en-US"/>
        </w:rPr>
        <w:t xml:space="preserve"> </w:t>
      </w:r>
      <w:r>
        <w:rPr>
          <w:rFonts w:ascii="Arial" w:hAnsi="Arial" w:cs="Arial"/>
          <w:color w:val="000000"/>
          <w:lang w:eastAsia="en-US"/>
        </w:rPr>
        <w:tab/>
        <w:t xml:space="preserve">6. </w:t>
      </w:r>
      <w:r w:rsidRPr="00057821">
        <w:rPr>
          <w:rFonts w:ascii="Arial" w:hAnsi="Arial" w:cs="Arial"/>
        </w:rPr>
        <w:t xml:space="preserve">Амандман на член </w:t>
      </w:r>
      <w:r>
        <w:rPr>
          <w:rFonts w:ascii="Arial" w:hAnsi="Arial" w:cs="Arial"/>
        </w:rPr>
        <w:t>17 став (2)</w:t>
      </w:r>
      <w:r w:rsidRPr="00057821">
        <w:rPr>
          <w:rFonts w:ascii="Arial" w:hAnsi="Arial" w:cs="Arial"/>
        </w:rPr>
        <w:t xml:space="preserve"> </w:t>
      </w:r>
      <w:r>
        <w:rPr>
          <w:rFonts w:ascii="Arial" w:hAnsi="Arial" w:cs="Arial"/>
        </w:rPr>
        <w:t xml:space="preserve">за менување на алинејата 1 </w:t>
      </w:r>
      <w:r w:rsidRPr="00057821">
        <w:rPr>
          <w:rFonts w:ascii="Arial" w:hAnsi="Arial" w:cs="Arial"/>
        </w:rPr>
        <w:t xml:space="preserve">поднесен од пратениците </w:t>
      </w:r>
      <w:proofErr w:type="spellStart"/>
      <w:r w:rsidRPr="00057821">
        <w:rPr>
          <w:rFonts w:ascii="Arial" w:hAnsi="Arial" w:cs="Arial"/>
          <w:color w:val="000000"/>
          <w:lang w:val="en-US" w:eastAsia="en-US"/>
        </w:rPr>
        <w:t>Олга</w:t>
      </w:r>
      <w:proofErr w:type="spellEnd"/>
      <w:r w:rsidRPr="00057821">
        <w:rPr>
          <w:rFonts w:ascii="Arial" w:hAnsi="Arial" w:cs="Arial"/>
          <w:color w:val="000000"/>
          <w:lang w:val="en-US" w:eastAsia="en-US"/>
        </w:rPr>
        <w:t xml:space="preserve"> </w:t>
      </w:r>
      <w:proofErr w:type="spellStart"/>
      <w:r w:rsidRPr="00057821">
        <w:rPr>
          <w:rFonts w:ascii="Arial" w:hAnsi="Arial" w:cs="Arial"/>
          <w:color w:val="000000"/>
          <w:lang w:val="en-US" w:eastAsia="en-US"/>
        </w:rPr>
        <w:t>Најденовска</w:t>
      </w:r>
      <w:proofErr w:type="spellEnd"/>
      <w:r w:rsidRPr="00057821">
        <w:rPr>
          <w:rFonts w:ascii="Arial" w:hAnsi="Arial" w:cs="Arial"/>
          <w:color w:val="000000"/>
          <w:lang w:val="en-US" w:eastAsia="en-US"/>
        </w:rPr>
        <w:t xml:space="preserve">, </w:t>
      </w:r>
      <w:proofErr w:type="spellStart"/>
      <w:r w:rsidRPr="00057821">
        <w:rPr>
          <w:rFonts w:ascii="Arial" w:hAnsi="Arial" w:cs="Arial"/>
          <w:color w:val="000000"/>
          <w:lang w:val="en-US" w:eastAsia="en-US"/>
        </w:rPr>
        <w:t>Весна</w:t>
      </w:r>
      <w:proofErr w:type="spellEnd"/>
      <w:r w:rsidRPr="00057821">
        <w:rPr>
          <w:rFonts w:ascii="Arial" w:hAnsi="Arial" w:cs="Arial"/>
          <w:color w:val="000000"/>
          <w:lang w:val="en-US" w:eastAsia="en-US"/>
        </w:rPr>
        <w:t xml:space="preserve"> </w:t>
      </w:r>
      <w:r>
        <w:rPr>
          <w:rFonts w:ascii="Arial" w:hAnsi="Arial" w:cs="Arial"/>
          <w:color w:val="000000"/>
          <w:lang w:eastAsia="en-US"/>
        </w:rPr>
        <w:t xml:space="preserve"> </w:t>
      </w:r>
      <w:proofErr w:type="spellStart"/>
      <w:r w:rsidRPr="00057821">
        <w:rPr>
          <w:rFonts w:ascii="Arial" w:hAnsi="Arial" w:cs="Arial"/>
          <w:color w:val="000000"/>
          <w:lang w:val="en-US" w:eastAsia="en-US"/>
        </w:rPr>
        <w:t>Дамчевска</w:t>
      </w:r>
      <w:proofErr w:type="spellEnd"/>
      <w:r w:rsidRPr="00057821">
        <w:rPr>
          <w:rFonts w:ascii="Arial" w:hAnsi="Arial" w:cs="Arial"/>
          <w:color w:val="000000"/>
          <w:lang w:val="en-US" w:eastAsia="en-US"/>
        </w:rPr>
        <w:t xml:space="preserve"> </w:t>
      </w:r>
      <w:proofErr w:type="spellStart"/>
      <w:r w:rsidRPr="00057821">
        <w:rPr>
          <w:rFonts w:ascii="Arial" w:hAnsi="Arial" w:cs="Arial"/>
          <w:color w:val="000000"/>
          <w:lang w:val="en-US" w:eastAsia="en-US"/>
        </w:rPr>
        <w:t>Илиевска</w:t>
      </w:r>
      <w:proofErr w:type="spellEnd"/>
      <w:r w:rsidRPr="00057821">
        <w:rPr>
          <w:rFonts w:ascii="Arial" w:hAnsi="Arial" w:cs="Arial"/>
          <w:color w:val="000000"/>
          <w:lang w:val="en-US" w:eastAsia="en-US"/>
        </w:rPr>
        <w:t xml:space="preserve">, </w:t>
      </w:r>
      <w:r w:rsidRPr="00057821">
        <w:rPr>
          <w:rFonts w:ascii="Arial" w:hAnsi="Arial" w:cs="Arial"/>
          <w:color w:val="000000"/>
          <w:lang w:eastAsia="en-US"/>
        </w:rPr>
        <w:t>Андон Чибишев, Рамис Мерко и Ејуп Рустеми</w:t>
      </w:r>
      <w:r>
        <w:rPr>
          <w:rFonts w:ascii="Arial" w:hAnsi="Arial" w:cs="Arial"/>
          <w:color w:val="000000"/>
          <w:lang w:eastAsia="en-US"/>
        </w:rPr>
        <w:t xml:space="preserve"> , со архивски број 08-74/10 и</w:t>
      </w:r>
    </w:p>
    <w:p w:rsidR="00846C78" w:rsidRDefault="00846C78" w:rsidP="00846C78">
      <w:pPr>
        <w:tabs>
          <w:tab w:val="left" w:pos="0"/>
        </w:tabs>
        <w:jc w:val="both"/>
        <w:rPr>
          <w:rFonts w:ascii="Arial" w:hAnsi="Arial" w:cs="Arial"/>
          <w:color w:val="000000"/>
          <w:lang w:eastAsia="en-US"/>
        </w:rPr>
      </w:pPr>
    </w:p>
    <w:p w:rsidR="00846C78" w:rsidRDefault="00846C78" w:rsidP="00846C78">
      <w:pPr>
        <w:tabs>
          <w:tab w:val="left" w:pos="0"/>
        </w:tabs>
        <w:jc w:val="both"/>
        <w:rPr>
          <w:rFonts w:ascii="Arial" w:hAnsi="Arial" w:cs="Arial"/>
          <w:color w:val="000000"/>
          <w:lang w:eastAsia="en-US"/>
        </w:rPr>
      </w:pPr>
      <w:r>
        <w:rPr>
          <w:rFonts w:ascii="Arial" w:hAnsi="Arial" w:cs="Arial"/>
          <w:color w:val="000000"/>
          <w:lang w:eastAsia="en-US"/>
        </w:rPr>
        <w:lastRenderedPageBreak/>
        <w:t xml:space="preserve"> </w:t>
      </w:r>
      <w:r>
        <w:rPr>
          <w:rFonts w:ascii="Arial" w:hAnsi="Arial" w:cs="Arial"/>
          <w:color w:val="000000"/>
          <w:lang w:eastAsia="en-US"/>
        </w:rPr>
        <w:tab/>
        <w:t xml:space="preserve">7. </w:t>
      </w:r>
      <w:r>
        <w:rPr>
          <w:rFonts w:ascii="Arial" w:hAnsi="Arial" w:cs="Arial"/>
        </w:rPr>
        <w:t>Амандман за додавање на нов член 21-а</w:t>
      </w:r>
      <w:r w:rsidRPr="00057821">
        <w:rPr>
          <w:rFonts w:ascii="Arial" w:hAnsi="Arial" w:cs="Arial"/>
        </w:rPr>
        <w:t xml:space="preserve"> поднесен од пратениците </w:t>
      </w:r>
      <w:proofErr w:type="spellStart"/>
      <w:r w:rsidRPr="00057821">
        <w:rPr>
          <w:rFonts w:ascii="Arial" w:hAnsi="Arial" w:cs="Arial"/>
          <w:color w:val="000000"/>
          <w:lang w:val="en-US" w:eastAsia="en-US"/>
        </w:rPr>
        <w:t>Олга</w:t>
      </w:r>
      <w:proofErr w:type="spellEnd"/>
      <w:r w:rsidRPr="00057821">
        <w:rPr>
          <w:rFonts w:ascii="Arial" w:hAnsi="Arial" w:cs="Arial"/>
          <w:color w:val="000000"/>
          <w:lang w:val="en-US" w:eastAsia="en-US"/>
        </w:rPr>
        <w:t xml:space="preserve"> </w:t>
      </w:r>
      <w:proofErr w:type="spellStart"/>
      <w:r w:rsidRPr="00057821">
        <w:rPr>
          <w:rFonts w:ascii="Arial" w:hAnsi="Arial" w:cs="Arial"/>
          <w:color w:val="000000"/>
          <w:lang w:val="en-US" w:eastAsia="en-US"/>
        </w:rPr>
        <w:t>Најденовска</w:t>
      </w:r>
      <w:proofErr w:type="spellEnd"/>
      <w:r w:rsidRPr="00057821">
        <w:rPr>
          <w:rFonts w:ascii="Arial" w:hAnsi="Arial" w:cs="Arial"/>
          <w:color w:val="000000"/>
          <w:lang w:val="en-US" w:eastAsia="en-US"/>
        </w:rPr>
        <w:t xml:space="preserve">, </w:t>
      </w:r>
      <w:proofErr w:type="spellStart"/>
      <w:r w:rsidRPr="00057821">
        <w:rPr>
          <w:rFonts w:ascii="Arial" w:hAnsi="Arial" w:cs="Arial"/>
          <w:color w:val="000000"/>
          <w:lang w:val="en-US" w:eastAsia="en-US"/>
        </w:rPr>
        <w:t>Весна</w:t>
      </w:r>
      <w:proofErr w:type="spellEnd"/>
      <w:r w:rsidRPr="00057821">
        <w:rPr>
          <w:rFonts w:ascii="Arial" w:hAnsi="Arial" w:cs="Arial"/>
          <w:color w:val="000000"/>
          <w:lang w:val="en-US" w:eastAsia="en-US"/>
        </w:rPr>
        <w:t xml:space="preserve"> </w:t>
      </w:r>
      <w:r>
        <w:rPr>
          <w:rFonts w:ascii="Arial" w:hAnsi="Arial" w:cs="Arial"/>
          <w:color w:val="000000"/>
          <w:lang w:eastAsia="en-US"/>
        </w:rPr>
        <w:t xml:space="preserve">  </w:t>
      </w:r>
      <w:proofErr w:type="spellStart"/>
      <w:r w:rsidRPr="00057821">
        <w:rPr>
          <w:rFonts w:ascii="Arial" w:hAnsi="Arial" w:cs="Arial"/>
          <w:color w:val="000000"/>
          <w:lang w:val="en-US" w:eastAsia="en-US"/>
        </w:rPr>
        <w:t>Дамчевска</w:t>
      </w:r>
      <w:proofErr w:type="spellEnd"/>
      <w:r w:rsidRPr="00057821">
        <w:rPr>
          <w:rFonts w:ascii="Arial" w:hAnsi="Arial" w:cs="Arial"/>
          <w:color w:val="000000"/>
          <w:lang w:val="en-US" w:eastAsia="en-US"/>
        </w:rPr>
        <w:t xml:space="preserve"> </w:t>
      </w:r>
      <w:proofErr w:type="spellStart"/>
      <w:r w:rsidRPr="00057821">
        <w:rPr>
          <w:rFonts w:ascii="Arial" w:hAnsi="Arial" w:cs="Arial"/>
          <w:color w:val="000000"/>
          <w:lang w:val="en-US" w:eastAsia="en-US"/>
        </w:rPr>
        <w:t>Илиевска</w:t>
      </w:r>
      <w:proofErr w:type="spellEnd"/>
      <w:r w:rsidRPr="00057821">
        <w:rPr>
          <w:rFonts w:ascii="Arial" w:hAnsi="Arial" w:cs="Arial"/>
          <w:color w:val="000000"/>
          <w:lang w:val="en-US" w:eastAsia="en-US"/>
        </w:rPr>
        <w:t xml:space="preserve">, </w:t>
      </w:r>
      <w:r w:rsidRPr="00057821">
        <w:rPr>
          <w:rFonts w:ascii="Arial" w:hAnsi="Arial" w:cs="Arial"/>
          <w:color w:val="000000"/>
          <w:lang w:eastAsia="en-US"/>
        </w:rPr>
        <w:t>Андон Чибишев, Рамис Мерко и Ејуп Рустеми</w:t>
      </w:r>
      <w:r>
        <w:rPr>
          <w:rFonts w:ascii="Arial" w:hAnsi="Arial" w:cs="Arial"/>
          <w:color w:val="000000"/>
          <w:lang w:eastAsia="en-US"/>
        </w:rPr>
        <w:t xml:space="preserve"> , со архивски број 08-74/8. </w:t>
      </w:r>
    </w:p>
    <w:p w:rsidR="00846C78" w:rsidRPr="00057821" w:rsidRDefault="00846C78" w:rsidP="00846C78">
      <w:pPr>
        <w:tabs>
          <w:tab w:val="left" w:pos="0"/>
        </w:tabs>
        <w:jc w:val="both"/>
        <w:rPr>
          <w:rFonts w:ascii="Arial" w:hAnsi="Arial" w:cs="Arial"/>
        </w:rPr>
      </w:pPr>
    </w:p>
    <w:p w:rsidR="00846C78" w:rsidRDefault="00846C78" w:rsidP="00846C78">
      <w:pPr>
        <w:tabs>
          <w:tab w:val="left" w:pos="0"/>
        </w:tabs>
        <w:autoSpaceDE w:val="0"/>
        <w:autoSpaceDN w:val="0"/>
        <w:adjustRightInd w:val="0"/>
        <w:jc w:val="both"/>
        <w:rPr>
          <w:rFonts w:ascii="Arial" w:hAnsi="Arial" w:cs="Arial"/>
          <w:color w:val="FF0000"/>
        </w:rPr>
      </w:pPr>
      <w:r>
        <w:rPr>
          <w:rFonts w:ascii="Arial" w:hAnsi="Arial" w:cs="Arial"/>
        </w:rPr>
        <w:tab/>
      </w:r>
    </w:p>
    <w:p w:rsidR="00846C78" w:rsidRPr="00EC4889" w:rsidRDefault="00846C78" w:rsidP="00846C78">
      <w:pPr>
        <w:tabs>
          <w:tab w:val="left" w:pos="0"/>
        </w:tabs>
        <w:autoSpaceDE w:val="0"/>
        <w:autoSpaceDN w:val="0"/>
        <w:adjustRightInd w:val="0"/>
        <w:jc w:val="both"/>
        <w:rPr>
          <w:rFonts w:ascii="Arial" w:hAnsi="Arial" w:cs="Arial"/>
          <w:color w:val="FF0000"/>
        </w:rPr>
      </w:pPr>
      <w:r>
        <w:rPr>
          <w:rFonts w:ascii="Arial" w:hAnsi="Arial" w:cs="Arial"/>
          <w:color w:val="FF0000"/>
        </w:rPr>
        <w:tab/>
      </w:r>
    </w:p>
    <w:p w:rsidR="00846C78" w:rsidRDefault="00846C78" w:rsidP="00846C78">
      <w:pPr>
        <w:tabs>
          <w:tab w:val="left" w:pos="0"/>
        </w:tabs>
        <w:autoSpaceDE w:val="0"/>
        <w:autoSpaceDN w:val="0"/>
        <w:adjustRightInd w:val="0"/>
        <w:jc w:val="both"/>
        <w:rPr>
          <w:rFonts w:ascii="Arial" w:hAnsi="Arial" w:cs="Arial"/>
          <w:b/>
        </w:rPr>
      </w:pPr>
      <w:r w:rsidRPr="008909E4">
        <w:rPr>
          <w:rFonts w:ascii="Arial" w:hAnsi="Arial" w:cs="Arial"/>
        </w:rPr>
        <w:t xml:space="preserve">    </w:t>
      </w:r>
      <w:r w:rsidRPr="008909E4">
        <w:rPr>
          <w:rFonts w:ascii="Arial" w:hAnsi="Arial" w:cs="Arial"/>
          <w:b/>
        </w:rPr>
        <w:t xml:space="preserve">II. </w:t>
      </w:r>
      <w:r w:rsidRPr="008909E4">
        <w:rPr>
          <w:rFonts w:ascii="Arial" w:hAnsi="Arial" w:cs="Arial"/>
          <w:b/>
          <w:bCs/>
        </w:rPr>
        <w:t>Амандмани кои не се усвоени</w:t>
      </w:r>
      <w:r w:rsidRPr="008909E4">
        <w:rPr>
          <w:rFonts w:ascii="Arial" w:hAnsi="Arial" w:cs="Arial"/>
          <w:b/>
        </w:rPr>
        <w:t>:</w:t>
      </w:r>
    </w:p>
    <w:p w:rsidR="00846C78" w:rsidRPr="008909E4" w:rsidRDefault="00846C78" w:rsidP="00846C78">
      <w:pPr>
        <w:tabs>
          <w:tab w:val="left" w:pos="0"/>
        </w:tabs>
        <w:autoSpaceDE w:val="0"/>
        <w:autoSpaceDN w:val="0"/>
        <w:adjustRightInd w:val="0"/>
        <w:jc w:val="both"/>
        <w:rPr>
          <w:rFonts w:ascii="Arial" w:hAnsi="Arial" w:cs="Arial"/>
          <w:b/>
          <w:lang w:val="en-US"/>
        </w:rPr>
      </w:pPr>
    </w:p>
    <w:p w:rsidR="00846C78" w:rsidRDefault="00846C78" w:rsidP="00846C78">
      <w:pPr>
        <w:pStyle w:val="ListParagraph"/>
        <w:tabs>
          <w:tab w:val="left" w:pos="284"/>
        </w:tabs>
        <w:autoSpaceDE w:val="0"/>
        <w:autoSpaceDN w:val="0"/>
        <w:adjustRightInd w:val="0"/>
        <w:ind w:left="284"/>
        <w:jc w:val="both"/>
        <w:rPr>
          <w:rFonts w:ascii="Arial" w:hAnsi="Arial" w:cs="Arial"/>
          <w:sz w:val="24"/>
          <w:szCs w:val="24"/>
        </w:rPr>
      </w:pPr>
      <w:r>
        <w:rPr>
          <w:rFonts w:ascii="Arial" w:hAnsi="Arial" w:cs="Arial"/>
          <w:sz w:val="24"/>
          <w:szCs w:val="24"/>
        </w:rPr>
        <w:tab/>
        <w:t xml:space="preserve">1. </w:t>
      </w:r>
      <w:r w:rsidRPr="00057821">
        <w:rPr>
          <w:rFonts w:ascii="Arial" w:hAnsi="Arial" w:cs="Arial"/>
          <w:sz w:val="24"/>
          <w:szCs w:val="24"/>
        </w:rPr>
        <w:t>Амандман на членот 9 став (3)</w:t>
      </w:r>
      <w:r>
        <w:rPr>
          <w:rFonts w:ascii="Arial" w:hAnsi="Arial" w:cs="Arial"/>
          <w:sz w:val="24"/>
          <w:szCs w:val="24"/>
        </w:rPr>
        <w:t xml:space="preserve"> поднесен од пратениците Имер Алију, Ернад Фејзулаху, Мериле Узеири Ферати, Беким Фазлиу, Газменд Алију и Орхан Ибраими, со архивски број 08-74/5.</w:t>
      </w:r>
    </w:p>
    <w:p w:rsidR="00846C78" w:rsidRDefault="00846C78" w:rsidP="00846C78">
      <w:pPr>
        <w:pStyle w:val="ListParagraph"/>
        <w:tabs>
          <w:tab w:val="left" w:pos="284"/>
        </w:tabs>
        <w:autoSpaceDE w:val="0"/>
        <w:autoSpaceDN w:val="0"/>
        <w:adjustRightInd w:val="0"/>
        <w:ind w:left="1080"/>
        <w:jc w:val="both"/>
        <w:rPr>
          <w:rFonts w:ascii="Arial" w:hAnsi="Arial" w:cs="Arial"/>
          <w:sz w:val="24"/>
          <w:szCs w:val="24"/>
        </w:rPr>
      </w:pPr>
    </w:p>
    <w:p w:rsidR="00846C78" w:rsidRDefault="00846C78" w:rsidP="00846C78">
      <w:pPr>
        <w:pStyle w:val="ListParagraph"/>
        <w:tabs>
          <w:tab w:val="left" w:pos="284"/>
        </w:tabs>
        <w:autoSpaceDE w:val="0"/>
        <w:autoSpaceDN w:val="0"/>
        <w:adjustRightInd w:val="0"/>
        <w:ind w:left="284"/>
        <w:jc w:val="both"/>
        <w:rPr>
          <w:rFonts w:ascii="Arial" w:hAnsi="Arial" w:cs="Arial"/>
          <w:sz w:val="24"/>
          <w:szCs w:val="24"/>
        </w:rPr>
      </w:pPr>
      <w:r>
        <w:rPr>
          <w:rFonts w:ascii="Arial" w:hAnsi="Arial" w:cs="Arial"/>
          <w:sz w:val="24"/>
          <w:szCs w:val="24"/>
        </w:rPr>
        <w:tab/>
        <w:t>2. Амандман на членот 10 за бришење на став (1) и на ставот (2) поднесен од пратениците Солза Грчева и Роза Топузова-Каревска, со архивски број 08-74/2.</w:t>
      </w:r>
    </w:p>
    <w:p w:rsidR="00846C78" w:rsidRDefault="00846C78" w:rsidP="00846C78">
      <w:pPr>
        <w:pStyle w:val="ListParagraph"/>
        <w:tabs>
          <w:tab w:val="left" w:pos="284"/>
        </w:tabs>
        <w:autoSpaceDE w:val="0"/>
        <w:autoSpaceDN w:val="0"/>
        <w:adjustRightInd w:val="0"/>
        <w:ind w:left="284"/>
        <w:jc w:val="both"/>
        <w:rPr>
          <w:rFonts w:ascii="Arial" w:hAnsi="Arial" w:cs="Arial"/>
          <w:sz w:val="24"/>
          <w:szCs w:val="24"/>
        </w:rPr>
      </w:pPr>
    </w:p>
    <w:p w:rsidR="00846C78" w:rsidRDefault="00846C78" w:rsidP="00846C78">
      <w:pPr>
        <w:pStyle w:val="ListParagraph"/>
        <w:tabs>
          <w:tab w:val="left" w:pos="284"/>
        </w:tabs>
        <w:autoSpaceDE w:val="0"/>
        <w:autoSpaceDN w:val="0"/>
        <w:adjustRightInd w:val="0"/>
        <w:ind w:left="284"/>
        <w:jc w:val="both"/>
        <w:rPr>
          <w:rFonts w:ascii="Arial" w:hAnsi="Arial" w:cs="Arial"/>
          <w:sz w:val="24"/>
          <w:szCs w:val="24"/>
        </w:rPr>
      </w:pPr>
      <w:r>
        <w:rPr>
          <w:rFonts w:ascii="Arial" w:hAnsi="Arial" w:cs="Arial"/>
          <w:sz w:val="24"/>
          <w:szCs w:val="24"/>
        </w:rPr>
        <w:tab/>
        <w:t xml:space="preserve">3. </w:t>
      </w:r>
      <w:r w:rsidRPr="002D0291">
        <w:rPr>
          <w:rFonts w:ascii="Arial" w:hAnsi="Arial" w:cs="Arial"/>
          <w:sz w:val="24"/>
          <w:szCs w:val="24"/>
        </w:rPr>
        <w:t xml:space="preserve">Амандман на членот 10 </w:t>
      </w:r>
      <w:r>
        <w:rPr>
          <w:rFonts w:ascii="Arial" w:hAnsi="Arial" w:cs="Arial"/>
          <w:sz w:val="24"/>
          <w:szCs w:val="24"/>
        </w:rPr>
        <w:t xml:space="preserve">став (3) </w:t>
      </w:r>
      <w:r w:rsidRPr="002D0291">
        <w:rPr>
          <w:rFonts w:ascii="Arial" w:hAnsi="Arial" w:cs="Arial"/>
          <w:sz w:val="24"/>
          <w:szCs w:val="24"/>
        </w:rPr>
        <w:t>поднесен од пратениците Имер Алију, Ернад Фејзулаху, Мериле Узеири Ферати, Беким Фазлиу, Газменд Алију и Орхан Ибраими, со архивски број 08-74/4.</w:t>
      </w:r>
    </w:p>
    <w:p w:rsidR="00846C78" w:rsidRPr="002D0291" w:rsidRDefault="00846C78" w:rsidP="00846C78">
      <w:pPr>
        <w:pStyle w:val="ListParagraph"/>
        <w:tabs>
          <w:tab w:val="left" w:pos="284"/>
        </w:tabs>
        <w:autoSpaceDE w:val="0"/>
        <w:autoSpaceDN w:val="0"/>
        <w:adjustRightInd w:val="0"/>
        <w:ind w:left="284"/>
        <w:jc w:val="both"/>
        <w:rPr>
          <w:rFonts w:ascii="Arial" w:hAnsi="Arial" w:cs="Arial"/>
          <w:sz w:val="24"/>
          <w:szCs w:val="24"/>
        </w:rPr>
      </w:pPr>
    </w:p>
    <w:p w:rsidR="00846C78" w:rsidRPr="00003AA2" w:rsidRDefault="00846C78" w:rsidP="00846C78">
      <w:pPr>
        <w:pStyle w:val="ListParagraph"/>
        <w:tabs>
          <w:tab w:val="left" w:pos="0"/>
        </w:tabs>
        <w:autoSpaceDE w:val="0"/>
        <w:autoSpaceDN w:val="0"/>
        <w:adjustRightInd w:val="0"/>
        <w:ind w:left="360"/>
        <w:jc w:val="both"/>
        <w:rPr>
          <w:rFonts w:ascii="Arial" w:hAnsi="Arial" w:cs="Arial"/>
          <w:sz w:val="24"/>
          <w:szCs w:val="24"/>
        </w:rPr>
      </w:pPr>
      <w:r>
        <w:rPr>
          <w:rFonts w:ascii="Arial" w:hAnsi="Arial" w:cs="Arial"/>
          <w:sz w:val="24"/>
          <w:szCs w:val="24"/>
        </w:rPr>
        <w:tab/>
        <w:t xml:space="preserve">4. </w:t>
      </w:r>
      <w:r w:rsidRPr="00003AA2">
        <w:rPr>
          <w:rFonts w:ascii="Arial" w:hAnsi="Arial" w:cs="Arial"/>
          <w:sz w:val="24"/>
          <w:szCs w:val="24"/>
        </w:rPr>
        <w:t>Амандман на членот 12 поднесен од пратениците Имер Алију, Ернад Фејзулаху, Мериле Узеири Ферати, Беким Фазлиу, Газменд Алију и Орхан Ибраими, со архивски број 08-74/6.</w:t>
      </w:r>
    </w:p>
    <w:p w:rsidR="00846C78" w:rsidRPr="00003AA2" w:rsidRDefault="00846C78" w:rsidP="00846C78">
      <w:pPr>
        <w:pStyle w:val="ListParagraph"/>
        <w:tabs>
          <w:tab w:val="left" w:pos="0"/>
        </w:tabs>
        <w:autoSpaceDE w:val="0"/>
        <w:autoSpaceDN w:val="0"/>
        <w:adjustRightInd w:val="0"/>
        <w:jc w:val="both"/>
        <w:rPr>
          <w:rFonts w:ascii="Arial" w:hAnsi="Arial" w:cs="Arial"/>
        </w:rPr>
      </w:pPr>
    </w:p>
    <w:p w:rsidR="00846C78" w:rsidRDefault="00846C78" w:rsidP="00846C78">
      <w:pPr>
        <w:pStyle w:val="ListParagraph"/>
        <w:tabs>
          <w:tab w:val="left" w:pos="284"/>
        </w:tabs>
        <w:autoSpaceDE w:val="0"/>
        <w:autoSpaceDN w:val="0"/>
        <w:adjustRightInd w:val="0"/>
        <w:ind w:left="284"/>
        <w:jc w:val="both"/>
        <w:rPr>
          <w:rFonts w:ascii="Arial" w:hAnsi="Arial" w:cs="Arial"/>
          <w:sz w:val="24"/>
          <w:szCs w:val="24"/>
        </w:rPr>
      </w:pPr>
      <w:r>
        <w:rPr>
          <w:rFonts w:ascii="Arial" w:hAnsi="Arial" w:cs="Arial"/>
          <w:sz w:val="24"/>
          <w:szCs w:val="24"/>
        </w:rPr>
        <w:tab/>
        <w:t xml:space="preserve">5. </w:t>
      </w:r>
      <w:r w:rsidRPr="00057821">
        <w:rPr>
          <w:rFonts w:ascii="Arial" w:hAnsi="Arial" w:cs="Arial"/>
          <w:sz w:val="24"/>
          <w:szCs w:val="24"/>
        </w:rPr>
        <w:t xml:space="preserve">Амандман на </w:t>
      </w:r>
      <w:r>
        <w:rPr>
          <w:rFonts w:ascii="Arial" w:hAnsi="Arial" w:cs="Arial"/>
          <w:sz w:val="24"/>
          <w:szCs w:val="24"/>
        </w:rPr>
        <w:t>членот 14 став (1)  за бришење на алинеја 3 поднесен од пратениците Имер Алију, Ернад Фејзулаху, Мериле Узеири Ферати, Беким Фазлиу, Газменд Алију и Орхан Ибраими, со архивски број 08-74/7.</w:t>
      </w:r>
    </w:p>
    <w:p w:rsidR="00846C78" w:rsidRDefault="00846C78" w:rsidP="00846C78">
      <w:pPr>
        <w:pStyle w:val="ListParagraph"/>
        <w:tabs>
          <w:tab w:val="left" w:pos="284"/>
        </w:tabs>
        <w:autoSpaceDE w:val="0"/>
        <w:autoSpaceDN w:val="0"/>
        <w:adjustRightInd w:val="0"/>
        <w:ind w:left="284"/>
        <w:jc w:val="both"/>
        <w:rPr>
          <w:rFonts w:ascii="Arial" w:hAnsi="Arial" w:cs="Arial"/>
          <w:sz w:val="24"/>
          <w:szCs w:val="24"/>
        </w:rPr>
      </w:pPr>
    </w:p>
    <w:p w:rsidR="00846C78" w:rsidRDefault="00846C78" w:rsidP="00846C78">
      <w:pPr>
        <w:pStyle w:val="ListParagraph"/>
        <w:tabs>
          <w:tab w:val="left" w:pos="284"/>
        </w:tabs>
        <w:autoSpaceDE w:val="0"/>
        <w:autoSpaceDN w:val="0"/>
        <w:adjustRightInd w:val="0"/>
        <w:ind w:left="284"/>
        <w:jc w:val="both"/>
        <w:rPr>
          <w:rFonts w:ascii="Arial" w:hAnsi="Arial" w:cs="Arial"/>
          <w:sz w:val="24"/>
          <w:szCs w:val="24"/>
        </w:rPr>
      </w:pPr>
      <w:r>
        <w:rPr>
          <w:rFonts w:ascii="Arial" w:hAnsi="Arial" w:cs="Arial"/>
          <w:sz w:val="24"/>
          <w:szCs w:val="24"/>
        </w:rPr>
        <w:tab/>
        <w:t>6. Амандман на членот 17 за бришење на ставот (2) поднесен од пратениците Солза Грчева и Роза Топузова-Каревска, со архивски број 08-74/1 и</w:t>
      </w:r>
    </w:p>
    <w:p w:rsidR="00846C78" w:rsidRDefault="00846C78" w:rsidP="00846C78">
      <w:pPr>
        <w:pStyle w:val="ListParagraph"/>
        <w:tabs>
          <w:tab w:val="left" w:pos="284"/>
        </w:tabs>
        <w:autoSpaceDE w:val="0"/>
        <w:autoSpaceDN w:val="0"/>
        <w:adjustRightInd w:val="0"/>
        <w:ind w:left="284"/>
        <w:jc w:val="both"/>
        <w:rPr>
          <w:rFonts w:ascii="Arial" w:hAnsi="Arial" w:cs="Arial"/>
          <w:sz w:val="24"/>
          <w:szCs w:val="24"/>
        </w:rPr>
      </w:pPr>
    </w:p>
    <w:p w:rsidR="00846C78" w:rsidRDefault="00846C78" w:rsidP="00846C78">
      <w:pPr>
        <w:pStyle w:val="ListParagraph"/>
        <w:tabs>
          <w:tab w:val="left" w:pos="284"/>
        </w:tabs>
        <w:autoSpaceDE w:val="0"/>
        <w:autoSpaceDN w:val="0"/>
        <w:adjustRightInd w:val="0"/>
        <w:ind w:left="284"/>
        <w:jc w:val="both"/>
        <w:rPr>
          <w:rFonts w:ascii="Arial" w:hAnsi="Arial" w:cs="Arial"/>
          <w:sz w:val="24"/>
          <w:szCs w:val="24"/>
        </w:rPr>
      </w:pPr>
      <w:r>
        <w:rPr>
          <w:rFonts w:ascii="Arial" w:hAnsi="Arial" w:cs="Arial"/>
          <w:sz w:val="24"/>
          <w:szCs w:val="24"/>
        </w:rPr>
        <w:tab/>
        <w:t>7. Амандман на членот 21 став (2) поднесен од пратениците Солза Грчева и Роза Топузова-Каревска, со архивски број 08-74/3.</w:t>
      </w:r>
    </w:p>
    <w:p w:rsidR="00846C78" w:rsidRPr="00057821" w:rsidRDefault="00846C78" w:rsidP="00846C78">
      <w:pPr>
        <w:pStyle w:val="ListParagraph"/>
        <w:tabs>
          <w:tab w:val="left" w:pos="284"/>
        </w:tabs>
        <w:autoSpaceDE w:val="0"/>
        <w:autoSpaceDN w:val="0"/>
        <w:adjustRightInd w:val="0"/>
        <w:ind w:left="284"/>
        <w:jc w:val="both"/>
        <w:rPr>
          <w:rFonts w:ascii="Arial" w:hAnsi="Arial" w:cs="Arial"/>
          <w:sz w:val="24"/>
          <w:szCs w:val="24"/>
        </w:rPr>
      </w:pPr>
    </w:p>
    <w:p w:rsidR="00846C78" w:rsidRPr="001551AE" w:rsidRDefault="00846C78" w:rsidP="00846C78">
      <w:pPr>
        <w:tabs>
          <w:tab w:val="left" w:pos="284"/>
        </w:tabs>
        <w:ind w:left="284"/>
        <w:rPr>
          <w:rFonts w:ascii="Arial" w:hAnsi="Arial" w:cs="Arial"/>
        </w:rPr>
      </w:pPr>
    </w:p>
    <w:p w:rsidR="00846C78" w:rsidRDefault="00846C78" w:rsidP="00846C78">
      <w:pPr>
        <w:tabs>
          <w:tab w:val="left" w:pos="284"/>
        </w:tabs>
        <w:autoSpaceDE w:val="0"/>
        <w:autoSpaceDN w:val="0"/>
        <w:adjustRightInd w:val="0"/>
        <w:ind w:left="284" w:firstLine="720"/>
        <w:jc w:val="both"/>
        <w:rPr>
          <w:rFonts w:ascii="Arial" w:hAnsi="Arial" w:cs="Arial"/>
          <w:sz w:val="22"/>
          <w:szCs w:val="22"/>
          <w:lang w:val="en-US"/>
        </w:rPr>
      </w:pPr>
    </w:p>
    <w:p w:rsidR="00846C78" w:rsidRDefault="00846C78" w:rsidP="00846C78">
      <w:pPr>
        <w:tabs>
          <w:tab w:val="left" w:pos="284"/>
        </w:tabs>
        <w:autoSpaceDE w:val="0"/>
        <w:autoSpaceDN w:val="0"/>
        <w:adjustRightInd w:val="0"/>
        <w:ind w:left="284" w:firstLine="720"/>
        <w:jc w:val="both"/>
        <w:rPr>
          <w:rFonts w:ascii="Arial" w:hAnsi="Arial" w:cs="Arial"/>
          <w:sz w:val="22"/>
          <w:szCs w:val="22"/>
          <w:lang w:val="en-US"/>
        </w:rPr>
      </w:pPr>
    </w:p>
    <w:p w:rsidR="00846C78" w:rsidRDefault="00846C78" w:rsidP="00846C78">
      <w:pPr>
        <w:tabs>
          <w:tab w:val="left" w:pos="284"/>
        </w:tabs>
        <w:autoSpaceDE w:val="0"/>
        <w:autoSpaceDN w:val="0"/>
        <w:adjustRightInd w:val="0"/>
        <w:ind w:left="284" w:firstLine="720"/>
        <w:jc w:val="both"/>
        <w:rPr>
          <w:rFonts w:ascii="Arial" w:hAnsi="Arial" w:cs="Arial"/>
          <w:sz w:val="22"/>
          <w:szCs w:val="22"/>
          <w:lang w:val="en-US"/>
        </w:rPr>
      </w:pPr>
    </w:p>
    <w:p w:rsidR="00846C78" w:rsidRDefault="00846C78" w:rsidP="00846C78">
      <w:pPr>
        <w:tabs>
          <w:tab w:val="left" w:pos="284"/>
        </w:tabs>
        <w:autoSpaceDE w:val="0"/>
        <w:autoSpaceDN w:val="0"/>
        <w:adjustRightInd w:val="0"/>
        <w:ind w:left="284" w:firstLine="720"/>
        <w:jc w:val="both"/>
        <w:rPr>
          <w:rFonts w:ascii="Arial" w:hAnsi="Arial" w:cs="Arial"/>
          <w:sz w:val="22"/>
          <w:szCs w:val="22"/>
          <w:lang w:val="en-US"/>
        </w:rPr>
      </w:pPr>
    </w:p>
    <w:p w:rsidR="00846C78" w:rsidRDefault="00846C78" w:rsidP="00846C78">
      <w:pPr>
        <w:tabs>
          <w:tab w:val="left" w:pos="284"/>
        </w:tabs>
        <w:autoSpaceDE w:val="0"/>
        <w:autoSpaceDN w:val="0"/>
        <w:adjustRightInd w:val="0"/>
        <w:ind w:left="284" w:firstLine="720"/>
        <w:jc w:val="both"/>
        <w:rPr>
          <w:rFonts w:ascii="Arial" w:hAnsi="Arial" w:cs="Arial"/>
          <w:sz w:val="22"/>
          <w:szCs w:val="22"/>
          <w:lang w:val="en-US"/>
        </w:rPr>
      </w:pPr>
    </w:p>
    <w:p w:rsidR="00846C78" w:rsidRDefault="00846C78" w:rsidP="00846C78">
      <w:pPr>
        <w:tabs>
          <w:tab w:val="left" w:pos="284"/>
        </w:tabs>
        <w:autoSpaceDE w:val="0"/>
        <w:autoSpaceDN w:val="0"/>
        <w:adjustRightInd w:val="0"/>
        <w:ind w:left="284" w:firstLine="720"/>
        <w:jc w:val="both"/>
        <w:rPr>
          <w:rFonts w:ascii="Arial" w:hAnsi="Arial" w:cs="Arial"/>
          <w:sz w:val="22"/>
          <w:szCs w:val="22"/>
          <w:lang w:val="en-US"/>
        </w:rPr>
      </w:pPr>
    </w:p>
    <w:p w:rsidR="00846C78" w:rsidRDefault="00846C78" w:rsidP="00846C78">
      <w:pPr>
        <w:tabs>
          <w:tab w:val="left" w:pos="284"/>
        </w:tabs>
        <w:autoSpaceDE w:val="0"/>
        <w:autoSpaceDN w:val="0"/>
        <w:adjustRightInd w:val="0"/>
        <w:ind w:left="284" w:firstLine="720"/>
        <w:jc w:val="both"/>
        <w:rPr>
          <w:rFonts w:ascii="Arial" w:hAnsi="Arial" w:cs="Arial"/>
          <w:sz w:val="22"/>
          <w:szCs w:val="22"/>
          <w:lang w:val="en-US"/>
        </w:rPr>
      </w:pPr>
    </w:p>
    <w:p w:rsidR="00846C78" w:rsidRDefault="00846C78" w:rsidP="00846C78">
      <w:pPr>
        <w:tabs>
          <w:tab w:val="left" w:pos="284"/>
        </w:tabs>
        <w:autoSpaceDE w:val="0"/>
        <w:autoSpaceDN w:val="0"/>
        <w:adjustRightInd w:val="0"/>
        <w:ind w:left="284" w:firstLine="720"/>
        <w:jc w:val="both"/>
        <w:rPr>
          <w:rFonts w:ascii="Arial" w:hAnsi="Arial" w:cs="Arial"/>
          <w:sz w:val="22"/>
          <w:szCs w:val="22"/>
          <w:lang w:val="en-US"/>
        </w:rPr>
      </w:pPr>
    </w:p>
    <w:p w:rsidR="00846C78" w:rsidRDefault="00846C78" w:rsidP="00846C78">
      <w:pPr>
        <w:tabs>
          <w:tab w:val="left" w:pos="284"/>
        </w:tabs>
        <w:autoSpaceDE w:val="0"/>
        <w:autoSpaceDN w:val="0"/>
        <w:adjustRightInd w:val="0"/>
        <w:ind w:left="284" w:firstLine="720"/>
        <w:jc w:val="both"/>
        <w:rPr>
          <w:rFonts w:ascii="Arial" w:hAnsi="Arial" w:cs="Arial"/>
          <w:sz w:val="22"/>
          <w:szCs w:val="22"/>
          <w:lang w:val="en-US"/>
        </w:rPr>
      </w:pPr>
    </w:p>
    <w:p w:rsidR="00846C78" w:rsidRDefault="00846C78" w:rsidP="00846C78">
      <w:pPr>
        <w:tabs>
          <w:tab w:val="left" w:pos="284"/>
        </w:tabs>
        <w:autoSpaceDE w:val="0"/>
        <w:autoSpaceDN w:val="0"/>
        <w:adjustRightInd w:val="0"/>
        <w:ind w:left="284" w:firstLine="720"/>
        <w:jc w:val="both"/>
        <w:rPr>
          <w:rFonts w:ascii="Arial" w:hAnsi="Arial" w:cs="Arial"/>
          <w:sz w:val="22"/>
          <w:szCs w:val="22"/>
          <w:lang w:val="en-US"/>
        </w:rPr>
      </w:pPr>
    </w:p>
    <w:p w:rsidR="00846C78" w:rsidRDefault="00846C78" w:rsidP="00846C78">
      <w:pPr>
        <w:tabs>
          <w:tab w:val="left" w:pos="284"/>
        </w:tabs>
        <w:autoSpaceDE w:val="0"/>
        <w:autoSpaceDN w:val="0"/>
        <w:adjustRightInd w:val="0"/>
        <w:ind w:left="284" w:firstLine="720"/>
        <w:jc w:val="both"/>
        <w:rPr>
          <w:rFonts w:ascii="Arial" w:hAnsi="Arial" w:cs="Arial"/>
          <w:sz w:val="22"/>
          <w:szCs w:val="22"/>
          <w:lang w:val="en-US"/>
        </w:rPr>
      </w:pPr>
    </w:p>
    <w:p w:rsidR="00846C78" w:rsidRDefault="00846C78" w:rsidP="00846C78">
      <w:pPr>
        <w:autoSpaceDE w:val="0"/>
        <w:autoSpaceDN w:val="0"/>
        <w:adjustRightInd w:val="0"/>
        <w:ind w:firstLine="720"/>
        <w:jc w:val="both"/>
        <w:rPr>
          <w:rFonts w:ascii="Arial" w:hAnsi="Arial" w:cs="Arial"/>
          <w:sz w:val="22"/>
          <w:szCs w:val="22"/>
          <w:lang w:val="en-US"/>
        </w:rPr>
      </w:pPr>
    </w:p>
    <w:sectPr w:rsidR="00846C78" w:rsidSect="00846C78">
      <w:footerReference w:type="default" r:id="rId11"/>
      <w:pgSz w:w="12240" w:h="15840"/>
      <w:pgMar w:top="1440" w:right="1440"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F34" w:rsidRDefault="00A00F34" w:rsidP="005F4C6A">
      <w:r>
        <w:separator/>
      </w:r>
    </w:p>
  </w:endnote>
  <w:endnote w:type="continuationSeparator" w:id="0">
    <w:p w:rsidR="00A00F34" w:rsidRDefault="00A00F34" w:rsidP="005F4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99" w:rsidRDefault="00FA5D06">
    <w:pPr>
      <w:pStyle w:val="Footer"/>
      <w:jc w:val="right"/>
    </w:pPr>
    <w:fldSimple w:instr=" PAGE   \* MERGEFORMAT ">
      <w:r w:rsidR="00EF1A79">
        <w:rPr>
          <w:noProof/>
        </w:rPr>
        <w:t>16</w:t>
      </w:r>
    </w:fldSimple>
  </w:p>
  <w:p w:rsidR="00A70499" w:rsidRDefault="00A70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F34" w:rsidRDefault="00A00F34" w:rsidP="005F4C6A">
      <w:r>
        <w:separator/>
      </w:r>
    </w:p>
  </w:footnote>
  <w:footnote w:type="continuationSeparator" w:id="0">
    <w:p w:rsidR="00A00F34" w:rsidRDefault="00A00F34" w:rsidP="005F4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5BF"/>
    <w:multiLevelType w:val="hybridMultilevel"/>
    <w:tmpl w:val="7FE4E86A"/>
    <w:lvl w:ilvl="0" w:tplc="1BF4B32C">
      <w:start w:val="1"/>
      <w:numFmt w:val="decimal"/>
      <w:lvlText w:val="%1."/>
      <w:lvlJc w:val="left"/>
      <w:pPr>
        <w:ind w:left="1079" w:hanging="360"/>
      </w:pPr>
      <w:rPr>
        <w:rFonts w:hint="default"/>
      </w:rPr>
    </w:lvl>
    <w:lvl w:ilvl="1" w:tplc="4DE60262" w:tentative="1">
      <w:start w:val="1"/>
      <w:numFmt w:val="lowerLetter"/>
      <w:lvlText w:val="%2."/>
      <w:lvlJc w:val="left"/>
      <w:pPr>
        <w:ind w:left="1799" w:hanging="360"/>
      </w:pPr>
    </w:lvl>
    <w:lvl w:ilvl="2" w:tplc="ED0228D0" w:tentative="1">
      <w:start w:val="1"/>
      <w:numFmt w:val="lowerRoman"/>
      <w:lvlText w:val="%3."/>
      <w:lvlJc w:val="right"/>
      <w:pPr>
        <w:ind w:left="2519" w:hanging="180"/>
      </w:pPr>
    </w:lvl>
    <w:lvl w:ilvl="3" w:tplc="20B8A12C" w:tentative="1">
      <w:start w:val="1"/>
      <w:numFmt w:val="decimal"/>
      <w:lvlText w:val="%4."/>
      <w:lvlJc w:val="left"/>
      <w:pPr>
        <w:ind w:left="3239" w:hanging="360"/>
      </w:pPr>
    </w:lvl>
    <w:lvl w:ilvl="4" w:tplc="854EA5E4" w:tentative="1">
      <w:start w:val="1"/>
      <w:numFmt w:val="lowerLetter"/>
      <w:lvlText w:val="%5."/>
      <w:lvlJc w:val="left"/>
      <w:pPr>
        <w:ind w:left="3959" w:hanging="360"/>
      </w:pPr>
    </w:lvl>
    <w:lvl w:ilvl="5" w:tplc="B2AAB524" w:tentative="1">
      <w:start w:val="1"/>
      <w:numFmt w:val="lowerRoman"/>
      <w:lvlText w:val="%6."/>
      <w:lvlJc w:val="right"/>
      <w:pPr>
        <w:ind w:left="4679" w:hanging="180"/>
      </w:pPr>
    </w:lvl>
    <w:lvl w:ilvl="6" w:tplc="BEC8A718" w:tentative="1">
      <w:start w:val="1"/>
      <w:numFmt w:val="decimal"/>
      <w:lvlText w:val="%7."/>
      <w:lvlJc w:val="left"/>
      <w:pPr>
        <w:ind w:left="5399" w:hanging="360"/>
      </w:pPr>
    </w:lvl>
    <w:lvl w:ilvl="7" w:tplc="C6D44DEC" w:tentative="1">
      <w:start w:val="1"/>
      <w:numFmt w:val="lowerLetter"/>
      <w:lvlText w:val="%8."/>
      <w:lvlJc w:val="left"/>
      <w:pPr>
        <w:ind w:left="6119" w:hanging="360"/>
      </w:pPr>
    </w:lvl>
    <w:lvl w:ilvl="8" w:tplc="C340F0C4" w:tentative="1">
      <w:start w:val="1"/>
      <w:numFmt w:val="lowerRoman"/>
      <w:lvlText w:val="%9."/>
      <w:lvlJc w:val="right"/>
      <w:pPr>
        <w:ind w:left="6839" w:hanging="180"/>
      </w:pPr>
    </w:lvl>
  </w:abstractNum>
  <w:abstractNum w:abstractNumId="1">
    <w:nsid w:val="34F7149C"/>
    <w:multiLevelType w:val="hybridMultilevel"/>
    <w:tmpl w:val="8A5A0DBE"/>
    <w:lvl w:ilvl="0" w:tplc="74A68E52">
      <w:start w:val="4"/>
      <w:numFmt w:val="decimal"/>
      <w:lvlText w:val="%1."/>
      <w:lvlJc w:val="left"/>
      <w:pPr>
        <w:ind w:left="750" w:hanging="360"/>
      </w:pPr>
      <w:rPr>
        <w:rFonts w:hint="default"/>
      </w:rPr>
    </w:lvl>
    <w:lvl w:ilvl="1" w:tplc="4860FF38" w:tentative="1">
      <w:start w:val="1"/>
      <w:numFmt w:val="lowerLetter"/>
      <w:lvlText w:val="%2."/>
      <w:lvlJc w:val="left"/>
      <w:pPr>
        <w:ind w:left="1470" w:hanging="360"/>
      </w:pPr>
    </w:lvl>
    <w:lvl w:ilvl="2" w:tplc="C04E261E" w:tentative="1">
      <w:start w:val="1"/>
      <w:numFmt w:val="lowerRoman"/>
      <w:lvlText w:val="%3."/>
      <w:lvlJc w:val="right"/>
      <w:pPr>
        <w:ind w:left="2190" w:hanging="180"/>
      </w:pPr>
    </w:lvl>
    <w:lvl w:ilvl="3" w:tplc="CB761A36" w:tentative="1">
      <w:start w:val="1"/>
      <w:numFmt w:val="decimal"/>
      <w:lvlText w:val="%4."/>
      <w:lvlJc w:val="left"/>
      <w:pPr>
        <w:ind w:left="2910" w:hanging="360"/>
      </w:pPr>
    </w:lvl>
    <w:lvl w:ilvl="4" w:tplc="E3E093A8" w:tentative="1">
      <w:start w:val="1"/>
      <w:numFmt w:val="lowerLetter"/>
      <w:lvlText w:val="%5."/>
      <w:lvlJc w:val="left"/>
      <w:pPr>
        <w:ind w:left="3630" w:hanging="360"/>
      </w:pPr>
    </w:lvl>
    <w:lvl w:ilvl="5" w:tplc="FD2AFF0A" w:tentative="1">
      <w:start w:val="1"/>
      <w:numFmt w:val="lowerRoman"/>
      <w:lvlText w:val="%6."/>
      <w:lvlJc w:val="right"/>
      <w:pPr>
        <w:ind w:left="4350" w:hanging="180"/>
      </w:pPr>
    </w:lvl>
    <w:lvl w:ilvl="6" w:tplc="D0EC9FF2" w:tentative="1">
      <w:start w:val="1"/>
      <w:numFmt w:val="decimal"/>
      <w:lvlText w:val="%7."/>
      <w:lvlJc w:val="left"/>
      <w:pPr>
        <w:ind w:left="5070" w:hanging="360"/>
      </w:pPr>
    </w:lvl>
    <w:lvl w:ilvl="7" w:tplc="921CC1D2" w:tentative="1">
      <w:start w:val="1"/>
      <w:numFmt w:val="lowerLetter"/>
      <w:lvlText w:val="%8."/>
      <w:lvlJc w:val="left"/>
      <w:pPr>
        <w:ind w:left="5790" w:hanging="360"/>
      </w:pPr>
    </w:lvl>
    <w:lvl w:ilvl="8" w:tplc="375C155A" w:tentative="1">
      <w:start w:val="1"/>
      <w:numFmt w:val="lowerRoman"/>
      <w:lvlText w:val="%9."/>
      <w:lvlJc w:val="right"/>
      <w:pPr>
        <w:ind w:left="6510" w:hanging="180"/>
      </w:pPr>
    </w:lvl>
  </w:abstractNum>
  <w:abstractNum w:abstractNumId="2">
    <w:nsid w:val="3A3C5174"/>
    <w:multiLevelType w:val="hybridMultilevel"/>
    <w:tmpl w:val="1B8C1408"/>
    <w:lvl w:ilvl="0" w:tplc="BDE81258">
      <w:start w:val="1"/>
      <w:numFmt w:val="decimal"/>
      <w:lvlText w:val="%1."/>
      <w:lvlJc w:val="left"/>
      <w:pPr>
        <w:ind w:left="1080" w:hanging="360"/>
      </w:pPr>
      <w:rPr>
        <w:rFonts w:hint="default"/>
      </w:rPr>
    </w:lvl>
    <w:lvl w:ilvl="1" w:tplc="328A25B8" w:tentative="1">
      <w:start w:val="1"/>
      <w:numFmt w:val="lowerLetter"/>
      <w:lvlText w:val="%2."/>
      <w:lvlJc w:val="left"/>
      <w:pPr>
        <w:ind w:left="1800" w:hanging="360"/>
      </w:pPr>
    </w:lvl>
    <w:lvl w:ilvl="2" w:tplc="5BCE5E2E" w:tentative="1">
      <w:start w:val="1"/>
      <w:numFmt w:val="lowerRoman"/>
      <w:lvlText w:val="%3."/>
      <w:lvlJc w:val="right"/>
      <w:pPr>
        <w:ind w:left="2520" w:hanging="180"/>
      </w:pPr>
    </w:lvl>
    <w:lvl w:ilvl="3" w:tplc="7794F228" w:tentative="1">
      <w:start w:val="1"/>
      <w:numFmt w:val="decimal"/>
      <w:lvlText w:val="%4."/>
      <w:lvlJc w:val="left"/>
      <w:pPr>
        <w:ind w:left="3240" w:hanging="360"/>
      </w:pPr>
    </w:lvl>
    <w:lvl w:ilvl="4" w:tplc="75DCDA54" w:tentative="1">
      <w:start w:val="1"/>
      <w:numFmt w:val="lowerLetter"/>
      <w:lvlText w:val="%5."/>
      <w:lvlJc w:val="left"/>
      <w:pPr>
        <w:ind w:left="3960" w:hanging="360"/>
      </w:pPr>
    </w:lvl>
    <w:lvl w:ilvl="5" w:tplc="60807BC0" w:tentative="1">
      <w:start w:val="1"/>
      <w:numFmt w:val="lowerRoman"/>
      <w:lvlText w:val="%6."/>
      <w:lvlJc w:val="right"/>
      <w:pPr>
        <w:ind w:left="4680" w:hanging="180"/>
      </w:pPr>
    </w:lvl>
    <w:lvl w:ilvl="6" w:tplc="D166B4A0" w:tentative="1">
      <w:start w:val="1"/>
      <w:numFmt w:val="decimal"/>
      <w:lvlText w:val="%7."/>
      <w:lvlJc w:val="left"/>
      <w:pPr>
        <w:ind w:left="5400" w:hanging="360"/>
      </w:pPr>
    </w:lvl>
    <w:lvl w:ilvl="7" w:tplc="0AE2D1E6" w:tentative="1">
      <w:start w:val="1"/>
      <w:numFmt w:val="lowerLetter"/>
      <w:lvlText w:val="%8."/>
      <w:lvlJc w:val="left"/>
      <w:pPr>
        <w:ind w:left="6120" w:hanging="360"/>
      </w:pPr>
    </w:lvl>
    <w:lvl w:ilvl="8" w:tplc="E35E4F28" w:tentative="1">
      <w:start w:val="1"/>
      <w:numFmt w:val="lowerRoman"/>
      <w:lvlText w:val="%9."/>
      <w:lvlJc w:val="right"/>
      <w:pPr>
        <w:ind w:left="6840" w:hanging="180"/>
      </w:pPr>
    </w:lvl>
  </w:abstractNum>
  <w:abstractNum w:abstractNumId="3">
    <w:nsid w:val="484D6AFB"/>
    <w:multiLevelType w:val="hybridMultilevel"/>
    <w:tmpl w:val="0BC4DB98"/>
    <w:lvl w:ilvl="0" w:tplc="44CE017C">
      <w:start w:val="2"/>
      <w:numFmt w:val="bullet"/>
      <w:lvlText w:val="-"/>
      <w:lvlJc w:val="left"/>
      <w:pPr>
        <w:ind w:left="750" w:hanging="360"/>
      </w:pPr>
      <w:rPr>
        <w:rFonts w:ascii="Arial" w:eastAsia="Times New Roman" w:hAnsi="Arial" w:cs="Arial" w:hint="default"/>
      </w:rPr>
    </w:lvl>
    <w:lvl w:ilvl="1" w:tplc="39944640" w:tentative="1">
      <w:start w:val="1"/>
      <w:numFmt w:val="bullet"/>
      <w:lvlText w:val="o"/>
      <w:lvlJc w:val="left"/>
      <w:pPr>
        <w:ind w:left="1470" w:hanging="360"/>
      </w:pPr>
      <w:rPr>
        <w:rFonts w:ascii="Courier New" w:hAnsi="Courier New" w:cs="Courier New" w:hint="default"/>
      </w:rPr>
    </w:lvl>
    <w:lvl w:ilvl="2" w:tplc="934A13B4" w:tentative="1">
      <w:start w:val="1"/>
      <w:numFmt w:val="bullet"/>
      <w:lvlText w:val=""/>
      <w:lvlJc w:val="left"/>
      <w:pPr>
        <w:ind w:left="2190" w:hanging="360"/>
      </w:pPr>
      <w:rPr>
        <w:rFonts w:ascii="Wingdings" w:hAnsi="Wingdings" w:hint="default"/>
      </w:rPr>
    </w:lvl>
    <w:lvl w:ilvl="3" w:tplc="60D079F2" w:tentative="1">
      <w:start w:val="1"/>
      <w:numFmt w:val="bullet"/>
      <w:lvlText w:val=""/>
      <w:lvlJc w:val="left"/>
      <w:pPr>
        <w:ind w:left="2910" w:hanging="360"/>
      </w:pPr>
      <w:rPr>
        <w:rFonts w:ascii="Symbol" w:hAnsi="Symbol" w:hint="default"/>
      </w:rPr>
    </w:lvl>
    <w:lvl w:ilvl="4" w:tplc="C1BCC6E0" w:tentative="1">
      <w:start w:val="1"/>
      <w:numFmt w:val="bullet"/>
      <w:lvlText w:val="o"/>
      <w:lvlJc w:val="left"/>
      <w:pPr>
        <w:ind w:left="3630" w:hanging="360"/>
      </w:pPr>
      <w:rPr>
        <w:rFonts w:ascii="Courier New" w:hAnsi="Courier New" w:cs="Courier New" w:hint="default"/>
      </w:rPr>
    </w:lvl>
    <w:lvl w:ilvl="5" w:tplc="05609E78" w:tentative="1">
      <w:start w:val="1"/>
      <w:numFmt w:val="bullet"/>
      <w:lvlText w:val=""/>
      <w:lvlJc w:val="left"/>
      <w:pPr>
        <w:ind w:left="4350" w:hanging="360"/>
      </w:pPr>
      <w:rPr>
        <w:rFonts w:ascii="Wingdings" w:hAnsi="Wingdings" w:hint="default"/>
      </w:rPr>
    </w:lvl>
    <w:lvl w:ilvl="6" w:tplc="FBA4510E" w:tentative="1">
      <w:start w:val="1"/>
      <w:numFmt w:val="bullet"/>
      <w:lvlText w:val=""/>
      <w:lvlJc w:val="left"/>
      <w:pPr>
        <w:ind w:left="5070" w:hanging="360"/>
      </w:pPr>
      <w:rPr>
        <w:rFonts w:ascii="Symbol" w:hAnsi="Symbol" w:hint="default"/>
      </w:rPr>
    </w:lvl>
    <w:lvl w:ilvl="7" w:tplc="DD4A0BB8" w:tentative="1">
      <w:start w:val="1"/>
      <w:numFmt w:val="bullet"/>
      <w:lvlText w:val="o"/>
      <w:lvlJc w:val="left"/>
      <w:pPr>
        <w:ind w:left="5790" w:hanging="360"/>
      </w:pPr>
      <w:rPr>
        <w:rFonts w:ascii="Courier New" w:hAnsi="Courier New" w:cs="Courier New" w:hint="default"/>
      </w:rPr>
    </w:lvl>
    <w:lvl w:ilvl="8" w:tplc="0EB0F0E4" w:tentative="1">
      <w:start w:val="1"/>
      <w:numFmt w:val="bullet"/>
      <w:lvlText w:val=""/>
      <w:lvlJc w:val="left"/>
      <w:pPr>
        <w:ind w:left="6510" w:hanging="360"/>
      </w:pPr>
      <w:rPr>
        <w:rFonts w:ascii="Wingdings" w:hAnsi="Wingdings" w:hint="default"/>
      </w:rPr>
    </w:lvl>
  </w:abstractNum>
  <w:abstractNum w:abstractNumId="4">
    <w:nsid w:val="58690B86"/>
    <w:multiLevelType w:val="hybridMultilevel"/>
    <w:tmpl w:val="A9C8F5EE"/>
    <w:lvl w:ilvl="0" w:tplc="9C4C9F5E">
      <w:start w:val="2"/>
      <w:numFmt w:val="bullet"/>
      <w:lvlText w:val="-"/>
      <w:lvlJc w:val="left"/>
      <w:pPr>
        <w:ind w:left="810" w:hanging="360"/>
      </w:pPr>
      <w:rPr>
        <w:rFonts w:ascii="Arial" w:eastAsia="Times New Roman" w:hAnsi="Arial" w:cs="Arial" w:hint="default"/>
      </w:rPr>
    </w:lvl>
    <w:lvl w:ilvl="1" w:tplc="42BECA48" w:tentative="1">
      <w:start w:val="1"/>
      <w:numFmt w:val="bullet"/>
      <w:lvlText w:val="o"/>
      <w:lvlJc w:val="left"/>
      <w:pPr>
        <w:ind w:left="1530" w:hanging="360"/>
      </w:pPr>
      <w:rPr>
        <w:rFonts w:ascii="Courier New" w:hAnsi="Courier New" w:cs="Courier New" w:hint="default"/>
      </w:rPr>
    </w:lvl>
    <w:lvl w:ilvl="2" w:tplc="ABA8D590" w:tentative="1">
      <w:start w:val="1"/>
      <w:numFmt w:val="bullet"/>
      <w:lvlText w:val=""/>
      <w:lvlJc w:val="left"/>
      <w:pPr>
        <w:ind w:left="2250" w:hanging="360"/>
      </w:pPr>
      <w:rPr>
        <w:rFonts w:ascii="Wingdings" w:hAnsi="Wingdings" w:hint="default"/>
      </w:rPr>
    </w:lvl>
    <w:lvl w:ilvl="3" w:tplc="6F4E9414" w:tentative="1">
      <w:start w:val="1"/>
      <w:numFmt w:val="bullet"/>
      <w:lvlText w:val=""/>
      <w:lvlJc w:val="left"/>
      <w:pPr>
        <w:ind w:left="2970" w:hanging="360"/>
      </w:pPr>
      <w:rPr>
        <w:rFonts w:ascii="Symbol" w:hAnsi="Symbol" w:hint="default"/>
      </w:rPr>
    </w:lvl>
    <w:lvl w:ilvl="4" w:tplc="5D1A276A" w:tentative="1">
      <w:start w:val="1"/>
      <w:numFmt w:val="bullet"/>
      <w:lvlText w:val="o"/>
      <w:lvlJc w:val="left"/>
      <w:pPr>
        <w:ind w:left="3690" w:hanging="360"/>
      </w:pPr>
      <w:rPr>
        <w:rFonts w:ascii="Courier New" w:hAnsi="Courier New" w:cs="Courier New" w:hint="default"/>
      </w:rPr>
    </w:lvl>
    <w:lvl w:ilvl="5" w:tplc="513841F6" w:tentative="1">
      <w:start w:val="1"/>
      <w:numFmt w:val="bullet"/>
      <w:lvlText w:val=""/>
      <w:lvlJc w:val="left"/>
      <w:pPr>
        <w:ind w:left="4410" w:hanging="360"/>
      </w:pPr>
      <w:rPr>
        <w:rFonts w:ascii="Wingdings" w:hAnsi="Wingdings" w:hint="default"/>
      </w:rPr>
    </w:lvl>
    <w:lvl w:ilvl="6" w:tplc="D5E07A48" w:tentative="1">
      <w:start w:val="1"/>
      <w:numFmt w:val="bullet"/>
      <w:lvlText w:val=""/>
      <w:lvlJc w:val="left"/>
      <w:pPr>
        <w:ind w:left="5130" w:hanging="360"/>
      </w:pPr>
      <w:rPr>
        <w:rFonts w:ascii="Symbol" w:hAnsi="Symbol" w:hint="default"/>
      </w:rPr>
    </w:lvl>
    <w:lvl w:ilvl="7" w:tplc="B870305C" w:tentative="1">
      <w:start w:val="1"/>
      <w:numFmt w:val="bullet"/>
      <w:lvlText w:val="o"/>
      <w:lvlJc w:val="left"/>
      <w:pPr>
        <w:ind w:left="5850" w:hanging="360"/>
      </w:pPr>
      <w:rPr>
        <w:rFonts w:ascii="Courier New" w:hAnsi="Courier New" w:cs="Courier New" w:hint="default"/>
      </w:rPr>
    </w:lvl>
    <w:lvl w:ilvl="8" w:tplc="9A1CA67C" w:tentative="1">
      <w:start w:val="1"/>
      <w:numFmt w:val="bullet"/>
      <w:lvlText w:val=""/>
      <w:lvlJc w:val="left"/>
      <w:pPr>
        <w:ind w:left="6570" w:hanging="360"/>
      </w:pPr>
      <w:rPr>
        <w:rFonts w:ascii="Wingdings" w:hAnsi="Wingdings" w:hint="default"/>
      </w:rPr>
    </w:lvl>
  </w:abstractNum>
  <w:abstractNum w:abstractNumId="5">
    <w:nsid w:val="6A12788B"/>
    <w:multiLevelType w:val="hybridMultilevel"/>
    <w:tmpl w:val="B98CBF92"/>
    <w:lvl w:ilvl="0" w:tplc="B8C2801A">
      <w:start w:val="4"/>
      <w:numFmt w:val="decimal"/>
      <w:lvlText w:val="%1."/>
      <w:lvlJc w:val="left"/>
      <w:pPr>
        <w:ind w:left="720" w:hanging="360"/>
      </w:pPr>
      <w:rPr>
        <w:rFonts w:hint="default"/>
      </w:rPr>
    </w:lvl>
    <w:lvl w:ilvl="1" w:tplc="F29CD022" w:tentative="1">
      <w:start w:val="1"/>
      <w:numFmt w:val="lowerLetter"/>
      <w:lvlText w:val="%2."/>
      <w:lvlJc w:val="left"/>
      <w:pPr>
        <w:ind w:left="1440" w:hanging="360"/>
      </w:pPr>
    </w:lvl>
    <w:lvl w:ilvl="2" w:tplc="581A673A" w:tentative="1">
      <w:start w:val="1"/>
      <w:numFmt w:val="lowerRoman"/>
      <w:lvlText w:val="%3."/>
      <w:lvlJc w:val="right"/>
      <w:pPr>
        <w:ind w:left="2160" w:hanging="180"/>
      </w:pPr>
    </w:lvl>
    <w:lvl w:ilvl="3" w:tplc="B2A021BE" w:tentative="1">
      <w:start w:val="1"/>
      <w:numFmt w:val="decimal"/>
      <w:lvlText w:val="%4."/>
      <w:lvlJc w:val="left"/>
      <w:pPr>
        <w:ind w:left="2880" w:hanging="360"/>
      </w:pPr>
    </w:lvl>
    <w:lvl w:ilvl="4" w:tplc="DB5E348A" w:tentative="1">
      <w:start w:val="1"/>
      <w:numFmt w:val="lowerLetter"/>
      <w:lvlText w:val="%5."/>
      <w:lvlJc w:val="left"/>
      <w:pPr>
        <w:ind w:left="3600" w:hanging="360"/>
      </w:pPr>
    </w:lvl>
    <w:lvl w:ilvl="5" w:tplc="15C21726" w:tentative="1">
      <w:start w:val="1"/>
      <w:numFmt w:val="lowerRoman"/>
      <w:lvlText w:val="%6."/>
      <w:lvlJc w:val="right"/>
      <w:pPr>
        <w:ind w:left="4320" w:hanging="180"/>
      </w:pPr>
    </w:lvl>
    <w:lvl w:ilvl="6" w:tplc="6C0A1E5E" w:tentative="1">
      <w:start w:val="1"/>
      <w:numFmt w:val="decimal"/>
      <w:lvlText w:val="%7."/>
      <w:lvlJc w:val="left"/>
      <w:pPr>
        <w:ind w:left="5040" w:hanging="360"/>
      </w:pPr>
    </w:lvl>
    <w:lvl w:ilvl="7" w:tplc="7E76DDC4" w:tentative="1">
      <w:start w:val="1"/>
      <w:numFmt w:val="lowerLetter"/>
      <w:lvlText w:val="%8."/>
      <w:lvlJc w:val="left"/>
      <w:pPr>
        <w:ind w:left="5760" w:hanging="360"/>
      </w:pPr>
    </w:lvl>
    <w:lvl w:ilvl="8" w:tplc="2242B080" w:tentative="1">
      <w:start w:val="1"/>
      <w:numFmt w:val="lowerRoman"/>
      <w:lvlText w:val="%9."/>
      <w:lvlJc w:val="right"/>
      <w:pPr>
        <w:ind w:left="6480" w:hanging="180"/>
      </w:pPr>
    </w:lvl>
  </w:abstractNum>
  <w:abstractNum w:abstractNumId="6">
    <w:nsid w:val="798A77D6"/>
    <w:multiLevelType w:val="hybridMultilevel"/>
    <w:tmpl w:val="17EAE160"/>
    <w:lvl w:ilvl="0" w:tplc="C5500B3C">
      <w:start w:val="2"/>
      <w:numFmt w:val="bullet"/>
      <w:lvlText w:val="-"/>
      <w:lvlJc w:val="left"/>
      <w:pPr>
        <w:ind w:left="750" w:hanging="360"/>
      </w:pPr>
      <w:rPr>
        <w:rFonts w:ascii="Arial" w:eastAsia="Times New Roman" w:hAnsi="Arial" w:cs="Arial" w:hint="default"/>
      </w:rPr>
    </w:lvl>
    <w:lvl w:ilvl="1" w:tplc="5434BD50" w:tentative="1">
      <w:start w:val="1"/>
      <w:numFmt w:val="bullet"/>
      <w:lvlText w:val="o"/>
      <w:lvlJc w:val="left"/>
      <w:pPr>
        <w:ind w:left="1470" w:hanging="360"/>
      </w:pPr>
      <w:rPr>
        <w:rFonts w:ascii="Courier New" w:hAnsi="Courier New" w:cs="Courier New" w:hint="default"/>
      </w:rPr>
    </w:lvl>
    <w:lvl w:ilvl="2" w:tplc="401CDB3A" w:tentative="1">
      <w:start w:val="1"/>
      <w:numFmt w:val="bullet"/>
      <w:lvlText w:val=""/>
      <w:lvlJc w:val="left"/>
      <w:pPr>
        <w:ind w:left="2190" w:hanging="360"/>
      </w:pPr>
      <w:rPr>
        <w:rFonts w:ascii="Wingdings" w:hAnsi="Wingdings" w:hint="default"/>
      </w:rPr>
    </w:lvl>
    <w:lvl w:ilvl="3" w:tplc="E424B7DE" w:tentative="1">
      <w:start w:val="1"/>
      <w:numFmt w:val="bullet"/>
      <w:lvlText w:val=""/>
      <w:lvlJc w:val="left"/>
      <w:pPr>
        <w:ind w:left="2910" w:hanging="360"/>
      </w:pPr>
      <w:rPr>
        <w:rFonts w:ascii="Symbol" w:hAnsi="Symbol" w:hint="default"/>
      </w:rPr>
    </w:lvl>
    <w:lvl w:ilvl="4" w:tplc="55122E04" w:tentative="1">
      <w:start w:val="1"/>
      <w:numFmt w:val="bullet"/>
      <w:lvlText w:val="o"/>
      <w:lvlJc w:val="left"/>
      <w:pPr>
        <w:ind w:left="3630" w:hanging="360"/>
      </w:pPr>
      <w:rPr>
        <w:rFonts w:ascii="Courier New" w:hAnsi="Courier New" w:cs="Courier New" w:hint="default"/>
      </w:rPr>
    </w:lvl>
    <w:lvl w:ilvl="5" w:tplc="AAD64816" w:tentative="1">
      <w:start w:val="1"/>
      <w:numFmt w:val="bullet"/>
      <w:lvlText w:val=""/>
      <w:lvlJc w:val="left"/>
      <w:pPr>
        <w:ind w:left="4350" w:hanging="360"/>
      </w:pPr>
      <w:rPr>
        <w:rFonts w:ascii="Wingdings" w:hAnsi="Wingdings" w:hint="default"/>
      </w:rPr>
    </w:lvl>
    <w:lvl w:ilvl="6" w:tplc="D1728CBC" w:tentative="1">
      <w:start w:val="1"/>
      <w:numFmt w:val="bullet"/>
      <w:lvlText w:val=""/>
      <w:lvlJc w:val="left"/>
      <w:pPr>
        <w:ind w:left="5070" w:hanging="360"/>
      </w:pPr>
      <w:rPr>
        <w:rFonts w:ascii="Symbol" w:hAnsi="Symbol" w:hint="default"/>
      </w:rPr>
    </w:lvl>
    <w:lvl w:ilvl="7" w:tplc="A8402BD2" w:tentative="1">
      <w:start w:val="1"/>
      <w:numFmt w:val="bullet"/>
      <w:lvlText w:val="o"/>
      <w:lvlJc w:val="left"/>
      <w:pPr>
        <w:ind w:left="5790" w:hanging="360"/>
      </w:pPr>
      <w:rPr>
        <w:rFonts w:ascii="Courier New" w:hAnsi="Courier New" w:cs="Courier New" w:hint="default"/>
      </w:rPr>
    </w:lvl>
    <w:lvl w:ilvl="8" w:tplc="6CA09034" w:tentative="1">
      <w:start w:val="1"/>
      <w:numFmt w:val="bullet"/>
      <w:lvlText w:val=""/>
      <w:lvlJc w:val="left"/>
      <w:pPr>
        <w:ind w:left="651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5F4C6A"/>
    <w:rsid w:val="005F4C6A"/>
    <w:rsid w:val="00846C1A"/>
    <w:rsid w:val="00846C78"/>
    <w:rsid w:val="00A00F34"/>
    <w:rsid w:val="00A70499"/>
    <w:rsid w:val="00D834E3"/>
    <w:rsid w:val="00EF1A79"/>
    <w:rsid w:val="00FA5D0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A4"/>
    <w:pPr>
      <w:spacing w:after="0" w:line="240" w:lineRule="auto"/>
    </w:pPr>
    <w:rPr>
      <w:rFonts w:ascii="Times New Roman" w:eastAsia="Times New Roman" w:hAnsi="Times New Roman" w:cs="Times New Roman"/>
      <w:sz w:val="24"/>
      <w:szCs w:val="24"/>
      <w:lang w:val="mk-MK" w:eastAsia="en-GB"/>
    </w:rPr>
  </w:style>
  <w:style w:type="paragraph" w:styleId="Heading5">
    <w:name w:val="heading 5"/>
    <w:basedOn w:val="Normal"/>
    <w:next w:val="Normal"/>
    <w:link w:val="Heading5Char"/>
    <w:uiPriority w:val="9"/>
    <w:qFormat/>
    <w:rsid w:val="00BD41A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2A4"/>
    <w:pPr>
      <w:spacing w:before="100" w:beforeAutospacing="1" w:after="100" w:afterAutospacing="1"/>
    </w:pPr>
    <w:rPr>
      <w:lang w:val="en-US" w:eastAsia="en-US"/>
    </w:rPr>
  </w:style>
  <w:style w:type="character" w:customStyle="1" w:styleId="ListParagraphChar">
    <w:name w:val="List Paragraph Char"/>
    <w:link w:val="ListParagraph"/>
    <w:uiPriority w:val="99"/>
    <w:locked/>
    <w:rsid w:val="00FB52A4"/>
    <w:rPr>
      <w:rFonts w:ascii="Calibri" w:eastAsia="Calibri" w:hAnsi="Calibri"/>
    </w:rPr>
  </w:style>
  <w:style w:type="paragraph" w:styleId="ListParagraph">
    <w:name w:val="List Paragraph"/>
    <w:basedOn w:val="Normal"/>
    <w:link w:val="ListParagraphChar"/>
    <w:uiPriority w:val="99"/>
    <w:qFormat/>
    <w:rsid w:val="00FB52A4"/>
    <w:pPr>
      <w:spacing w:after="200" w:line="276" w:lineRule="auto"/>
      <w:ind w:left="720"/>
      <w:contextualSpacing/>
    </w:pPr>
    <w:rPr>
      <w:rFonts w:ascii="Calibri" w:eastAsia="Calibri" w:hAnsi="Calibri" w:cstheme="minorBidi"/>
      <w:sz w:val="22"/>
      <w:szCs w:val="22"/>
    </w:rPr>
  </w:style>
  <w:style w:type="paragraph" w:customStyle="1" w:styleId="Style">
    <w:name w:val="Style"/>
    <w:uiPriority w:val="99"/>
    <w:rsid w:val="00FB52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BD41AB"/>
    <w:rPr>
      <w:rFonts w:ascii="Calibri" w:eastAsia="Times New Roman" w:hAnsi="Calibri" w:cs="Times New Roman"/>
      <w:b/>
      <w:bCs/>
      <w:i/>
      <w:iCs/>
      <w:sz w:val="26"/>
      <w:szCs w:val="26"/>
      <w:lang w:val="mk-MK" w:eastAsia="en-GB"/>
    </w:rPr>
  </w:style>
  <w:style w:type="paragraph" w:styleId="Footer">
    <w:name w:val="footer"/>
    <w:basedOn w:val="Normal"/>
    <w:link w:val="FooterChar"/>
    <w:uiPriority w:val="99"/>
    <w:rsid w:val="00BD41AB"/>
    <w:pPr>
      <w:tabs>
        <w:tab w:val="center" w:pos="4153"/>
        <w:tab w:val="right" w:pos="8306"/>
      </w:tabs>
    </w:pPr>
  </w:style>
  <w:style w:type="character" w:customStyle="1" w:styleId="FooterChar">
    <w:name w:val="Footer Char"/>
    <w:basedOn w:val="DefaultParagraphFont"/>
    <w:link w:val="Footer"/>
    <w:uiPriority w:val="99"/>
    <w:rsid w:val="00BD41AB"/>
    <w:rPr>
      <w:rFonts w:ascii="Times New Roman" w:eastAsia="Times New Roman" w:hAnsi="Times New Roman" w:cs="Times New Roman"/>
      <w:sz w:val="24"/>
      <w:szCs w:val="24"/>
      <w:lang w:val="mk-MK" w:eastAsia="en-GB"/>
    </w:rPr>
  </w:style>
  <w:style w:type="paragraph" w:styleId="BodyText">
    <w:name w:val="Body Text"/>
    <w:basedOn w:val="Normal"/>
    <w:link w:val="BodyTextChar"/>
    <w:uiPriority w:val="99"/>
    <w:semiHidden/>
    <w:unhideWhenUsed/>
    <w:rsid w:val="00BD41AB"/>
    <w:pPr>
      <w:spacing w:after="120"/>
    </w:pPr>
    <w:rPr>
      <w:rFonts w:eastAsia="Calibri"/>
      <w:lang w:val="en-GB"/>
    </w:rPr>
  </w:style>
  <w:style w:type="character" w:customStyle="1" w:styleId="BodyTextChar">
    <w:name w:val="Body Text Char"/>
    <w:basedOn w:val="DefaultParagraphFont"/>
    <w:link w:val="BodyText"/>
    <w:uiPriority w:val="99"/>
    <w:semiHidden/>
    <w:rsid w:val="00BD41AB"/>
    <w:rPr>
      <w:rFonts w:ascii="Times New Roman" w:eastAsia="Calibri" w:hAnsi="Times New Roman" w:cs="Times New Roman"/>
      <w:sz w:val="24"/>
      <w:szCs w:val="24"/>
      <w:lang w:val="en-GB" w:eastAsia="en-GB"/>
    </w:rPr>
  </w:style>
  <w:style w:type="paragraph" w:styleId="BalloonText">
    <w:name w:val="Balloon Text"/>
    <w:basedOn w:val="Normal"/>
    <w:link w:val="BalloonTextChar"/>
    <w:uiPriority w:val="99"/>
    <w:semiHidden/>
    <w:unhideWhenUsed/>
    <w:rsid w:val="00BD41AB"/>
    <w:rPr>
      <w:rFonts w:ascii="Tahoma" w:hAnsi="Tahoma" w:cs="Tahoma"/>
      <w:sz w:val="16"/>
      <w:szCs w:val="16"/>
    </w:rPr>
  </w:style>
  <w:style w:type="character" w:customStyle="1" w:styleId="BalloonTextChar">
    <w:name w:val="Balloon Text Char"/>
    <w:basedOn w:val="DefaultParagraphFont"/>
    <w:link w:val="BalloonText"/>
    <w:uiPriority w:val="99"/>
    <w:semiHidden/>
    <w:rsid w:val="00BD41AB"/>
    <w:rPr>
      <w:rFonts w:ascii="Tahoma" w:eastAsia="Times New Roman" w:hAnsi="Tahoma" w:cs="Tahoma"/>
      <w:sz w:val="16"/>
      <w:szCs w:val="16"/>
      <w:lang w:val="mk-MK" w:eastAsia="en-GB"/>
    </w:rPr>
  </w:style>
  <w:style w:type="paragraph" w:styleId="Header">
    <w:name w:val="header"/>
    <w:basedOn w:val="Normal"/>
    <w:link w:val="HeaderChar"/>
    <w:uiPriority w:val="99"/>
    <w:semiHidden/>
    <w:unhideWhenUsed/>
    <w:rsid w:val="00FA038C"/>
    <w:pPr>
      <w:tabs>
        <w:tab w:val="center" w:pos="4680"/>
        <w:tab w:val="right" w:pos="9360"/>
      </w:tabs>
    </w:pPr>
  </w:style>
  <w:style w:type="character" w:customStyle="1" w:styleId="HeaderChar">
    <w:name w:val="Header Char"/>
    <w:basedOn w:val="DefaultParagraphFont"/>
    <w:link w:val="Header"/>
    <w:uiPriority w:val="99"/>
    <w:semiHidden/>
    <w:rsid w:val="00FA038C"/>
    <w:rPr>
      <w:rFonts w:ascii="Times New Roman" w:eastAsia="Times New Roman" w:hAnsi="Times New Roman" w:cs="Times New Roman"/>
      <w:sz w:val="24"/>
      <w:szCs w:val="24"/>
      <w:lang w:val="mk-MK"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69291888559459910D1E2D14715E5" ma:contentTypeVersion="9" ma:contentTypeDescription="Create a new document." ma:contentTypeScope="" ma:versionID="51f57887bbc5fe5b953465b377789009">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46</DocumentTypeId>
    <ArchiveNumberAssembly xmlns="9bae80d5-d9b5-4af9-93a9-53588134772f">08-74/13</ArchiveNumberAssembly>
    <ReceivedDateTime xmlns="d4adfef0-6354-49a7-b02e-a48286d7f088">2015-01-09T21:30:00+00:00</ReceivedDateTime>
  </documentManagement>
</p:properties>
</file>

<file path=customXml/itemProps1.xml><?xml version="1.0" encoding="utf-8"?>
<ds:datastoreItem xmlns:ds="http://schemas.openxmlformats.org/officeDocument/2006/customXml" ds:itemID="{75E1D7A9-6AE1-4546-9017-658BFBF0F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B17BC50-3AB3-40FA-9664-68F35A1DF4E8}">
  <ds:schemaRefs>
    <ds:schemaRef ds:uri="http://schemas.microsoft.com/sharepoint/v3/contenttype/forms"/>
  </ds:schemaRefs>
</ds:datastoreItem>
</file>

<file path=customXml/itemProps3.xml><?xml version="1.0" encoding="utf-8"?>
<ds:datastoreItem xmlns:ds="http://schemas.openxmlformats.org/officeDocument/2006/customXml" ds:itemID="{154D5093-C81B-4565-AD42-5A62E7EBBC93}">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5155</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Дополнет предлог - II</vt:lpstr>
    </vt:vector>
  </TitlesOfParts>
  <Company>Hewlett-Packard Company</Company>
  <LinksUpToDate>false</LinksUpToDate>
  <CharactersWithSpaces>34471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Дополнет предлог - II</dc:title>
  <dc:creator>isalai</dc:creator>
  <cp:lastModifiedBy>Paula</cp:lastModifiedBy>
  <cp:revision>2</cp:revision>
  <cp:lastPrinted>2015-01-12T13:24:00Z</cp:lastPrinted>
  <dcterms:created xsi:type="dcterms:W3CDTF">2015-01-15T11:21:00Z</dcterms:created>
  <dcterms:modified xsi:type="dcterms:W3CDTF">2015-01-15T11:21:00Z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0x010100FF569291888559459910D1E2D14715E5</vt:lpwstr>
  </property>
</Properties>
</file>