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C1" w:rsidRDefault="000303C1" w:rsidP="000303C1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„</w:t>
      </w:r>
      <w:proofErr w:type="spellStart"/>
      <w:r w:rsidRPr="00A52242">
        <w:rPr>
          <w:rFonts w:ascii="Arial" w:hAnsi="Arial" w:cs="Arial"/>
          <w:sz w:val="22"/>
          <w:szCs w:val="22"/>
        </w:rPr>
        <w:t>Предлогот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на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Законот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за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изменување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52242">
        <w:rPr>
          <w:rFonts w:ascii="Arial" w:hAnsi="Arial" w:cs="Arial"/>
          <w:sz w:val="22"/>
          <w:szCs w:val="22"/>
        </w:rPr>
        <w:t>дополнување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нa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Законот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за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експропријација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, е </w:t>
      </w:r>
      <w:proofErr w:type="spellStart"/>
      <w:r w:rsidRPr="00A52242">
        <w:rPr>
          <w:rFonts w:ascii="Arial" w:hAnsi="Arial" w:cs="Arial"/>
          <w:sz w:val="22"/>
          <w:szCs w:val="22"/>
        </w:rPr>
        <w:t>подготвен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заради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усогласување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на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одредбите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на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овој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закон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со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Законот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за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општата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управна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постапка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(“</w:t>
      </w:r>
      <w:proofErr w:type="spellStart"/>
      <w:r w:rsidRPr="00A52242">
        <w:rPr>
          <w:rFonts w:ascii="Arial" w:hAnsi="Arial" w:cs="Arial"/>
          <w:sz w:val="22"/>
          <w:szCs w:val="22"/>
        </w:rPr>
        <w:t>Службен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весник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на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Република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Македонија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“, </w:t>
      </w:r>
      <w:proofErr w:type="spellStart"/>
      <w:r w:rsidRPr="00A52242">
        <w:rPr>
          <w:rFonts w:ascii="Arial" w:hAnsi="Arial" w:cs="Arial"/>
          <w:sz w:val="22"/>
          <w:szCs w:val="22"/>
        </w:rPr>
        <w:t>бр</w:t>
      </w:r>
      <w:proofErr w:type="spellEnd"/>
      <w:r w:rsidRPr="00A52242">
        <w:rPr>
          <w:rFonts w:ascii="Arial" w:hAnsi="Arial" w:cs="Arial"/>
          <w:sz w:val="22"/>
          <w:szCs w:val="22"/>
        </w:rPr>
        <w:t>.</w:t>
      </w:r>
      <w:proofErr w:type="gram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52242">
        <w:rPr>
          <w:rFonts w:ascii="Arial" w:hAnsi="Arial" w:cs="Arial"/>
          <w:sz w:val="22"/>
          <w:szCs w:val="22"/>
        </w:rPr>
        <w:t>124/2015).</w:t>
      </w:r>
      <w:proofErr w:type="gramEnd"/>
    </w:p>
    <w:p w:rsidR="000303C1" w:rsidRPr="00A52242" w:rsidRDefault="000303C1" w:rsidP="000303C1">
      <w:pPr>
        <w:jc w:val="both"/>
        <w:rPr>
          <w:rFonts w:ascii="Arial" w:hAnsi="Arial" w:cs="Arial"/>
          <w:sz w:val="22"/>
          <w:szCs w:val="22"/>
        </w:rPr>
      </w:pPr>
    </w:p>
    <w:p w:rsidR="000303C1" w:rsidRDefault="000303C1" w:rsidP="000303C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52242">
        <w:rPr>
          <w:rFonts w:ascii="Arial" w:hAnsi="Arial" w:cs="Arial"/>
          <w:sz w:val="22"/>
          <w:szCs w:val="22"/>
        </w:rPr>
        <w:t>Предложеното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изменување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52242">
        <w:rPr>
          <w:rFonts w:ascii="Arial" w:hAnsi="Arial" w:cs="Arial"/>
          <w:sz w:val="22"/>
          <w:szCs w:val="22"/>
        </w:rPr>
        <w:t>дополнување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на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Законот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за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експропријација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, е </w:t>
      </w:r>
      <w:proofErr w:type="spellStart"/>
      <w:r w:rsidRPr="00A52242">
        <w:rPr>
          <w:rFonts w:ascii="Arial" w:hAnsi="Arial" w:cs="Arial"/>
          <w:sz w:val="22"/>
          <w:szCs w:val="22"/>
        </w:rPr>
        <w:t>во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согласност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со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одредбите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од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Законот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за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општата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управна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52242">
        <w:rPr>
          <w:rFonts w:ascii="Arial" w:hAnsi="Arial" w:cs="Arial"/>
          <w:sz w:val="22"/>
          <w:szCs w:val="22"/>
        </w:rPr>
        <w:t>постапка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 (</w:t>
      </w:r>
      <w:proofErr w:type="gramEnd"/>
      <w:r w:rsidRPr="00A52242">
        <w:rPr>
          <w:rFonts w:ascii="Arial" w:hAnsi="Arial" w:cs="Arial"/>
          <w:sz w:val="22"/>
          <w:szCs w:val="22"/>
        </w:rPr>
        <w:t>“</w:t>
      </w:r>
      <w:proofErr w:type="spellStart"/>
      <w:r w:rsidRPr="00A52242">
        <w:rPr>
          <w:rFonts w:ascii="Arial" w:hAnsi="Arial" w:cs="Arial"/>
          <w:sz w:val="22"/>
          <w:szCs w:val="22"/>
        </w:rPr>
        <w:t>Службен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весник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на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Република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Македонија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“, </w:t>
      </w:r>
      <w:proofErr w:type="spellStart"/>
      <w:r w:rsidRPr="00A52242">
        <w:rPr>
          <w:rFonts w:ascii="Arial" w:hAnsi="Arial" w:cs="Arial"/>
          <w:sz w:val="22"/>
          <w:szCs w:val="22"/>
        </w:rPr>
        <w:t>бр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. 124/2015), </w:t>
      </w:r>
      <w:proofErr w:type="spellStart"/>
      <w:r w:rsidRPr="00A52242">
        <w:rPr>
          <w:rFonts w:ascii="Arial" w:hAnsi="Arial" w:cs="Arial"/>
          <w:sz w:val="22"/>
          <w:szCs w:val="22"/>
        </w:rPr>
        <w:t>според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кои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законски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одредби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е </w:t>
      </w:r>
      <w:proofErr w:type="spellStart"/>
      <w:r w:rsidRPr="00A52242">
        <w:rPr>
          <w:rFonts w:ascii="Arial" w:hAnsi="Arial" w:cs="Arial"/>
          <w:sz w:val="22"/>
          <w:szCs w:val="22"/>
        </w:rPr>
        <w:t>предвидено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управната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постапка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за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експропријација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во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прв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степен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2242">
        <w:rPr>
          <w:rFonts w:ascii="Arial" w:hAnsi="Arial" w:cs="Arial"/>
          <w:sz w:val="22"/>
          <w:szCs w:val="22"/>
        </w:rPr>
        <w:t>поведена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по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предлог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52242">
        <w:rPr>
          <w:rFonts w:ascii="Arial" w:hAnsi="Arial" w:cs="Arial"/>
          <w:sz w:val="22"/>
          <w:szCs w:val="22"/>
        </w:rPr>
        <w:t>барање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A52242">
        <w:rPr>
          <w:rFonts w:ascii="Arial" w:hAnsi="Arial" w:cs="Arial"/>
          <w:sz w:val="22"/>
          <w:szCs w:val="22"/>
        </w:rPr>
        <w:t>освен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кога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е </w:t>
      </w:r>
      <w:proofErr w:type="spellStart"/>
      <w:r w:rsidRPr="00A52242">
        <w:rPr>
          <w:rFonts w:ascii="Arial" w:hAnsi="Arial" w:cs="Arial"/>
          <w:sz w:val="22"/>
          <w:szCs w:val="22"/>
        </w:rPr>
        <w:t>поинаку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предвидено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со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закон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2242">
        <w:rPr>
          <w:rFonts w:ascii="Arial" w:hAnsi="Arial" w:cs="Arial"/>
          <w:sz w:val="22"/>
          <w:szCs w:val="22"/>
        </w:rPr>
        <w:t>да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завршува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во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најкус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можен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рок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A52242">
        <w:rPr>
          <w:rFonts w:ascii="Arial" w:hAnsi="Arial" w:cs="Arial"/>
          <w:sz w:val="22"/>
          <w:szCs w:val="22"/>
        </w:rPr>
        <w:t>најдоцна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во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рок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од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A52242">
        <w:rPr>
          <w:rFonts w:ascii="Arial" w:hAnsi="Arial" w:cs="Arial"/>
          <w:sz w:val="22"/>
          <w:szCs w:val="22"/>
        </w:rPr>
        <w:t>дена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од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денот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на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нејзиното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поведување</w:t>
      </w:r>
      <w:proofErr w:type="spellEnd"/>
      <w:r w:rsidRPr="00A52242">
        <w:rPr>
          <w:rFonts w:ascii="Arial" w:hAnsi="Arial" w:cs="Arial"/>
          <w:sz w:val="22"/>
          <w:szCs w:val="22"/>
        </w:rPr>
        <w:t>.</w:t>
      </w:r>
    </w:p>
    <w:p w:rsidR="000303C1" w:rsidRPr="00A52242" w:rsidRDefault="000303C1" w:rsidP="000303C1">
      <w:pPr>
        <w:jc w:val="both"/>
        <w:rPr>
          <w:rFonts w:ascii="Arial" w:hAnsi="Arial" w:cs="Arial"/>
          <w:sz w:val="22"/>
          <w:szCs w:val="22"/>
        </w:rPr>
      </w:pPr>
    </w:p>
    <w:p w:rsidR="000303C1" w:rsidRDefault="000303C1" w:rsidP="000303C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52242">
        <w:rPr>
          <w:rFonts w:ascii="Arial" w:hAnsi="Arial" w:cs="Arial"/>
          <w:sz w:val="22"/>
          <w:szCs w:val="22"/>
        </w:rPr>
        <w:t>Со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предложеното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изменување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52242">
        <w:rPr>
          <w:rFonts w:ascii="Arial" w:hAnsi="Arial" w:cs="Arial"/>
          <w:sz w:val="22"/>
          <w:szCs w:val="22"/>
        </w:rPr>
        <w:t>дополнување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на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Законот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за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експропријација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2242">
        <w:rPr>
          <w:rFonts w:ascii="Arial" w:hAnsi="Arial" w:cs="Arial"/>
          <w:sz w:val="22"/>
          <w:szCs w:val="22"/>
        </w:rPr>
        <w:t>се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предвидува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обврска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за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органот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за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експропријација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да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води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евиденција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за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52242">
        <w:rPr>
          <w:rFonts w:ascii="Arial" w:hAnsi="Arial" w:cs="Arial"/>
          <w:sz w:val="22"/>
          <w:szCs w:val="22"/>
        </w:rPr>
        <w:t>поднесените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предлози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за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експропријација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2242">
        <w:rPr>
          <w:rFonts w:ascii="Arial" w:hAnsi="Arial" w:cs="Arial"/>
          <w:sz w:val="22"/>
          <w:szCs w:val="22"/>
        </w:rPr>
        <w:t>поднесените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предлози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за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одземање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на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правото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на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користење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на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градежно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земјиште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во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државна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сопственост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2242">
        <w:rPr>
          <w:rFonts w:ascii="Arial" w:hAnsi="Arial" w:cs="Arial"/>
          <w:sz w:val="22"/>
          <w:szCs w:val="22"/>
        </w:rPr>
        <w:t>поднесените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предлози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за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ограничување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на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правото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на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сопственост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на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земјиште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2242">
        <w:rPr>
          <w:rFonts w:ascii="Arial" w:hAnsi="Arial" w:cs="Arial"/>
          <w:sz w:val="22"/>
          <w:szCs w:val="22"/>
        </w:rPr>
        <w:t>како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52242">
        <w:rPr>
          <w:rFonts w:ascii="Arial" w:hAnsi="Arial" w:cs="Arial"/>
          <w:sz w:val="22"/>
          <w:szCs w:val="22"/>
        </w:rPr>
        <w:t>за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донесените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52242">
        <w:rPr>
          <w:rFonts w:ascii="Arial" w:hAnsi="Arial" w:cs="Arial"/>
          <w:sz w:val="22"/>
          <w:szCs w:val="22"/>
        </w:rPr>
        <w:t>поништените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правосилни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решенија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за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експропријација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2242">
        <w:rPr>
          <w:rFonts w:ascii="Arial" w:hAnsi="Arial" w:cs="Arial"/>
          <w:sz w:val="22"/>
          <w:szCs w:val="22"/>
        </w:rPr>
        <w:t>при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што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Министерот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за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финансии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ги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пропишува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формата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2242">
        <w:rPr>
          <w:rFonts w:ascii="Arial" w:hAnsi="Arial" w:cs="Arial"/>
          <w:sz w:val="22"/>
          <w:szCs w:val="22"/>
        </w:rPr>
        <w:t>содржината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52242">
        <w:rPr>
          <w:rFonts w:ascii="Arial" w:hAnsi="Arial" w:cs="Arial"/>
          <w:sz w:val="22"/>
          <w:szCs w:val="22"/>
        </w:rPr>
        <w:t>начинот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на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водење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на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евиденцијата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од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ставот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(1) </w:t>
      </w:r>
      <w:proofErr w:type="spellStart"/>
      <w:r w:rsidRPr="00A52242">
        <w:rPr>
          <w:rFonts w:ascii="Arial" w:hAnsi="Arial" w:cs="Arial"/>
          <w:sz w:val="22"/>
          <w:szCs w:val="22"/>
        </w:rPr>
        <w:t>на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овој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член</w:t>
      </w:r>
      <w:proofErr w:type="spellEnd"/>
      <w:r w:rsidRPr="00A52242">
        <w:rPr>
          <w:rFonts w:ascii="Arial" w:hAnsi="Arial" w:cs="Arial"/>
          <w:sz w:val="22"/>
          <w:szCs w:val="22"/>
        </w:rPr>
        <w:t>.</w:t>
      </w:r>
    </w:p>
    <w:p w:rsidR="000303C1" w:rsidRPr="00A52242" w:rsidRDefault="000303C1" w:rsidP="000303C1">
      <w:pPr>
        <w:jc w:val="both"/>
        <w:rPr>
          <w:rFonts w:ascii="Arial" w:hAnsi="Arial" w:cs="Arial"/>
          <w:sz w:val="22"/>
          <w:szCs w:val="22"/>
        </w:rPr>
      </w:pPr>
    </w:p>
    <w:p w:rsidR="000303C1" w:rsidRDefault="000303C1" w:rsidP="000303C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52242">
        <w:rPr>
          <w:rFonts w:ascii="Arial" w:hAnsi="Arial" w:cs="Arial"/>
          <w:sz w:val="22"/>
          <w:szCs w:val="22"/>
        </w:rPr>
        <w:t>Законот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за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општата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управна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постапка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упатува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52242">
        <w:rPr>
          <w:rFonts w:ascii="Arial" w:hAnsi="Arial" w:cs="Arial"/>
          <w:sz w:val="22"/>
          <w:szCs w:val="22"/>
        </w:rPr>
        <w:t>на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прекршочни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одредби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за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изречени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глоби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во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износ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од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25 </w:t>
      </w:r>
      <w:proofErr w:type="spellStart"/>
      <w:r w:rsidRPr="00A52242">
        <w:rPr>
          <w:rFonts w:ascii="Arial" w:hAnsi="Arial" w:cs="Arial"/>
          <w:sz w:val="22"/>
          <w:szCs w:val="22"/>
        </w:rPr>
        <w:t>до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50 </w:t>
      </w:r>
      <w:proofErr w:type="spellStart"/>
      <w:r w:rsidRPr="00A52242">
        <w:rPr>
          <w:rFonts w:ascii="Arial" w:hAnsi="Arial" w:cs="Arial"/>
          <w:sz w:val="22"/>
          <w:szCs w:val="22"/>
        </w:rPr>
        <w:t>евра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во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денарска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противвредност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2242">
        <w:rPr>
          <w:rFonts w:ascii="Arial" w:hAnsi="Arial" w:cs="Arial"/>
          <w:sz w:val="22"/>
          <w:szCs w:val="22"/>
        </w:rPr>
        <w:t>кои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се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однесуваат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прекршок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на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службеното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лице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во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органот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за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експропријација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2242">
        <w:rPr>
          <w:rFonts w:ascii="Arial" w:hAnsi="Arial" w:cs="Arial"/>
          <w:sz w:val="22"/>
          <w:szCs w:val="22"/>
        </w:rPr>
        <w:t>како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52242">
        <w:rPr>
          <w:rFonts w:ascii="Arial" w:hAnsi="Arial" w:cs="Arial"/>
          <w:sz w:val="22"/>
          <w:szCs w:val="22"/>
        </w:rPr>
        <w:t>на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службеното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лице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во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Агенцијата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за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катастар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на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недвижности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2242">
        <w:rPr>
          <w:rFonts w:ascii="Arial" w:hAnsi="Arial" w:cs="Arial"/>
          <w:sz w:val="22"/>
          <w:szCs w:val="22"/>
        </w:rPr>
        <w:t>доколку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истите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не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постапат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во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роковите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определени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во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членот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28 </w:t>
      </w:r>
      <w:proofErr w:type="spellStart"/>
      <w:r w:rsidRPr="00A52242">
        <w:rPr>
          <w:rFonts w:ascii="Arial" w:hAnsi="Arial" w:cs="Arial"/>
          <w:sz w:val="22"/>
          <w:szCs w:val="22"/>
        </w:rPr>
        <w:t>став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(1) </w:t>
      </w:r>
      <w:proofErr w:type="spellStart"/>
      <w:r w:rsidRPr="00A52242">
        <w:rPr>
          <w:rFonts w:ascii="Arial" w:hAnsi="Arial" w:cs="Arial"/>
          <w:sz w:val="22"/>
          <w:szCs w:val="22"/>
        </w:rPr>
        <w:t>алинеја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2, </w:t>
      </w:r>
      <w:proofErr w:type="spellStart"/>
      <w:r w:rsidRPr="00A52242">
        <w:rPr>
          <w:rFonts w:ascii="Arial" w:hAnsi="Arial" w:cs="Arial"/>
          <w:sz w:val="22"/>
          <w:szCs w:val="22"/>
        </w:rPr>
        <w:t>членот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31 </w:t>
      </w:r>
      <w:proofErr w:type="spellStart"/>
      <w:r w:rsidRPr="00A52242">
        <w:rPr>
          <w:rFonts w:ascii="Arial" w:hAnsi="Arial" w:cs="Arial"/>
          <w:sz w:val="22"/>
          <w:szCs w:val="22"/>
        </w:rPr>
        <w:t>став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(3), </w:t>
      </w:r>
      <w:proofErr w:type="spellStart"/>
      <w:r w:rsidRPr="00A52242">
        <w:rPr>
          <w:rFonts w:ascii="Arial" w:hAnsi="Arial" w:cs="Arial"/>
          <w:sz w:val="22"/>
          <w:szCs w:val="22"/>
        </w:rPr>
        <w:t>членот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32 </w:t>
      </w:r>
      <w:proofErr w:type="spellStart"/>
      <w:r w:rsidRPr="00A52242">
        <w:rPr>
          <w:rFonts w:ascii="Arial" w:hAnsi="Arial" w:cs="Arial"/>
          <w:sz w:val="22"/>
          <w:szCs w:val="22"/>
        </w:rPr>
        <w:t>став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(2) и </w:t>
      </w:r>
      <w:proofErr w:type="spellStart"/>
      <w:r w:rsidRPr="00A52242">
        <w:rPr>
          <w:rFonts w:ascii="Arial" w:hAnsi="Arial" w:cs="Arial"/>
          <w:sz w:val="22"/>
          <w:szCs w:val="22"/>
        </w:rPr>
        <w:t>членот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51 </w:t>
      </w:r>
      <w:proofErr w:type="spellStart"/>
      <w:r w:rsidRPr="00A52242">
        <w:rPr>
          <w:rFonts w:ascii="Arial" w:hAnsi="Arial" w:cs="Arial"/>
          <w:sz w:val="22"/>
          <w:szCs w:val="22"/>
        </w:rPr>
        <w:t>став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(3) </w:t>
      </w:r>
      <w:proofErr w:type="spellStart"/>
      <w:r w:rsidRPr="00A52242">
        <w:rPr>
          <w:rFonts w:ascii="Arial" w:hAnsi="Arial" w:cs="Arial"/>
          <w:sz w:val="22"/>
          <w:szCs w:val="22"/>
        </w:rPr>
        <w:t>од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Законот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за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експропријација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2242">
        <w:rPr>
          <w:rFonts w:ascii="Arial" w:hAnsi="Arial" w:cs="Arial"/>
          <w:sz w:val="22"/>
          <w:szCs w:val="22"/>
        </w:rPr>
        <w:t>не</w:t>
      </w:r>
      <w:proofErr w:type="spellEnd"/>
      <w:r w:rsidRPr="00A522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42"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>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преземат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потребните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дејствија</w:t>
      </w:r>
      <w:proofErr w:type="spellEnd"/>
      <w:r>
        <w:rPr>
          <w:rFonts w:ascii="Arial" w:hAnsi="Arial" w:cs="Arial"/>
          <w:sz w:val="22"/>
          <w:szCs w:val="22"/>
        </w:rPr>
        <w:t xml:space="preserve">“,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вели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законското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образложение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A7801" w:rsidRDefault="00AA7801"/>
    <w:sectPr w:rsidR="00AA7801" w:rsidSect="00AA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28D"/>
    <w:rsid w:val="000303C1"/>
    <w:rsid w:val="0032328D"/>
    <w:rsid w:val="00867682"/>
    <w:rsid w:val="00AA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Milco</dc:creator>
  <cp:lastModifiedBy>Milco</cp:lastModifiedBy>
  <cp:revision>2</cp:revision>
  <dcterms:created xsi:type="dcterms:W3CDTF">2015-12-26T17:42:00Z</dcterms:created>
  <dcterms:modified xsi:type="dcterms:W3CDTF">2015-12-26T17:44:00Z</dcterms:modified>
</cp:coreProperties>
</file>