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0C" w:rsidRDefault="000B1071" w:rsidP="00696A93">
      <w:pPr>
        <w:spacing w:after="0" w:line="240" w:lineRule="auto"/>
        <w:jc w:val="center"/>
        <w:rPr>
          <w:b/>
        </w:rPr>
      </w:pPr>
      <w:r>
        <w:rPr>
          <w:b/>
        </w:rPr>
        <w:t>Прописи</w:t>
      </w:r>
      <w:r w:rsidR="00F45AA1">
        <w:rPr>
          <w:b/>
        </w:rPr>
        <w:t xml:space="preserve"> чиишто одредби</w:t>
      </w:r>
    </w:p>
    <w:p w:rsidR="00F45AA1" w:rsidRDefault="00F45AA1" w:rsidP="00696A93">
      <w:pPr>
        <w:spacing w:after="0" w:line="240" w:lineRule="auto"/>
        <w:jc w:val="center"/>
        <w:rPr>
          <w:b/>
        </w:rPr>
      </w:pPr>
      <w:r>
        <w:rPr>
          <w:b/>
        </w:rPr>
        <w:t>стапуваат во примена</w:t>
      </w:r>
      <w:r w:rsidR="00226A0C">
        <w:rPr>
          <w:b/>
        </w:rPr>
        <w:t xml:space="preserve"> или престануваат да важат</w:t>
      </w:r>
      <w:r w:rsidR="00055CB1">
        <w:rPr>
          <w:b/>
        </w:rPr>
        <w:t xml:space="preserve"> </w:t>
      </w:r>
      <w:r>
        <w:rPr>
          <w:b/>
        </w:rPr>
        <w:t xml:space="preserve">во </w:t>
      </w:r>
    </w:p>
    <w:p w:rsidR="00696A93" w:rsidRDefault="00696A93" w:rsidP="00696A93">
      <w:pPr>
        <w:spacing w:after="0" w:line="240" w:lineRule="auto"/>
        <w:jc w:val="center"/>
        <w:rPr>
          <w:b/>
        </w:rPr>
      </w:pPr>
    </w:p>
    <w:p w:rsidR="00F45AA1" w:rsidRDefault="000736CA" w:rsidP="00F45AA1">
      <w:pPr>
        <w:jc w:val="center"/>
        <w:rPr>
          <w:b/>
        </w:rPr>
      </w:pPr>
      <w:r>
        <w:rPr>
          <w:b/>
        </w:rPr>
        <w:t>ЈАНУАРИ</w:t>
      </w:r>
      <w:r w:rsidR="00F45AA1">
        <w:rPr>
          <w:b/>
        </w:rPr>
        <w:t xml:space="preserve"> 201</w:t>
      </w:r>
      <w:r>
        <w:rPr>
          <w:b/>
        </w:rPr>
        <w:t>7</w:t>
      </w:r>
      <w:r w:rsidR="00F45AA1">
        <w:rPr>
          <w:b/>
        </w:rPr>
        <w:t xml:space="preserve"> ГОДИНА</w:t>
      </w:r>
    </w:p>
    <w:p w:rsidR="00383C15" w:rsidRDefault="00383C15" w:rsidP="00383C15">
      <w:pPr>
        <w:spacing w:after="0" w:line="240" w:lineRule="auto"/>
        <w:rPr>
          <w:b/>
        </w:rPr>
      </w:pPr>
    </w:p>
    <w:p w:rsidR="001F5DC9" w:rsidRDefault="001F5DC9" w:rsidP="00383C15">
      <w:pPr>
        <w:spacing w:after="0" w:line="240" w:lineRule="auto"/>
        <w:rPr>
          <w:b/>
        </w:rPr>
      </w:pPr>
      <w:r>
        <w:rPr>
          <w:b/>
        </w:rPr>
        <w:t>Закони</w:t>
      </w:r>
      <w:r w:rsidR="003177E7">
        <w:rPr>
          <w:b/>
        </w:rPr>
        <w:t xml:space="preserve"> кои стапуваат во примена</w:t>
      </w:r>
    </w:p>
    <w:p w:rsidR="00383C15" w:rsidRPr="000A464E" w:rsidRDefault="00383C15" w:rsidP="00383C15">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141"/>
        <w:gridCol w:w="3575"/>
      </w:tblGrid>
      <w:tr w:rsidR="001F5DC9" w:rsidRPr="000A464E" w:rsidTr="008E3546">
        <w:tc>
          <w:tcPr>
            <w:tcW w:w="1526" w:type="dxa"/>
            <w:shd w:val="clear" w:color="auto" w:fill="BFBFBF" w:themeFill="background1" w:themeFillShade="BF"/>
          </w:tcPr>
          <w:p w:rsidR="001F5DC9" w:rsidRPr="000A464E" w:rsidRDefault="001F5DC9" w:rsidP="00935C49">
            <w:pPr>
              <w:jc w:val="center"/>
              <w:rPr>
                <w:b/>
              </w:rPr>
            </w:pPr>
            <w:r w:rsidRPr="000A464E">
              <w:rPr>
                <w:b/>
              </w:rPr>
              <w:t>Датум</w:t>
            </w:r>
          </w:p>
        </w:tc>
        <w:tc>
          <w:tcPr>
            <w:tcW w:w="4141" w:type="dxa"/>
            <w:shd w:val="clear" w:color="auto" w:fill="BFBFBF" w:themeFill="background1" w:themeFillShade="BF"/>
          </w:tcPr>
          <w:p w:rsidR="001F5DC9" w:rsidRPr="000A464E" w:rsidRDefault="001F5DC9" w:rsidP="00935C49">
            <w:pPr>
              <w:jc w:val="center"/>
              <w:rPr>
                <w:b/>
              </w:rPr>
            </w:pPr>
            <w:r>
              <w:rPr>
                <w:b/>
              </w:rPr>
              <w:t>З</w:t>
            </w:r>
            <w:r w:rsidRPr="000A464E">
              <w:rPr>
                <w:b/>
              </w:rPr>
              <w:t>акон</w:t>
            </w:r>
          </w:p>
        </w:tc>
        <w:tc>
          <w:tcPr>
            <w:tcW w:w="3575" w:type="dxa"/>
            <w:shd w:val="clear" w:color="auto" w:fill="BFBFBF" w:themeFill="background1" w:themeFillShade="BF"/>
          </w:tcPr>
          <w:p w:rsidR="001F5DC9" w:rsidRPr="000A464E" w:rsidRDefault="001F5DC9" w:rsidP="00935C49">
            <w:pPr>
              <w:jc w:val="center"/>
              <w:rPr>
                <w:b/>
              </w:rPr>
            </w:pPr>
            <w:r w:rsidRPr="000A464E">
              <w:rPr>
                <w:b/>
              </w:rPr>
              <w:t>Одредби кои стапуваат во примена</w:t>
            </w:r>
          </w:p>
        </w:tc>
      </w:tr>
      <w:tr w:rsidR="00527865" w:rsidRPr="000A464E" w:rsidTr="007437FE">
        <w:tc>
          <w:tcPr>
            <w:tcW w:w="1526" w:type="dxa"/>
            <w:tcBorders>
              <w:bottom w:val="single" w:sz="4" w:space="0" w:color="auto"/>
            </w:tcBorders>
          </w:tcPr>
          <w:p w:rsidR="00527865" w:rsidRPr="00055CB1" w:rsidRDefault="000736CA" w:rsidP="000736CA">
            <w:pPr>
              <w:jc w:val="center"/>
              <w:rPr>
                <w:b/>
              </w:rPr>
            </w:pPr>
            <w:r>
              <w:rPr>
                <w:b/>
              </w:rPr>
              <w:t>01.01</w:t>
            </w:r>
            <w:r w:rsidR="00527865">
              <w:rPr>
                <w:b/>
              </w:rPr>
              <w:t>.201</w:t>
            </w:r>
            <w:r>
              <w:rPr>
                <w:b/>
              </w:rPr>
              <w:t>7</w:t>
            </w:r>
          </w:p>
        </w:tc>
        <w:tc>
          <w:tcPr>
            <w:tcW w:w="4141" w:type="dxa"/>
            <w:tcBorders>
              <w:bottom w:val="single" w:sz="4" w:space="0" w:color="auto"/>
            </w:tcBorders>
          </w:tcPr>
          <w:p w:rsidR="00527865" w:rsidRPr="00E3753D" w:rsidRDefault="00527865" w:rsidP="00BB3330">
            <w:pPr>
              <w:rPr>
                <w:b/>
                <w:lang w:val="en-US"/>
              </w:rPr>
            </w:pPr>
            <w:r w:rsidRPr="006E61E4">
              <w:rPr>
                <w:b/>
              </w:rPr>
              <w:t xml:space="preserve">Закон за </w:t>
            </w:r>
            <w:r w:rsidR="000736CA">
              <w:rPr>
                <w:b/>
              </w:rPr>
              <w:t>нотаријатот</w:t>
            </w:r>
          </w:p>
          <w:p w:rsidR="00527865" w:rsidRPr="00B66D06" w:rsidRDefault="00527865" w:rsidP="000736CA">
            <w:r>
              <w:t>(„Службен весни</w:t>
            </w:r>
            <w:r w:rsidR="00CD46A3">
              <w:t xml:space="preserve">к на Република </w:t>
            </w:r>
            <w:r w:rsidR="005F4FC9">
              <w:t xml:space="preserve">Македонија“ бр. </w:t>
            </w:r>
            <w:r w:rsidR="000736CA">
              <w:t>72</w:t>
            </w:r>
            <w:r w:rsidR="0053789B">
              <w:rPr>
                <w:rStyle w:val="footnote"/>
              </w:rPr>
              <w:t>/201</w:t>
            </w:r>
            <w:r w:rsidR="000736CA">
              <w:rPr>
                <w:rStyle w:val="footnote"/>
              </w:rPr>
              <w:t>6 и 142/2016</w:t>
            </w:r>
            <w:r>
              <w:t>)</w:t>
            </w:r>
          </w:p>
        </w:tc>
        <w:tc>
          <w:tcPr>
            <w:tcW w:w="3575" w:type="dxa"/>
            <w:tcBorders>
              <w:bottom w:val="single" w:sz="4" w:space="0" w:color="auto"/>
            </w:tcBorders>
          </w:tcPr>
          <w:p w:rsidR="00015AD2" w:rsidRDefault="000736CA" w:rsidP="000736CA">
            <w:pPr>
              <w:pStyle w:val="ListParagraph"/>
              <w:ind w:left="0"/>
              <w:rPr>
                <w:sz w:val="18"/>
                <w:szCs w:val="18"/>
              </w:rPr>
            </w:pPr>
            <w:r>
              <w:rPr>
                <w:sz w:val="18"/>
                <w:szCs w:val="18"/>
              </w:rPr>
              <w:t>Законот започнува да се применува.</w:t>
            </w:r>
          </w:p>
          <w:p w:rsidR="000736CA" w:rsidRDefault="000736CA" w:rsidP="000736CA">
            <w:pPr>
              <w:pStyle w:val="ListParagraph"/>
              <w:ind w:left="0"/>
              <w:rPr>
                <w:sz w:val="18"/>
                <w:szCs w:val="18"/>
              </w:rPr>
            </w:pPr>
          </w:p>
          <w:p w:rsidR="000736CA" w:rsidRPr="00520283" w:rsidRDefault="000736CA" w:rsidP="000736CA">
            <w:pPr>
              <w:pStyle w:val="ListParagraph"/>
              <w:ind w:left="0"/>
              <w:rPr>
                <w:sz w:val="18"/>
                <w:szCs w:val="18"/>
              </w:rPr>
            </w:pPr>
          </w:p>
          <w:p w:rsidR="00015AD2" w:rsidRPr="005F4FC9" w:rsidRDefault="00015AD2" w:rsidP="00015AD2">
            <w:pPr>
              <w:rPr>
                <w:sz w:val="18"/>
                <w:szCs w:val="18"/>
              </w:rPr>
            </w:pPr>
          </w:p>
          <w:p w:rsidR="00527865" w:rsidRPr="00277E56" w:rsidRDefault="00527865" w:rsidP="00BB3330">
            <w:pPr>
              <w:pStyle w:val="ListParagraph"/>
              <w:rPr>
                <w:sz w:val="18"/>
                <w:szCs w:val="18"/>
              </w:rPr>
            </w:pPr>
          </w:p>
        </w:tc>
      </w:tr>
      <w:tr w:rsidR="000736CA" w:rsidRPr="000A464E" w:rsidTr="007437FE">
        <w:tc>
          <w:tcPr>
            <w:tcW w:w="1526" w:type="dxa"/>
            <w:tcBorders>
              <w:top w:val="single" w:sz="4" w:space="0" w:color="auto"/>
              <w:bottom w:val="single" w:sz="4" w:space="0" w:color="auto"/>
            </w:tcBorders>
          </w:tcPr>
          <w:p w:rsidR="000736CA" w:rsidRPr="00055CB1" w:rsidRDefault="000736CA" w:rsidP="0081553C">
            <w:pPr>
              <w:jc w:val="center"/>
              <w:rPr>
                <w:b/>
              </w:rPr>
            </w:pPr>
            <w:r>
              <w:rPr>
                <w:b/>
              </w:rPr>
              <w:t>01.01.2017</w:t>
            </w:r>
          </w:p>
        </w:tc>
        <w:tc>
          <w:tcPr>
            <w:tcW w:w="4141" w:type="dxa"/>
            <w:tcBorders>
              <w:top w:val="single" w:sz="4" w:space="0" w:color="auto"/>
              <w:bottom w:val="single" w:sz="4" w:space="0" w:color="auto"/>
            </w:tcBorders>
          </w:tcPr>
          <w:p w:rsidR="000736CA" w:rsidRPr="00E3753D" w:rsidRDefault="000736CA" w:rsidP="0081553C">
            <w:pPr>
              <w:rPr>
                <w:b/>
                <w:lang w:val="en-US"/>
              </w:rPr>
            </w:pPr>
            <w:r w:rsidRPr="006E61E4">
              <w:rPr>
                <w:b/>
              </w:rPr>
              <w:t xml:space="preserve">Закон за </w:t>
            </w:r>
            <w:r>
              <w:rPr>
                <w:b/>
              </w:rPr>
              <w:t>извршување</w:t>
            </w:r>
          </w:p>
          <w:p w:rsidR="000736CA" w:rsidRPr="00B66D06" w:rsidRDefault="000736CA" w:rsidP="0081553C">
            <w:r>
              <w:t>(„Службен весник на Република Македонија“ бр. 72</w:t>
            </w:r>
            <w:r>
              <w:rPr>
                <w:rStyle w:val="footnote"/>
              </w:rPr>
              <w:t>/2016 и 142/2016</w:t>
            </w:r>
            <w:r>
              <w:t>)</w:t>
            </w:r>
          </w:p>
        </w:tc>
        <w:tc>
          <w:tcPr>
            <w:tcW w:w="3575" w:type="dxa"/>
            <w:tcBorders>
              <w:top w:val="single" w:sz="4" w:space="0" w:color="auto"/>
              <w:bottom w:val="single" w:sz="4" w:space="0" w:color="auto"/>
            </w:tcBorders>
          </w:tcPr>
          <w:p w:rsidR="000736CA" w:rsidRDefault="000736CA" w:rsidP="0081553C">
            <w:pPr>
              <w:pStyle w:val="ListParagraph"/>
              <w:ind w:left="0"/>
              <w:rPr>
                <w:sz w:val="18"/>
                <w:szCs w:val="18"/>
              </w:rPr>
            </w:pPr>
            <w:r>
              <w:rPr>
                <w:sz w:val="18"/>
                <w:szCs w:val="18"/>
              </w:rPr>
              <w:t>Законот започнува да се применува.</w:t>
            </w:r>
          </w:p>
          <w:p w:rsidR="000736CA" w:rsidRDefault="000736CA" w:rsidP="0081553C">
            <w:pPr>
              <w:pStyle w:val="ListParagraph"/>
              <w:ind w:left="0"/>
              <w:rPr>
                <w:sz w:val="18"/>
                <w:szCs w:val="18"/>
              </w:rPr>
            </w:pPr>
          </w:p>
          <w:p w:rsidR="000736CA" w:rsidRPr="00520283" w:rsidRDefault="000736CA" w:rsidP="0081553C">
            <w:pPr>
              <w:pStyle w:val="ListParagraph"/>
              <w:ind w:left="0"/>
              <w:rPr>
                <w:sz w:val="18"/>
                <w:szCs w:val="18"/>
              </w:rPr>
            </w:pPr>
          </w:p>
          <w:p w:rsidR="000736CA" w:rsidRPr="005F4FC9" w:rsidRDefault="000736CA" w:rsidP="0081553C">
            <w:pPr>
              <w:rPr>
                <w:sz w:val="18"/>
                <w:szCs w:val="18"/>
              </w:rPr>
            </w:pPr>
          </w:p>
          <w:p w:rsidR="000736CA" w:rsidRPr="00277E56" w:rsidRDefault="000736CA" w:rsidP="0081553C">
            <w:pPr>
              <w:pStyle w:val="ListParagraph"/>
              <w:rPr>
                <w:sz w:val="18"/>
                <w:szCs w:val="18"/>
              </w:rPr>
            </w:pPr>
          </w:p>
        </w:tc>
      </w:tr>
      <w:tr w:rsidR="00421FA6" w:rsidRPr="000A464E" w:rsidTr="007437FE">
        <w:tc>
          <w:tcPr>
            <w:tcW w:w="1526" w:type="dxa"/>
            <w:tcBorders>
              <w:top w:val="single" w:sz="4" w:space="0" w:color="auto"/>
              <w:bottom w:val="single" w:sz="4" w:space="0" w:color="auto"/>
            </w:tcBorders>
          </w:tcPr>
          <w:p w:rsidR="00421FA6" w:rsidRPr="00055CB1" w:rsidRDefault="00421FA6" w:rsidP="0081553C">
            <w:pPr>
              <w:jc w:val="center"/>
              <w:rPr>
                <w:b/>
              </w:rPr>
            </w:pPr>
            <w:r>
              <w:rPr>
                <w:b/>
              </w:rPr>
              <w:t>01.01.2017</w:t>
            </w:r>
          </w:p>
        </w:tc>
        <w:tc>
          <w:tcPr>
            <w:tcW w:w="4141" w:type="dxa"/>
            <w:tcBorders>
              <w:top w:val="single" w:sz="4" w:space="0" w:color="auto"/>
              <w:bottom w:val="single" w:sz="4" w:space="0" w:color="auto"/>
            </w:tcBorders>
          </w:tcPr>
          <w:p w:rsidR="00421FA6" w:rsidRPr="00E3753D" w:rsidRDefault="00421FA6" w:rsidP="0081553C">
            <w:pPr>
              <w:rPr>
                <w:b/>
                <w:lang w:val="en-US"/>
              </w:rPr>
            </w:pPr>
            <w:r w:rsidRPr="006E61E4">
              <w:rPr>
                <w:b/>
              </w:rPr>
              <w:t xml:space="preserve">Закон за </w:t>
            </w:r>
            <w:r>
              <w:rPr>
                <w:b/>
              </w:rPr>
              <w:t>скијалишта</w:t>
            </w:r>
          </w:p>
          <w:p w:rsidR="00421FA6" w:rsidRPr="00B66D06" w:rsidRDefault="00421FA6" w:rsidP="00421FA6">
            <w:r>
              <w:t>(основен закон, „Службен весник на Република Македонија“ бр. 37</w:t>
            </w:r>
            <w:r>
              <w:rPr>
                <w:rStyle w:val="footnote"/>
              </w:rPr>
              <w:t>/2016</w:t>
            </w:r>
            <w:r>
              <w:t>)</w:t>
            </w:r>
          </w:p>
        </w:tc>
        <w:tc>
          <w:tcPr>
            <w:tcW w:w="3575" w:type="dxa"/>
            <w:tcBorders>
              <w:top w:val="single" w:sz="4" w:space="0" w:color="auto"/>
              <w:bottom w:val="single" w:sz="4" w:space="0" w:color="auto"/>
            </w:tcBorders>
          </w:tcPr>
          <w:p w:rsidR="00421FA6" w:rsidRDefault="00421FA6" w:rsidP="0081553C">
            <w:pPr>
              <w:pStyle w:val="ListParagraph"/>
              <w:ind w:left="0"/>
              <w:rPr>
                <w:sz w:val="18"/>
                <w:szCs w:val="18"/>
              </w:rPr>
            </w:pPr>
            <w:r>
              <w:rPr>
                <w:sz w:val="18"/>
                <w:szCs w:val="18"/>
              </w:rPr>
              <w:t>Законот започнува да се применува.</w:t>
            </w:r>
          </w:p>
          <w:p w:rsidR="00421FA6" w:rsidRDefault="00421FA6" w:rsidP="0081553C">
            <w:pPr>
              <w:pStyle w:val="ListParagraph"/>
              <w:ind w:left="0"/>
              <w:rPr>
                <w:sz w:val="18"/>
                <w:szCs w:val="18"/>
              </w:rPr>
            </w:pPr>
          </w:p>
          <w:p w:rsidR="00421FA6" w:rsidRPr="00520283" w:rsidRDefault="00421FA6" w:rsidP="0081553C">
            <w:pPr>
              <w:pStyle w:val="ListParagraph"/>
              <w:ind w:left="0"/>
              <w:rPr>
                <w:sz w:val="18"/>
                <w:szCs w:val="18"/>
              </w:rPr>
            </w:pPr>
          </w:p>
          <w:p w:rsidR="00421FA6" w:rsidRPr="005F4FC9" w:rsidRDefault="00421FA6" w:rsidP="0081553C">
            <w:pPr>
              <w:rPr>
                <w:sz w:val="18"/>
                <w:szCs w:val="18"/>
              </w:rPr>
            </w:pPr>
          </w:p>
          <w:p w:rsidR="00421FA6" w:rsidRPr="00277E56" w:rsidRDefault="00421FA6" w:rsidP="0081553C">
            <w:pPr>
              <w:pStyle w:val="ListParagraph"/>
              <w:rPr>
                <w:sz w:val="18"/>
                <w:szCs w:val="18"/>
              </w:rPr>
            </w:pPr>
          </w:p>
        </w:tc>
      </w:tr>
      <w:tr w:rsidR="00084076" w:rsidRPr="000A464E" w:rsidTr="007437FE">
        <w:tc>
          <w:tcPr>
            <w:tcW w:w="1526" w:type="dxa"/>
            <w:tcBorders>
              <w:top w:val="single" w:sz="4" w:space="0" w:color="auto"/>
              <w:bottom w:val="single" w:sz="4" w:space="0" w:color="auto"/>
            </w:tcBorders>
          </w:tcPr>
          <w:p w:rsidR="00084076" w:rsidRPr="00055CB1" w:rsidRDefault="00084076" w:rsidP="0081553C">
            <w:pPr>
              <w:jc w:val="center"/>
              <w:rPr>
                <w:b/>
              </w:rPr>
            </w:pPr>
            <w:r>
              <w:rPr>
                <w:b/>
              </w:rPr>
              <w:t>01.01.2017</w:t>
            </w:r>
          </w:p>
        </w:tc>
        <w:tc>
          <w:tcPr>
            <w:tcW w:w="4141" w:type="dxa"/>
            <w:tcBorders>
              <w:top w:val="single" w:sz="4" w:space="0" w:color="auto"/>
              <w:bottom w:val="single" w:sz="4" w:space="0" w:color="auto"/>
            </w:tcBorders>
          </w:tcPr>
          <w:p w:rsidR="00084076" w:rsidRPr="00E3753D" w:rsidRDefault="00084076" w:rsidP="0081553C">
            <w:pPr>
              <w:rPr>
                <w:b/>
                <w:lang w:val="en-US"/>
              </w:rPr>
            </w:pPr>
            <w:r w:rsidRPr="006E61E4">
              <w:rPr>
                <w:b/>
              </w:rPr>
              <w:t xml:space="preserve">Закон за </w:t>
            </w:r>
            <w:r>
              <w:rPr>
                <w:b/>
              </w:rPr>
              <w:t>Царинската тарифа</w:t>
            </w:r>
          </w:p>
          <w:p w:rsidR="00084076" w:rsidRPr="00B66D06" w:rsidRDefault="00084076" w:rsidP="00084076">
            <w:r>
              <w:t xml:space="preserve">(„Службен весник на Република Македонија“ бр. </w:t>
            </w:r>
            <w:r>
              <w:rPr>
                <w:rStyle w:val="footnote"/>
              </w:rPr>
              <w:t>23/2003, 69/2004, 10/2008, 17/2008, 160/2008, 35/2010, 11/2012, 93/2013, 44/2015, 81/2015 и 192/2015</w:t>
            </w:r>
            <w:r>
              <w:t>)</w:t>
            </w:r>
          </w:p>
        </w:tc>
        <w:tc>
          <w:tcPr>
            <w:tcW w:w="3575" w:type="dxa"/>
            <w:tcBorders>
              <w:top w:val="single" w:sz="4" w:space="0" w:color="auto"/>
              <w:bottom w:val="single" w:sz="4" w:space="0" w:color="auto"/>
            </w:tcBorders>
          </w:tcPr>
          <w:p w:rsidR="00084076" w:rsidRDefault="00084076" w:rsidP="0081553C">
            <w:pPr>
              <w:pStyle w:val="ListParagraph"/>
              <w:ind w:left="0"/>
              <w:rPr>
                <w:sz w:val="18"/>
                <w:szCs w:val="18"/>
              </w:rPr>
            </w:pPr>
            <w:r>
              <w:rPr>
                <w:sz w:val="18"/>
                <w:szCs w:val="18"/>
              </w:rPr>
              <w:t>Одлука за усогласување и менување на Царинската тарифа за 2017 година, која е составен дел на Законот („Службен весник на Република Македонија“ бр. 209/2016).</w:t>
            </w:r>
          </w:p>
          <w:p w:rsidR="00084076" w:rsidRDefault="00084076" w:rsidP="0081553C">
            <w:pPr>
              <w:pStyle w:val="ListParagraph"/>
              <w:ind w:left="0"/>
              <w:rPr>
                <w:sz w:val="18"/>
                <w:szCs w:val="18"/>
              </w:rPr>
            </w:pPr>
          </w:p>
          <w:p w:rsidR="00084076" w:rsidRPr="00520283" w:rsidRDefault="00084076" w:rsidP="0081553C">
            <w:pPr>
              <w:pStyle w:val="ListParagraph"/>
              <w:ind w:left="0"/>
              <w:rPr>
                <w:sz w:val="18"/>
                <w:szCs w:val="18"/>
              </w:rPr>
            </w:pPr>
          </w:p>
          <w:p w:rsidR="00084076" w:rsidRPr="005F4FC9" w:rsidRDefault="00084076" w:rsidP="0081553C">
            <w:pPr>
              <w:rPr>
                <w:sz w:val="18"/>
                <w:szCs w:val="18"/>
              </w:rPr>
            </w:pPr>
          </w:p>
          <w:p w:rsidR="00084076" w:rsidRPr="00277E56" w:rsidRDefault="00084076" w:rsidP="0081553C">
            <w:pPr>
              <w:pStyle w:val="ListParagraph"/>
              <w:rPr>
                <w:sz w:val="18"/>
                <w:szCs w:val="18"/>
              </w:rPr>
            </w:pPr>
          </w:p>
        </w:tc>
      </w:tr>
      <w:tr w:rsidR="00084076" w:rsidRPr="000A464E" w:rsidTr="007437FE">
        <w:tc>
          <w:tcPr>
            <w:tcW w:w="1526" w:type="dxa"/>
            <w:tcBorders>
              <w:top w:val="single" w:sz="4" w:space="0" w:color="auto"/>
              <w:bottom w:val="single" w:sz="4" w:space="0" w:color="auto"/>
            </w:tcBorders>
          </w:tcPr>
          <w:p w:rsidR="00084076" w:rsidRDefault="00434EFE" w:rsidP="00DC723E">
            <w:pPr>
              <w:jc w:val="center"/>
              <w:rPr>
                <w:b/>
              </w:rPr>
            </w:pPr>
            <w:r>
              <w:rPr>
                <w:b/>
              </w:rPr>
              <w:t>01.01.2017</w:t>
            </w:r>
          </w:p>
        </w:tc>
        <w:tc>
          <w:tcPr>
            <w:tcW w:w="4141" w:type="dxa"/>
            <w:tcBorders>
              <w:top w:val="single" w:sz="4" w:space="0" w:color="auto"/>
              <w:bottom w:val="single" w:sz="4" w:space="0" w:color="auto"/>
            </w:tcBorders>
          </w:tcPr>
          <w:p w:rsidR="00084076" w:rsidRDefault="00084076" w:rsidP="0095245A">
            <w:pPr>
              <w:rPr>
                <w:b/>
              </w:rPr>
            </w:pPr>
            <w:r>
              <w:rPr>
                <w:b/>
              </w:rPr>
              <w:t xml:space="preserve">Закон за </w:t>
            </w:r>
            <w:r w:rsidR="0095245A">
              <w:rPr>
                <w:b/>
              </w:rPr>
              <w:t>данокот на додадена вредност</w:t>
            </w:r>
            <w:r>
              <w:t xml:space="preserve"> </w:t>
            </w:r>
            <w:r>
              <w:br/>
              <w:t xml:space="preserve">(закон за изменување и дополнување, „Службен весник на Република Македонија“ бр. </w:t>
            </w:r>
            <w:r w:rsidR="0095245A">
              <w:t>189</w:t>
            </w:r>
            <w:r>
              <w:rPr>
                <w:rStyle w:val="footnote"/>
              </w:rPr>
              <w:t>/201</w:t>
            </w:r>
            <w:r w:rsidR="0095245A">
              <w:rPr>
                <w:rStyle w:val="footnote"/>
              </w:rPr>
              <w:t>6</w:t>
            </w:r>
            <w:r>
              <w:t>)</w:t>
            </w:r>
          </w:p>
        </w:tc>
        <w:tc>
          <w:tcPr>
            <w:tcW w:w="3575" w:type="dxa"/>
            <w:tcBorders>
              <w:top w:val="single" w:sz="4" w:space="0" w:color="auto"/>
              <w:bottom w:val="single" w:sz="4" w:space="0" w:color="auto"/>
            </w:tcBorders>
          </w:tcPr>
          <w:p w:rsidR="00084076" w:rsidRDefault="00084076" w:rsidP="00623E6E">
            <w:pPr>
              <w:rPr>
                <w:sz w:val="18"/>
                <w:szCs w:val="18"/>
              </w:rPr>
            </w:pPr>
            <w:r>
              <w:rPr>
                <w:sz w:val="18"/>
                <w:szCs w:val="18"/>
              </w:rPr>
              <w:t>Ч</w:t>
            </w:r>
            <w:r w:rsidRPr="004F21DE">
              <w:rPr>
                <w:sz w:val="18"/>
                <w:szCs w:val="18"/>
              </w:rPr>
              <w:t>лен</w:t>
            </w:r>
            <w:r w:rsidR="0095245A">
              <w:rPr>
                <w:sz w:val="18"/>
                <w:szCs w:val="18"/>
              </w:rPr>
              <w:t xml:space="preserve"> 3</w:t>
            </w:r>
            <w:r w:rsidRPr="004F21DE">
              <w:rPr>
                <w:sz w:val="18"/>
                <w:szCs w:val="18"/>
              </w:rPr>
              <w:t xml:space="preserve"> од </w:t>
            </w:r>
            <w:r>
              <w:rPr>
                <w:sz w:val="18"/>
                <w:szCs w:val="18"/>
              </w:rPr>
              <w:t>З</w:t>
            </w:r>
            <w:r w:rsidRPr="004F21DE">
              <w:rPr>
                <w:sz w:val="18"/>
                <w:szCs w:val="18"/>
              </w:rPr>
              <w:t>акон</w:t>
            </w:r>
            <w:r>
              <w:rPr>
                <w:sz w:val="18"/>
                <w:szCs w:val="18"/>
              </w:rPr>
              <w:t>от за изменување и дополнување, кој се однесува на следниве одредби од Законот:</w:t>
            </w:r>
          </w:p>
          <w:p w:rsidR="00084076" w:rsidRPr="0095245A" w:rsidRDefault="00084076" w:rsidP="00DC723E">
            <w:pPr>
              <w:pStyle w:val="ListParagraph"/>
              <w:numPr>
                <w:ilvl w:val="0"/>
                <w:numId w:val="29"/>
              </w:numPr>
              <w:rPr>
                <w:sz w:val="18"/>
                <w:szCs w:val="18"/>
              </w:rPr>
            </w:pPr>
            <w:r w:rsidRPr="0095245A">
              <w:rPr>
                <w:sz w:val="18"/>
                <w:szCs w:val="18"/>
              </w:rPr>
              <w:t>член</w:t>
            </w:r>
            <w:r w:rsidR="0095245A" w:rsidRPr="0095245A">
              <w:rPr>
                <w:sz w:val="18"/>
                <w:szCs w:val="18"/>
              </w:rPr>
              <w:t xml:space="preserve"> 41, став 2</w:t>
            </w:r>
            <w:r w:rsidRPr="0095245A">
              <w:rPr>
                <w:sz w:val="18"/>
                <w:szCs w:val="18"/>
              </w:rPr>
              <w:t>.</w:t>
            </w:r>
          </w:p>
          <w:p w:rsidR="00084076" w:rsidRPr="00623E6E" w:rsidRDefault="00084076" w:rsidP="00623E6E">
            <w:pPr>
              <w:pStyle w:val="ListParagraph"/>
              <w:ind w:left="749"/>
              <w:rPr>
                <w:sz w:val="18"/>
                <w:szCs w:val="18"/>
              </w:rPr>
            </w:pPr>
          </w:p>
          <w:p w:rsidR="00084076" w:rsidRDefault="00084076" w:rsidP="0081553C">
            <w:pPr>
              <w:rPr>
                <w:sz w:val="18"/>
                <w:szCs w:val="18"/>
              </w:rPr>
            </w:pPr>
          </w:p>
        </w:tc>
      </w:tr>
      <w:tr w:rsidR="00084076" w:rsidRPr="000A464E" w:rsidTr="007437FE">
        <w:tc>
          <w:tcPr>
            <w:tcW w:w="1526" w:type="dxa"/>
            <w:tcBorders>
              <w:top w:val="single" w:sz="4" w:space="0" w:color="auto"/>
              <w:bottom w:val="single" w:sz="4" w:space="0" w:color="auto"/>
            </w:tcBorders>
          </w:tcPr>
          <w:p w:rsidR="00084076" w:rsidRDefault="00434EFE" w:rsidP="0081553C">
            <w:pPr>
              <w:jc w:val="center"/>
              <w:rPr>
                <w:b/>
              </w:rPr>
            </w:pPr>
            <w:r>
              <w:rPr>
                <w:b/>
              </w:rPr>
              <w:t>01.01.2017</w:t>
            </w:r>
          </w:p>
        </w:tc>
        <w:tc>
          <w:tcPr>
            <w:tcW w:w="4141" w:type="dxa"/>
            <w:tcBorders>
              <w:top w:val="single" w:sz="4" w:space="0" w:color="auto"/>
              <w:bottom w:val="single" w:sz="4" w:space="0" w:color="auto"/>
            </w:tcBorders>
          </w:tcPr>
          <w:p w:rsidR="00084076" w:rsidRDefault="00084076" w:rsidP="0095245A">
            <w:pPr>
              <w:rPr>
                <w:b/>
              </w:rPr>
            </w:pPr>
            <w:r>
              <w:rPr>
                <w:b/>
              </w:rPr>
              <w:t xml:space="preserve">Закон за </w:t>
            </w:r>
            <w:r w:rsidR="0095245A">
              <w:rPr>
                <w:b/>
              </w:rPr>
              <w:t>данокот на добивка</w:t>
            </w:r>
            <w:r>
              <w:br/>
              <w:t>(закон за дополнување, „Службен весник на Република Македонија“ бр. 1</w:t>
            </w:r>
            <w:r w:rsidR="0095245A">
              <w:t>90</w:t>
            </w:r>
            <w:r>
              <w:t>/201</w:t>
            </w:r>
            <w:r w:rsidR="0095245A">
              <w:t>6</w:t>
            </w:r>
            <w:r>
              <w:t>)</w:t>
            </w:r>
          </w:p>
        </w:tc>
        <w:tc>
          <w:tcPr>
            <w:tcW w:w="3575" w:type="dxa"/>
            <w:tcBorders>
              <w:top w:val="single" w:sz="4" w:space="0" w:color="auto"/>
              <w:bottom w:val="single" w:sz="4" w:space="0" w:color="auto"/>
            </w:tcBorders>
          </w:tcPr>
          <w:p w:rsidR="00084076" w:rsidRDefault="00084076" w:rsidP="00D75AF5">
            <w:pPr>
              <w:rPr>
                <w:sz w:val="18"/>
                <w:szCs w:val="18"/>
              </w:rPr>
            </w:pPr>
            <w:r>
              <w:rPr>
                <w:sz w:val="18"/>
                <w:szCs w:val="18"/>
              </w:rPr>
              <w:t>Ч</w:t>
            </w:r>
            <w:r w:rsidRPr="004F21DE">
              <w:rPr>
                <w:sz w:val="18"/>
                <w:szCs w:val="18"/>
              </w:rPr>
              <w:t>лен</w:t>
            </w:r>
            <w:r w:rsidR="00423235">
              <w:rPr>
                <w:sz w:val="18"/>
                <w:szCs w:val="18"/>
              </w:rPr>
              <w:t>ови</w:t>
            </w:r>
            <w:r>
              <w:rPr>
                <w:sz w:val="18"/>
                <w:szCs w:val="18"/>
              </w:rPr>
              <w:t xml:space="preserve"> </w:t>
            </w:r>
            <w:r w:rsidR="0095245A">
              <w:rPr>
                <w:sz w:val="18"/>
                <w:szCs w:val="18"/>
              </w:rPr>
              <w:t xml:space="preserve">1 и </w:t>
            </w:r>
            <w:r>
              <w:rPr>
                <w:sz w:val="18"/>
                <w:szCs w:val="18"/>
              </w:rPr>
              <w:t>2</w:t>
            </w:r>
            <w:r w:rsidRPr="004F21DE">
              <w:rPr>
                <w:sz w:val="18"/>
                <w:szCs w:val="18"/>
              </w:rPr>
              <w:t xml:space="preserve"> од </w:t>
            </w:r>
            <w:r>
              <w:rPr>
                <w:sz w:val="18"/>
                <w:szCs w:val="18"/>
              </w:rPr>
              <w:t>З</w:t>
            </w:r>
            <w:r w:rsidRPr="004F21DE">
              <w:rPr>
                <w:sz w:val="18"/>
                <w:szCs w:val="18"/>
              </w:rPr>
              <w:t>акон</w:t>
            </w:r>
            <w:r>
              <w:rPr>
                <w:sz w:val="18"/>
                <w:szCs w:val="18"/>
              </w:rPr>
              <w:t xml:space="preserve">от за </w:t>
            </w:r>
            <w:r w:rsidR="0095245A">
              <w:rPr>
                <w:sz w:val="18"/>
                <w:szCs w:val="18"/>
              </w:rPr>
              <w:t>дополнување</w:t>
            </w:r>
            <w:r>
              <w:rPr>
                <w:sz w:val="18"/>
                <w:szCs w:val="18"/>
              </w:rPr>
              <w:t>, ко</w:t>
            </w:r>
            <w:r w:rsidR="00F804F6">
              <w:rPr>
                <w:sz w:val="18"/>
                <w:szCs w:val="18"/>
              </w:rPr>
              <w:t>и</w:t>
            </w:r>
            <w:r>
              <w:rPr>
                <w:sz w:val="18"/>
                <w:szCs w:val="18"/>
              </w:rPr>
              <w:t xml:space="preserve"> се однесува</w:t>
            </w:r>
            <w:r w:rsidR="00F804F6">
              <w:rPr>
                <w:sz w:val="18"/>
                <w:szCs w:val="18"/>
              </w:rPr>
              <w:t>ат</w:t>
            </w:r>
            <w:r>
              <w:rPr>
                <w:sz w:val="18"/>
                <w:szCs w:val="18"/>
              </w:rPr>
              <w:t xml:space="preserve"> на следниве одредби од Законот:</w:t>
            </w:r>
          </w:p>
          <w:p w:rsidR="00084076" w:rsidRDefault="00084076" w:rsidP="00D75AF5">
            <w:pPr>
              <w:pStyle w:val="ListParagraph"/>
              <w:numPr>
                <w:ilvl w:val="0"/>
                <w:numId w:val="29"/>
              </w:numPr>
              <w:rPr>
                <w:sz w:val="18"/>
                <w:szCs w:val="18"/>
              </w:rPr>
            </w:pPr>
            <w:r w:rsidRPr="00B545AB">
              <w:rPr>
                <w:sz w:val="18"/>
                <w:szCs w:val="18"/>
              </w:rPr>
              <w:t>член</w:t>
            </w:r>
            <w:r w:rsidR="0095245A">
              <w:rPr>
                <w:sz w:val="18"/>
                <w:szCs w:val="18"/>
              </w:rPr>
              <w:t xml:space="preserve"> 9</w:t>
            </w:r>
            <w:r>
              <w:rPr>
                <w:sz w:val="18"/>
                <w:szCs w:val="18"/>
              </w:rPr>
              <w:t xml:space="preserve">, став </w:t>
            </w:r>
            <w:r w:rsidR="0095245A">
              <w:rPr>
                <w:sz w:val="18"/>
                <w:szCs w:val="18"/>
              </w:rPr>
              <w:t>1, точка 3-а</w:t>
            </w:r>
            <w:r>
              <w:rPr>
                <w:sz w:val="18"/>
                <w:szCs w:val="18"/>
              </w:rPr>
              <w:t>;</w:t>
            </w:r>
          </w:p>
          <w:p w:rsidR="0095245A" w:rsidRDefault="00084076" w:rsidP="00D75AF5">
            <w:pPr>
              <w:pStyle w:val="ListParagraph"/>
              <w:numPr>
                <w:ilvl w:val="0"/>
                <w:numId w:val="29"/>
              </w:numPr>
              <w:rPr>
                <w:sz w:val="18"/>
                <w:szCs w:val="18"/>
              </w:rPr>
            </w:pPr>
            <w:r>
              <w:rPr>
                <w:sz w:val="18"/>
                <w:szCs w:val="18"/>
              </w:rPr>
              <w:t xml:space="preserve">член </w:t>
            </w:r>
            <w:r w:rsidR="0095245A">
              <w:rPr>
                <w:sz w:val="18"/>
                <w:szCs w:val="18"/>
              </w:rPr>
              <w:t>30-а;</w:t>
            </w:r>
          </w:p>
          <w:p w:rsidR="0095245A" w:rsidRDefault="0095245A" w:rsidP="00D75AF5">
            <w:pPr>
              <w:pStyle w:val="ListParagraph"/>
              <w:numPr>
                <w:ilvl w:val="0"/>
                <w:numId w:val="29"/>
              </w:numPr>
              <w:rPr>
                <w:sz w:val="18"/>
                <w:szCs w:val="18"/>
              </w:rPr>
            </w:pPr>
            <w:r>
              <w:rPr>
                <w:sz w:val="18"/>
                <w:szCs w:val="18"/>
              </w:rPr>
              <w:t>член 30-б;</w:t>
            </w:r>
          </w:p>
          <w:p w:rsidR="00084076" w:rsidRDefault="0095245A" w:rsidP="00D75AF5">
            <w:pPr>
              <w:pStyle w:val="ListParagraph"/>
              <w:numPr>
                <w:ilvl w:val="0"/>
                <w:numId w:val="29"/>
              </w:numPr>
              <w:rPr>
                <w:sz w:val="18"/>
                <w:szCs w:val="18"/>
              </w:rPr>
            </w:pPr>
            <w:r>
              <w:rPr>
                <w:sz w:val="18"/>
                <w:szCs w:val="18"/>
              </w:rPr>
              <w:t>член 30-в</w:t>
            </w:r>
            <w:r w:rsidR="00084076">
              <w:rPr>
                <w:sz w:val="18"/>
                <w:szCs w:val="18"/>
              </w:rPr>
              <w:t>.</w:t>
            </w:r>
          </w:p>
          <w:p w:rsidR="00084076" w:rsidRDefault="00084076" w:rsidP="0081553C">
            <w:pPr>
              <w:rPr>
                <w:sz w:val="18"/>
                <w:szCs w:val="18"/>
              </w:rPr>
            </w:pPr>
          </w:p>
        </w:tc>
      </w:tr>
      <w:tr w:rsidR="00B75C70" w:rsidRPr="000A464E" w:rsidTr="007437FE">
        <w:tc>
          <w:tcPr>
            <w:tcW w:w="1526" w:type="dxa"/>
            <w:tcBorders>
              <w:top w:val="single" w:sz="4" w:space="0" w:color="auto"/>
              <w:bottom w:val="single" w:sz="4" w:space="0" w:color="auto"/>
            </w:tcBorders>
          </w:tcPr>
          <w:p w:rsidR="00B75C70" w:rsidRDefault="00B75C70" w:rsidP="0081553C">
            <w:pPr>
              <w:jc w:val="center"/>
              <w:rPr>
                <w:b/>
              </w:rPr>
            </w:pPr>
            <w:r>
              <w:rPr>
                <w:b/>
              </w:rPr>
              <w:t>01.01.2017</w:t>
            </w:r>
          </w:p>
        </w:tc>
        <w:tc>
          <w:tcPr>
            <w:tcW w:w="4141" w:type="dxa"/>
            <w:tcBorders>
              <w:top w:val="single" w:sz="4" w:space="0" w:color="auto"/>
              <w:bottom w:val="single" w:sz="4" w:space="0" w:color="auto"/>
            </w:tcBorders>
          </w:tcPr>
          <w:p w:rsidR="00B75C70" w:rsidRDefault="00B75C70" w:rsidP="00B75C70">
            <w:pPr>
              <w:rPr>
                <w:b/>
              </w:rPr>
            </w:pPr>
            <w:r>
              <w:rPr>
                <w:b/>
              </w:rPr>
              <w:t>Закон за придонеси од задолжително социјално осигурување</w:t>
            </w:r>
            <w:r>
              <w:br/>
              <w:t xml:space="preserve">(закон за </w:t>
            </w:r>
            <w:r w:rsidR="00423235">
              <w:t xml:space="preserve">изменување и </w:t>
            </w:r>
            <w:r>
              <w:t>дополнување, „Службен весник на Република Македонија“ бр. 190/2016)</w:t>
            </w:r>
          </w:p>
        </w:tc>
        <w:tc>
          <w:tcPr>
            <w:tcW w:w="3575" w:type="dxa"/>
            <w:tcBorders>
              <w:top w:val="single" w:sz="4" w:space="0" w:color="auto"/>
              <w:bottom w:val="single" w:sz="4" w:space="0" w:color="auto"/>
            </w:tcBorders>
          </w:tcPr>
          <w:p w:rsidR="00B75C70" w:rsidRDefault="00B75C70" w:rsidP="0081553C">
            <w:pPr>
              <w:rPr>
                <w:sz w:val="18"/>
                <w:szCs w:val="18"/>
              </w:rPr>
            </w:pPr>
            <w:r>
              <w:rPr>
                <w:sz w:val="18"/>
                <w:szCs w:val="18"/>
              </w:rPr>
              <w:t>Ч</w:t>
            </w:r>
            <w:r w:rsidRPr="004F21DE">
              <w:rPr>
                <w:sz w:val="18"/>
                <w:szCs w:val="18"/>
              </w:rPr>
              <w:t>лен</w:t>
            </w:r>
            <w:r w:rsidR="00423235">
              <w:rPr>
                <w:sz w:val="18"/>
                <w:szCs w:val="18"/>
              </w:rPr>
              <w:t>ови</w:t>
            </w:r>
            <w:r>
              <w:rPr>
                <w:sz w:val="18"/>
                <w:szCs w:val="18"/>
              </w:rPr>
              <w:t xml:space="preserve"> 1</w:t>
            </w:r>
            <w:r w:rsidR="00423235">
              <w:rPr>
                <w:sz w:val="18"/>
                <w:szCs w:val="18"/>
              </w:rPr>
              <w:t>,</w:t>
            </w:r>
            <w:r>
              <w:rPr>
                <w:sz w:val="18"/>
                <w:szCs w:val="18"/>
              </w:rPr>
              <w:t xml:space="preserve"> 2</w:t>
            </w:r>
            <w:r w:rsidRPr="004F21DE">
              <w:rPr>
                <w:sz w:val="18"/>
                <w:szCs w:val="18"/>
              </w:rPr>
              <w:t xml:space="preserve"> </w:t>
            </w:r>
            <w:r w:rsidR="00423235">
              <w:rPr>
                <w:sz w:val="18"/>
                <w:szCs w:val="18"/>
              </w:rPr>
              <w:t xml:space="preserve">и 3 </w:t>
            </w:r>
            <w:r w:rsidRPr="004F21DE">
              <w:rPr>
                <w:sz w:val="18"/>
                <w:szCs w:val="18"/>
              </w:rPr>
              <w:t xml:space="preserve">од </w:t>
            </w:r>
            <w:r>
              <w:rPr>
                <w:sz w:val="18"/>
                <w:szCs w:val="18"/>
              </w:rPr>
              <w:t>З</w:t>
            </w:r>
            <w:r w:rsidRPr="004F21DE">
              <w:rPr>
                <w:sz w:val="18"/>
                <w:szCs w:val="18"/>
              </w:rPr>
              <w:t>акон</w:t>
            </w:r>
            <w:r>
              <w:rPr>
                <w:sz w:val="18"/>
                <w:szCs w:val="18"/>
              </w:rPr>
              <w:t xml:space="preserve">от за </w:t>
            </w:r>
            <w:r w:rsidR="00423235">
              <w:rPr>
                <w:sz w:val="18"/>
                <w:szCs w:val="18"/>
              </w:rPr>
              <w:t xml:space="preserve">изменување и </w:t>
            </w:r>
            <w:r>
              <w:rPr>
                <w:sz w:val="18"/>
                <w:szCs w:val="18"/>
              </w:rPr>
              <w:t>дополнување, ко</w:t>
            </w:r>
            <w:r w:rsidR="00F804F6">
              <w:rPr>
                <w:sz w:val="18"/>
                <w:szCs w:val="18"/>
              </w:rPr>
              <w:t>и</w:t>
            </w:r>
            <w:r>
              <w:rPr>
                <w:sz w:val="18"/>
                <w:szCs w:val="18"/>
              </w:rPr>
              <w:t xml:space="preserve"> се однесува</w:t>
            </w:r>
            <w:r w:rsidR="00F804F6">
              <w:rPr>
                <w:sz w:val="18"/>
                <w:szCs w:val="18"/>
              </w:rPr>
              <w:t>ат</w:t>
            </w:r>
            <w:r>
              <w:rPr>
                <w:sz w:val="18"/>
                <w:szCs w:val="18"/>
              </w:rPr>
              <w:t xml:space="preserve"> на следниве одредби од Законот:</w:t>
            </w:r>
          </w:p>
          <w:p w:rsidR="00F804F6" w:rsidRDefault="00F804F6" w:rsidP="0081553C">
            <w:pPr>
              <w:pStyle w:val="ListParagraph"/>
              <w:numPr>
                <w:ilvl w:val="0"/>
                <w:numId w:val="29"/>
              </w:numPr>
              <w:rPr>
                <w:sz w:val="18"/>
                <w:szCs w:val="18"/>
              </w:rPr>
            </w:pPr>
            <w:r w:rsidRPr="00313293">
              <w:rPr>
                <w:sz w:val="18"/>
                <w:szCs w:val="18"/>
              </w:rPr>
              <w:t>член 13</w:t>
            </w:r>
            <w:r>
              <w:rPr>
                <w:sz w:val="18"/>
                <w:szCs w:val="18"/>
              </w:rPr>
              <w:t>,</w:t>
            </w:r>
            <w:r w:rsidRPr="00313293">
              <w:rPr>
                <w:sz w:val="18"/>
                <w:szCs w:val="18"/>
              </w:rPr>
              <w:t xml:space="preserve"> став 1</w:t>
            </w:r>
            <w:r>
              <w:rPr>
                <w:sz w:val="18"/>
                <w:szCs w:val="18"/>
              </w:rPr>
              <w:t>,</w:t>
            </w:r>
            <w:r w:rsidRPr="00313293">
              <w:rPr>
                <w:sz w:val="18"/>
                <w:szCs w:val="18"/>
              </w:rPr>
              <w:t xml:space="preserve"> точка 13</w:t>
            </w:r>
            <w:r>
              <w:rPr>
                <w:sz w:val="18"/>
                <w:szCs w:val="18"/>
              </w:rPr>
              <w:t>;</w:t>
            </w:r>
          </w:p>
          <w:p w:rsidR="00F804F6" w:rsidRDefault="00F804F6" w:rsidP="0081553C">
            <w:pPr>
              <w:pStyle w:val="ListParagraph"/>
              <w:numPr>
                <w:ilvl w:val="0"/>
                <w:numId w:val="29"/>
              </w:numPr>
              <w:rPr>
                <w:sz w:val="18"/>
                <w:szCs w:val="18"/>
              </w:rPr>
            </w:pPr>
            <w:r w:rsidRPr="00313293">
              <w:rPr>
                <w:sz w:val="18"/>
                <w:szCs w:val="18"/>
              </w:rPr>
              <w:t>член 14</w:t>
            </w:r>
            <w:r>
              <w:rPr>
                <w:sz w:val="18"/>
                <w:szCs w:val="18"/>
              </w:rPr>
              <w:t>,</w:t>
            </w:r>
            <w:r w:rsidRPr="00313293">
              <w:rPr>
                <w:sz w:val="18"/>
                <w:szCs w:val="18"/>
              </w:rPr>
              <w:t xml:space="preserve"> став 1</w:t>
            </w:r>
            <w:r>
              <w:rPr>
                <w:sz w:val="18"/>
                <w:szCs w:val="18"/>
              </w:rPr>
              <w:t>,</w:t>
            </w:r>
            <w:r w:rsidRPr="00313293">
              <w:rPr>
                <w:sz w:val="18"/>
                <w:szCs w:val="18"/>
              </w:rPr>
              <w:t xml:space="preserve"> точка 15</w:t>
            </w:r>
            <w:r>
              <w:rPr>
                <w:sz w:val="18"/>
                <w:szCs w:val="18"/>
              </w:rPr>
              <w:t>;</w:t>
            </w:r>
          </w:p>
          <w:p w:rsidR="00B75C70" w:rsidRDefault="00F804F6" w:rsidP="0081553C">
            <w:pPr>
              <w:pStyle w:val="ListParagraph"/>
              <w:numPr>
                <w:ilvl w:val="0"/>
                <w:numId w:val="29"/>
              </w:numPr>
              <w:rPr>
                <w:sz w:val="18"/>
                <w:szCs w:val="18"/>
              </w:rPr>
            </w:pPr>
            <w:r w:rsidRPr="00313293">
              <w:rPr>
                <w:sz w:val="18"/>
                <w:szCs w:val="18"/>
              </w:rPr>
              <w:t>член 18</w:t>
            </w:r>
            <w:r>
              <w:rPr>
                <w:sz w:val="18"/>
                <w:szCs w:val="18"/>
              </w:rPr>
              <w:t>,</w:t>
            </w:r>
            <w:r w:rsidRPr="00313293">
              <w:rPr>
                <w:sz w:val="18"/>
                <w:szCs w:val="18"/>
              </w:rPr>
              <w:t xml:space="preserve"> став 3</w:t>
            </w:r>
            <w:r>
              <w:rPr>
                <w:sz w:val="18"/>
                <w:szCs w:val="18"/>
              </w:rPr>
              <w:t>.</w:t>
            </w:r>
          </w:p>
          <w:p w:rsidR="00B75C70" w:rsidRDefault="00B75C70" w:rsidP="0081553C">
            <w:pPr>
              <w:rPr>
                <w:sz w:val="18"/>
                <w:szCs w:val="18"/>
              </w:rPr>
            </w:pPr>
          </w:p>
        </w:tc>
      </w:tr>
      <w:tr w:rsidR="00AC50E0" w:rsidRPr="000A464E" w:rsidTr="007437FE">
        <w:tc>
          <w:tcPr>
            <w:tcW w:w="1526" w:type="dxa"/>
            <w:tcBorders>
              <w:top w:val="single" w:sz="4" w:space="0" w:color="auto"/>
              <w:bottom w:val="single" w:sz="4" w:space="0" w:color="auto"/>
            </w:tcBorders>
          </w:tcPr>
          <w:p w:rsidR="00AC50E0" w:rsidRDefault="00AC50E0" w:rsidP="0081553C">
            <w:pPr>
              <w:jc w:val="center"/>
              <w:rPr>
                <w:b/>
              </w:rPr>
            </w:pPr>
            <w:r>
              <w:rPr>
                <w:b/>
              </w:rPr>
              <w:t>01.01.2017</w:t>
            </w:r>
          </w:p>
        </w:tc>
        <w:tc>
          <w:tcPr>
            <w:tcW w:w="4141" w:type="dxa"/>
            <w:tcBorders>
              <w:top w:val="single" w:sz="4" w:space="0" w:color="auto"/>
              <w:bottom w:val="single" w:sz="4" w:space="0" w:color="auto"/>
            </w:tcBorders>
          </w:tcPr>
          <w:p w:rsidR="00AC50E0" w:rsidRDefault="00AC50E0" w:rsidP="00AC50E0">
            <w:pPr>
              <w:rPr>
                <w:b/>
              </w:rPr>
            </w:pPr>
            <w:r>
              <w:rPr>
                <w:b/>
              </w:rPr>
              <w:t>Закон за медицинските студии и континуирано стручно усовршување на докторите на медицина</w:t>
            </w:r>
            <w:r>
              <w:br/>
              <w:t>(основен закон, „Службен весник на Република Македонија“ бр. 16/2013)</w:t>
            </w:r>
          </w:p>
        </w:tc>
        <w:tc>
          <w:tcPr>
            <w:tcW w:w="3575" w:type="dxa"/>
            <w:tcBorders>
              <w:top w:val="single" w:sz="4" w:space="0" w:color="auto"/>
              <w:bottom w:val="single" w:sz="4" w:space="0" w:color="auto"/>
            </w:tcBorders>
          </w:tcPr>
          <w:p w:rsidR="00AC50E0" w:rsidRDefault="00AC50E0" w:rsidP="0081553C">
            <w:pPr>
              <w:rPr>
                <w:sz w:val="18"/>
                <w:szCs w:val="18"/>
              </w:rPr>
            </w:pPr>
            <w:r>
              <w:rPr>
                <w:sz w:val="18"/>
                <w:szCs w:val="18"/>
              </w:rPr>
              <w:t>Ч</w:t>
            </w:r>
            <w:r w:rsidRPr="004F21DE">
              <w:rPr>
                <w:sz w:val="18"/>
                <w:szCs w:val="18"/>
              </w:rPr>
              <w:t>лен</w:t>
            </w:r>
            <w:r>
              <w:rPr>
                <w:sz w:val="18"/>
                <w:szCs w:val="18"/>
              </w:rPr>
              <w:t xml:space="preserve"> 21 </w:t>
            </w:r>
            <w:r w:rsidRPr="004F21DE">
              <w:rPr>
                <w:sz w:val="18"/>
                <w:szCs w:val="18"/>
              </w:rPr>
              <w:t xml:space="preserve">од </w:t>
            </w:r>
            <w:r>
              <w:rPr>
                <w:sz w:val="18"/>
                <w:szCs w:val="18"/>
              </w:rPr>
              <w:t>З</w:t>
            </w:r>
            <w:r w:rsidRPr="004F21DE">
              <w:rPr>
                <w:sz w:val="18"/>
                <w:szCs w:val="18"/>
              </w:rPr>
              <w:t>акон</w:t>
            </w:r>
            <w:r>
              <w:rPr>
                <w:sz w:val="18"/>
                <w:szCs w:val="18"/>
              </w:rPr>
              <w:t>от, кој се однесува на следниве одредби од Законот:</w:t>
            </w:r>
          </w:p>
          <w:p w:rsidR="00AC50E0" w:rsidRDefault="00AC50E0" w:rsidP="0010785E">
            <w:pPr>
              <w:pStyle w:val="ListParagraph"/>
              <w:numPr>
                <w:ilvl w:val="0"/>
                <w:numId w:val="29"/>
              </w:numPr>
              <w:rPr>
                <w:sz w:val="18"/>
                <w:szCs w:val="18"/>
              </w:rPr>
            </w:pPr>
            <w:r w:rsidRPr="00313293">
              <w:rPr>
                <w:sz w:val="18"/>
                <w:szCs w:val="18"/>
              </w:rPr>
              <w:t xml:space="preserve">член </w:t>
            </w:r>
            <w:r>
              <w:rPr>
                <w:sz w:val="18"/>
                <w:szCs w:val="18"/>
              </w:rPr>
              <w:t>4,</w:t>
            </w:r>
            <w:r w:rsidRPr="00313293">
              <w:rPr>
                <w:sz w:val="18"/>
                <w:szCs w:val="18"/>
              </w:rPr>
              <w:t xml:space="preserve"> став </w:t>
            </w:r>
            <w:r>
              <w:rPr>
                <w:sz w:val="18"/>
                <w:szCs w:val="18"/>
              </w:rPr>
              <w:t>2</w:t>
            </w:r>
            <w:r w:rsidR="0010785E">
              <w:rPr>
                <w:sz w:val="18"/>
                <w:szCs w:val="18"/>
              </w:rPr>
              <w:t>.</w:t>
            </w:r>
          </w:p>
          <w:p w:rsidR="0010785E" w:rsidRDefault="0010785E" w:rsidP="0010785E">
            <w:pPr>
              <w:rPr>
                <w:sz w:val="18"/>
                <w:szCs w:val="18"/>
              </w:rPr>
            </w:pPr>
          </w:p>
          <w:p w:rsidR="0010785E" w:rsidRDefault="0010785E" w:rsidP="0010785E">
            <w:pPr>
              <w:rPr>
                <w:sz w:val="18"/>
                <w:szCs w:val="18"/>
              </w:rPr>
            </w:pPr>
          </w:p>
          <w:p w:rsidR="0010785E" w:rsidRPr="0010785E" w:rsidRDefault="0010785E" w:rsidP="0010785E">
            <w:pPr>
              <w:rPr>
                <w:sz w:val="18"/>
                <w:szCs w:val="18"/>
              </w:rPr>
            </w:pPr>
          </w:p>
        </w:tc>
      </w:tr>
      <w:tr w:rsidR="005D2B1A" w:rsidRPr="000A464E" w:rsidTr="007437FE">
        <w:tc>
          <w:tcPr>
            <w:tcW w:w="1526" w:type="dxa"/>
            <w:tcBorders>
              <w:top w:val="single" w:sz="4" w:space="0" w:color="auto"/>
              <w:bottom w:val="single" w:sz="4" w:space="0" w:color="auto"/>
            </w:tcBorders>
          </w:tcPr>
          <w:p w:rsidR="005D2B1A" w:rsidRDefault="005D2B1A" w:rsidP="0081553C">
            <w:pPr>
              <w:jc w:val="center"/>
              <w:rPr>
                <w:b/>
              </w:rPr>
            </w:pPr>
            <w:r>
              <w:rPr>
                <w:b/>
              </w:rPr>
              <w:lastRenderedPageBreak/>
              <w:t>01.01.2017</w:t>
            </w:r>
          </w:p>
        </w:tc>
        <w:tc>
          <w:tcPr>
            <w:tcW w:w="4141" w:type="dxa"/>
            <w:tcBorders>
              <w:top w:val="single" w:sz="4" w:space="0" w:color="auto"/>
              <w:bottom w:val="single" w:sz="4" w:space="0" w:color="auto"/>
            </w:tcBorders>
          </w:tcPr>
          <w:p w:rsidR="005D2B1A" w:rsidRDefault="005D2B1A" w:rsidP="005D2B1A">
            <w:pPr>
              <w:rPr>
                <w:b/>
              </w:rPr>
            </w:pPr>
            <w:r>
              <w:rPr>
                <w:b/>
              </w:rPr>
              <w:t>Закон за пожарникарството</w:t>
            </w:r>
            <w:r>
              <w:br/>
              <w:t>(закон за изменување и дополнување, „Службен весник на Република Македонија“ бр. 55/2013 и закон за изменување и дополнување, „Службен весник на Република Македонија“ бр. 39/2016)</w:t>
            </w:r>
          </w:p>
        </w:tc>
        <w:tc>
          <w:tcPr>
            <w:tcW w:w="3575" w:type="dxa"/>
            <w:tcBorders>
              <w:top w:val="single" w:sz="4" w:space="0" w:color="auto"/>
              <w:bottom w:val="single" w:sz="4" w:space="0" w:color="auto"/>
            </w:tcBorders>
          </w:tcPr>
          <w:p w:rsidR="005D2B1A" w:rsidRDefault="005D2B1A" w:rsidP="0081553C">
            <w:pPr>
              <w:rPr>
                <w:sz w:val="18"/>
                <w:szCs w:val="18"/>
              </w:rPr>
            </w:pPr>
            <w:r>
              <w:rPr>
                <w:sz w:val="18"/>
                <w:szCs w:val="18"/>
              </w:rPr>
              <w:t>Ч</w:t>
            </w:r>
            <w:r w:rsidRPr="004F21DE">
              <w:rPr>
                <w:sz w:val="18"/>
                <w:szCs w:val="18"/>
              </w:rPr>
              <w:t>лен</w:t>
            </w:r>
            <w:r>
              <w:rPr>
                <w:sz w:val="18"/>
                <w:szCs w:val="18"/>
              </w:rPr>
              <w:t xml:space="preserve"> 8 </w:t>
            </w:r>
            <w:r w:rsidRPr="004F21DE">
              <w:rPr>
                <w:sz w:val="18"/>
                <w:szCs w:val="18"/>
              </w:rPr>
              <w:t xml:space="preserve">од </w:t>
            </w:r>
            <w:r>
              <w:rPr>
                <w:sz w:val="18"/>
                <w:szCs w:val="18"/>
              </w:rPr>
              <w:t>З</w:t>
            </w:r>
            <w:r w:rsidRPr="004F21DE">
              <w:rPr>
                <w:sz w:val="18"/>
                <w:szCs w:val="18"/>
              </w:rPr>
              <w:t>акон</w:t>
            </w:r>
            <w:r>
              <w:rPr>
                <w:sz w:val="18"/>
                <w:szCs w:val="18"/>
              </w:rPr>
              <w:t>от за изменување и дополнување 55/2013 и член 6 од З</w:t>
            </w:r>
            <w:r w:rsidRPr="004F21DE">
              <w:rPr>
                <w:sz w:val="18"/>
                <w:szCs w:val="18"/>
              </w:rPr>
              <w:t>акон</w:t>
            </w:r>
            <w:r>
              <w:rPr>
                <w:sz w:val="18"/>
                <w:szCs w:val="18"/>
              </w:rPr>
              <w:t>от за изменување и дополнување 39/2016, ко</w:t>
            </w:r>
            <w:r w:rsidR="00653E78">
              <w:rPr>
                <w:sz w:val="18"/>
                <w:szCs w:val="18"/>
              </w:rPr>
              <w:t>и</w:t>
            </w:r>
            <w:r>
              <w:rPr>
                <w:sz w:val="18"/>
                <w:szCs w:val="18"/>
              </w:rPr>
              <w:t xml:space="preserve"> се однесува</w:t>
            </w:r>
            <w:r w:rsidR="00653E78">
              <w:rPr>
                <w:sz w:val="18"/>
                <w:szCs w:val="18"/>
              </w:rPr>
              <w:t>ат</w:t>
            </w:r>
            <w:r>
              <w:rPr>
                <w:sz w:val="18"/>
                <w:szCs w:val="18"/>
              </w:rPr>
              <w:t xml:space="preserve"> на следниве одредби од Законот:</w:t>
            </w:r>
          </w:p>
          <w:p w:rsidR="005D2B1A" w:rsidRDefault="005D2B1A" w:rsidP="0081553C">
            <w:pPr>
              <w:pStyle w:val="ListParagraph"/>
              <w:numPr>
                <w:ilvl w:val="0"/>
                <w:numId w:val="29"/>
              </w:numPr>
              <w:rPr>
                <w:sz w:val="18"/>
                <w:szCs w:val="18"/>
              </w:rPr>
            </w:pPr>
            <w:r w:rsidRPr="00313293">
              <w:rPr>
                <w:sz w:val="18"/>
                <w:szCs w:val="18"/>
              </w:rPr>
              <w:t xml:space="preserve">член </w:t>
            </w:r>
            <w:r>
              <w:rPr>
                <w:sz w:val="18"/>
                <w:szCs w:val="18"/>
              </w:rPr>
              <w:t>14,</w:t>
            </w:r>
            <w:r w:rsidRPr="00313293">
              <w:rPr>
                <w:sz w:val="18"/>
                <w:szCs w:val="18"/>
              </w:rPr>
              <w:t xml:space="preserve"> став </w:t>
            </w:r>
            <w:r>
              <w:rPr>
                <w:sz w:val="18"/>
                <w:szCs w:val="18"/>
              </w:rPr>
              <w:t>1;</w:t>
            </w:r>
          </w:p>
          <w:p w:rsidR="005D2B1A" w:rsidRDefault="005D2B1A" w:rsidP="0081553C">
            <w:pPr>
              <w:pStyle w:val="ListParagraph"/>
              <w:numPr>
                <w:ilvl w:val="0"/>
                <w:numId w:val="29"/>
              </w:numPr>
              <w:rPr>
                <w:sz w:val="18"/>
                <w:szCs w:val="18"/>
              </w:rPr>
            </w:pPr>
            <w:r>
              <w:rPr>
                <w:sz w:val="18"/>
                <w:szCs w:val="18"/>
              </w:rPr>
              <w:t>член 11-ј;</w:t>
            </w:r>
          </w:p>
          <w:p w:rsidR="005D2B1A" w:rsidRDefault="005D2B1A" w:rsidP="0081553C">
            <w:pPr>
              <w:pStyle w:val="ListParagraph"/>
              <w:numPr>
                <w:ilvl w:val="0"/>
                <w:numId w:val="29"/>
              </w:numPr>
              <w:rPr>
                <w:sz w:val="18"/>
                <w:szCs w:val="18"/>
              </w:rPr>
            </w:pPr>
            <w:r>
              <w:rPr>
                <w:sz w:val="18"/>
                <w:szCs w:val="18"/>
              </w:rPr>
              <w:t>член 11-к.</w:t>
            </w:r>
          </w:p>
          <w:p w:rsidR="005D2B1A" w:rsidRDefault="005D2B1A" w:rsidP="0081553C">
            <w:pPr>
              <w:rPr>
                <w:sz w:val="18"/>
                <w:szCs w:val="18"/>
              </w:rPr>
            </w:pPr>
          </w:p>
          <w:p w:rsidR="005D2B1A" w:rsidRPr="0010785E" w:rsidRDefault="005D2B1A" w:rsidP="0081553C">
            <w:pPr>
              <w:rPr>
                <w:sz w:val="18"/>
                <w:szCs w:val="18"/>
              </w:rPr>
            </w:pPr>
          </w:p>
        </w:tc>
      </w:tr>
      <w:tr w:rsidR="00F95AE6" w:rsidRPr="000A464E" w:rsidTr="007437FE">
        <w:tc>
          <w:tcPr>
            <w:tcW w:w="1526" w:type="dxa"/>
            <w:tcBorders>
              <w:top w:val="single" w:sz="4" w:space="0" w:color="auto"/>
              <w:bottom w:val="single" w:sz="4" w:space="0" w:color="auto"/>
            </w:tcBorders>
          </w:tcPr>
          <w:p w:rsidR="00F95AE6" w:rsidRDefault="00F95AE6" w:rsidP="0081553C">
            <w:pPr>
              <w:jc w:val="center"/>
              <w:rPr>
                <w:b/>
              </w:rPr>
            </w:pPr>
            <w:r>
              <w:rPr>
                <w:b/>
              </w:rPr>
              <w:t>01.01.2017</w:t>
            </w:r>
          </w:p>
        </w:tc>
        <w:tc>
          <w:tcPr>
            <w:tcW w:w="4141" w:type="dxa"/>
            <w:tcBorders>
              <w:top w:val="single" w:sz="4" w:space="0" w:color="auto"/>
              <w:bottom w:val="single" w:sz="4" w:space="0" w:color="auto"/>
            </w:tcBorders>
          </w:tcPr>
          <w:p w:rsidR="00F95AE6" w:rsidRDefault="00F95AE6" w:rsidP="00F95AE6">
            <w:pPr>
              <w:rPr>
                <w:b/>
              </w:rPr>
            </w:pPr>
            <w:r>
              <w:rPr>
                <w:b/>
              </w:rPr>
              <w:t>Закон за внатрешни работи</w:t>
            </w:r>
            <w:r>
              <w:br/>
              <w:t>(закон за изменување и дополнување, „Службен весник на Република Македонија“ бр. 142/2016)</w:t>
            </w:r>
          </w:p>
        </w:tc>
        <w:tc>
          <w:tcPr>
            <w:tcW w:w="3575" w:type="dxa"/>
            <w:tcBorders>
              <w:top w:val="single" w:sz="4" w:space="0" w:color="auto"/>
              <w:bottom w:val="single" w:sz="4" w:space="0" w:color="auto"/>
            </w:tcBorders>
          </w:tcPr>
          <w:p w:rsidR="00F95AE6" w:rsidRDefault="00F95AE6" w:rsidP="0081553C">
            <w:pPr>
              <w:rPr>
                <w:sz w:val="18"/>
                <w:szCs w:val="18"/>
              </w:rPr>
            </w:pPr>
            <w:r>
              <w:rPr>
                <w:sz w:val="18"/>
                <w:szCs w:val="18"/>
              </w:rPr>
              <w:t>Ч</w:t>
            </w:r>
            <w:r w:rsidRPr="004F21DE">
              <w:rPr>
                <w:sz w:val="18"/>
                <w:szCs w:val="18"/>
              </w:rPr>
              <w:t>лен</w:t>
            </w:r>
            <w:r>
              <w:rPr>
                <w:sz w:val="18"/>
                <w:szCs w:val="18"/>
              </w:rPr>
              <w:t xml:space="preserve">ови 1 до 6 </w:t>
            </w:r>
            <w:r w:rsidRPr="004F21DE">
              <w:rPr>
                <w:sz w:val="18"/>
                <w:szCs w:val="18"/>
              </w:rPr>
              <w:t xml:space="preserve">од </w:t>
            </w:r>
            <w:r>
              <w:rPr>
                <w:sz w:val="18"/>
                <w:szCs w:val="18"/>
              </w:rPr>
              <w:t>З</w:t>
            </w:r>
            <w:r w:rsidRPr="004F21DE">
              <w:rPr>
                <w:sz w:val="18"/>
                <w:szCs w:val="18"/>
              </w:rPr>
              <w:t>акон</w:t>
            </w:r>
            <w:r>
              <w:rPr>
                <w:sz w:val="18"/>
                <w:szCs w:val="18"/>
              </w:rPr>
              <w:t>от за изменување и дополнување, кои се однесуваат на следниве одредби од Законот:</w:t>
            </w:r>
          </w:p>
          <w:p w:rsidR="00F95AE6" w:rsidRDefault="00F95AE6" w:rsidP="0081553C">
            <w:pPr>
              <w:pStyle w:val="ListParagraph"/>
              <w:numPr>
                <w:ilvl w:val="0"/>
                <w:numId w:val="29"/>
              </w:numPr>
              <w:rPr>
                <w:sz w:val="18"/>
                <w:szCs w:val="18"/>
              </w:rPr>
            </w:pPr>
            <w:r w:rsidRPr="00313293">
              <w:rPr>
                <w:sz w:val="18"/>
                <w:szCs w:val="18"/>
              </w:rPr>
              <w:t xml:space="preserve">член </w:t>
            </w:r>
            <w:r>
              <w:rPr>
                <w:sz w:val="18"/>
                <w:szCs w:val="18"/>
              </w:rPr>
              <w:t>47,</w:t>
            </w:r>
            <w:r w:rsidRPr="00313293">
              <w:rPr>
                <w:sz w:val="18"/>
                <w:szCs w:val="18"/>
              </w:rPr>
              <w:t xml:space="preserve"> став </w:t>
            </w:r>
            <w:r>
              <w:rPr>
                <w:sz w:val="18"/>
                <w:szCs w:val="18"/>
              </w:rPr>
              <w:t>1;</w:t>
            </w:r>
          </w:p>
          <w:p w:rsidR="00F95AE6" w:rsidRDefault="00F95AE6" w:rsidP="0081553C">
            <w:pPr>
              <w:pStyle w:val="ListParagraph"/>
              <w:numPr>
                <w:ilvl w:val="0"/>
                <w:numId w:val="29"/>
              </w:numPr>
              <w:rPr>
                <w:sz w:val="18"/>
                <w:szCs w:val="18"/>
              </w:rPr>
            </w:pPr>
            <w:r>
              <w:rPr>
                <w:sz w:val="18"/>
                <w:szCs w:val="18"/>
              </w:rPr>
              <w:t>член 49, став 1, алинеја 1;</w:t>
            </w:r>
          </w:p>
          <w:p w:rsidR="00F95AE6" w:rsidRDefault="00F95AE6" w:rsidP="0081553C">
            <w:pPr>
              <w:pStyle w:val="ListParagraph"/>
              <w:numPr>
                <w:ilvl w:val="0"/>
                <w:numId w:val="29"/>
              </w:numPr>
              <w:rPr>
                <w:sz w:val="18"/>
                <w:szCs w:val="18"/>
              </w:rPr>
            </w:pPr>
            <w:r>
              <w:rPr>
                <w:sz w:val="18"/>
                <w:szCs w:val="18"/>
              </w:rPr>
              <w:t>член 50;</w:t>
            </w:r>
          </w:p>
          <w:p w:rsidR="00F95AE6" w:rsidRDefault="00F95AE6" w:rsidP="0081553C">
            <w:pPr>
              <w:pStyle w:val="ListParagraph"/>
              <w:numPr>
                <w:ilvl w:val="0"/>
                <w:numId w:val="29"/>
              </w:numPr>
              <w:rPr>
                <w:sz w:val="18"/>
                <w:szCs w:val="18"/>
              </w:rPr>
            </w:pPr>
            <w:r>
              <w:rPr>
                <w:sz w:val="18"/>
                <w:szCs w:val="18"/>
              </w:rPr>
              <w:t>член 51;</w:t>
            </w:r>
          </w:p>
          <w:p w:rsidR="00F95AE6" w:rsidRDefault="00F95AE6" w:rsidP="0081553C">
            <w:pPr>
              <w:pStyle w:val="ListParagraph"/>
              <w:numPr>
                <w:ilvl w:val="0"/>
                <w:numId w:val="29"/>
              </w:numPr>
              <w:rPr>
                <w:sz w:val="18"/>
                <w:szCs w:val="18"/>
              </w:rPr>
            </w:pPr>
            <w:r>
              <w:rPr>
                <w:sz w:val="18"/>
                <w:szCs w:val="18"/>
              </w:rPr>
              <w:t>член 52;</w:t>
            </w:r>
          </w:p>
          <w:p w:rsidR="00F95AE6" w:rsidRPr="00F95AE6" w:rsidRDefault="00F95AE6" w:rsidP="0081553C">
            <w:pPr>
              <w:pStyle w:val="ListParagraph"/>
              <w:numPr>
                <w:ilvl w:val="0"/>
                <w:numId w:val="29"/>
              </w:numPr>
              <w:rPr>
                <w:sz w:val="18"/>
                <w:szCs w:val="18"/>
              </w:rPr>
            </w:pPr>
            <w:r w:rsidRPr="00F95AE6">
              <w:rPr>
                <w:sz w:val="18"/>
                <w:szCs w:val="18"/>
              </w:rPr>
              <w:t>член 126, алинеј</w:t>
            </w:r>
            <w:r w:rsidR="00653E78">
              <w:rPr>
                <w:sz w:val="18"/>
                <w:szCs w:val="18"/>
              </w:rPr>
              <w:t>а</w:t>
            </w:r>
            <w:r w:rsidRPr="00F95AE6">
              <w:rPr>
                <w:sz w:val="18"/>
                <w:szCs w:val="18"/>
              </w:rPr>
              <w:t xml:space="preserve"> 8.</w:t>
            </w:r>
          </w:p>
          <w:p w:rsidR="00F95AE6" w:rsidRPr="0010785E" w:rsidRDefault="00F95AE6" w:rsidP="0081553C">
            <w:pPr>
              <w:rPr>
                <w:sz w:val="18"/>
                <w:szCs w:val="18"/>
              </w:rPr>
            </w:pPr>
          </w:p>
        </w:tc>
      </w:tr>
      <w:tr w:rsidR="000D0FA7" w:rsidRPr="000A464E" w:rsidTr="007437FE">
        <w:tc>
          <w:tcPr>
            <w:tcW w:w="1526" w:type="dxa"/>
            <w:tcBorders>
              <w:top w:val="single" w:sz="4" w:space="0" w:color="auto"/>
              <w:bottom w:val="single" w:sz="4" w:space="0" w:color="auto"/>
            </w:tcBorders>
          </w:tcPr>
          <w:p w:rsidR="000D0FA7" w:rsidRDefault="000D0FA7" w:rsidP="0081553C">
            <w:pPr>
              <w:jc w:val="center"/>
              <w:rPr>
                <w:b/>
              </w:rPr>
            </w:pPr>
            <w:r>
              <w:rPr>
                <w:b/>
              </w:rPr>
              <w:t>01.01.2017</w:t>
            </w:r>
          </w:p>
        </w:tc>
        <w:tc>
          <w:tcPr>
            <w:tcW w:w="4141" w:type="dxa"/>
            <w:tcBorders>
              <w:top w:val="single" w:sz="4" w:space="0" w:color="auto"/>
              <w:bottom w:val="single" w:sz="4" w:space="0" w:color="auto"/>
            </w:tcBorders>
          </w:tcPr>
          <w:p w:rsidR="000D0FA7" w:rsidRDefault="000D0FA7" w:rsidP="000D0FA7">
            <w:pPr>
              <w:rPr>
                <w:b/>
              </w:rPr>
            </w:pPr>
            <w:r>
              <w:rPr>
                <w:b/>
              </w:rPr>
              <w:t>Закон за превоз во патниот сообраќај</w:t>
            </w:r>
            <w:r>
              <w:br/>
              <w:t>(закон за изменување и дополнување, „Службен весник на Република Македонија“ бр. 187/2013)</w:t>
            </w:r>
          </w:p>
        </w:tc>
        <w:tc>
          <w:tcPr>
            <w:tcW w:w="3575" w:type="dxa"/>
            <w:tcBorders>
              <w:top w:val="single" w:sz="4" w:space="0" w:color="auto"/>
              <w:bottom w:val="single" w:sz="4" w:space="0" w:color="auto"/>
            </w:tcBorders>
          </w:tcPr>
          <w:p w:rsidR="000D0FA7" w:rsidRDefault="000D0FA7" w:rsidP="0081553C">
            <w:pPr>
              <w:rPr>
                <w:sz w:val="18"/>
                <w:szCs w:val="18"/>
              </w:rPr>
            </w:pPr>
            <w:r>
              <w:rPr>
                <w:sz w:val="18"/>
                <w:szCs w:val="18"/>
              </w:rPr>
              <w:t>Ч</w:t>
            </w:r>
            <w:r w:rsidRPr="004F21DE">
              <w:rPr>
                <w:sz w:val="18"/>
                <w:szCs w:val="18"/>
              </w:rPr>
              <w:t>лен</w:t>
            </w:r>
            <w:r>
              <w:rPr>
                <w:sz w:val="18"/>
                <w:szCs w:val="18"/>
              </w:rPr>
              <w:t xml:space="preserve"> 29 </w:t>
            </w:r>
            <w:r w:rsidRPr="004F21DE">
              <w:rPr>
                <w:sz w:val="18"/>
                <w:szCs w:val="18"/>
              </w:rPr>
              <w:t xml:space="preserve">од </w:t>
            </w:r>
            <w:r>
              <w:rPr>
                <w:sz w:val="18"/>
                <w:szCs w:val="18"/>
              </w:rPr>
              <w:t>З</w:t>
            </w:r>
            <w:r w:rsidRPr="004F21DE">
              <w:rPr>
                <w:sz w:val="18"/>
                <w:szCs w:val="18"/>
              </w:rPr>
              <w:t>акон</w:t>
            </w:r>
            <w:r>
              <w:rPr>
                <w:sz w:val="18"/>
                <w:szCs w:val="18"/>
              </w:rPr>
              <w:t>от за изменување и дополнување, кој се однесува на следниве одредби од Законот:</w:t>
            </w:r>
          </w:p>
          <w:p w:rsidR="000D0FA7" w:rsidRPr="000D0FA7" w:rsidRDefault="000D0FA7" w:rsidP="0081553C">
            <w:pPr>
              <w:pStyle w:val="ListParagraph"/>
              <w:numPr>
                <w:ilvl w:val="0"/>
                <w:numId w:val="29"/>
              </w:numPr>
              <w:rPr>
                <w:sz w:val="18"/>
                <w:szCs w:val="18"/>
              </w:rPr>
            </w:pPr>
            <w:r w:rsidRPr="000D0FA7">
              <w:rPr>
                <w:sz w:val="18"/>
                <w:szCs w:val="18"/>
              </w:rPr>
              <w:t>член 8, став 1, точка 4 (за поседување на меѓународен сертификат за познавање на англиски јазик на ниво А1 според Заедничката европска рефентна рамка за јазици (CEFR) на Совет на Европа).</w:t>
            </w:r>
          </w:p>
          <w:p w:rsidR="000D0FA7" w:rsidRPr="0010785E" w:rsidRDefault="000D0FA7" w:rsidP="0081553C">
            <w:pPr>
              <w:rPr>
                <w:sz w:val="18"/>
                <w:szCs w:val="18"/>
              </w:rPr>
            </w:pPr>
          </w:p>
        </w:tc>
      </w:tr>
      <w:tr w:rsidR="0064159F" w:rsidRPr="000A464E" w:rsidTr="007437FE">
        <w:tc>
          <w:tcPr>
            <w:tcW w:w="1526" w:type="dxa"/>
            <w:tcBorders>
              <w:top w:val="single" w:sz="4" w:space="0" w:color="auto"/>
              <w:bottom w:val="single" w:sz="4" w:space="0" w:color="auto"/>
            </w:tcBorders>
          </w:tcPr>
          <w:p w:rsidR="0064159F" w:rsidRDefault="0064159F" w:rsidP="0081553C">
            <w:pPr>
              <w:jc w:val="center"/>
              <w:rPr>
                <w:b/>
              </w:rPr>
            </w:pPr>
            <w:r>
              <w:rPr>
                <w:b/>
              </w:rPr>
              <w:t>01.01.2017</w:t>
            </w:r>
          </w:p>
        </w:tc>
        <w:tc>
          <w:tcPr>
            <w:tcW w:w="4141" w:type="dxa"/>
            <w:tcBorders>
              <w:top w:val="single" w:sz="4" w:space="0" w:color="auto"/>
              <w:bottom w:val="single" w:sz="4" w:space="0" w:color="auto"/>
            </w:tcBorders>
          </w:tcPr>
          <w:p w:rsidR="0064159F" w:rsidRDefault="0064159F" w:rsidP="0064159F">
            <w:pPr>
              <w:rPr>
                <w:b/>
              </w:rPr>
            </w:pPr>
            <w:r>
              <w:rPr>
                <w:b/>
              </w:rPr>
              <w:t>Закон за контрола на емисии од испарливи органски соединенија при користење на бензини</w:t>
            </w:r>
            <w:r>
              <w:br/>
              <w:t>(основен закон, „Службен весник на Република Македонија“ бр. 38/2014)</w:t>
            </w:r>
          </w:p>
        </w:tc>
        <w:tc>
          <w:tcPr>
            <w:tcW w:w="3575" w:type="dxa"/>
            <w:tcBorders>
              <w:top w:val="single" w:sz="4" w:space="0" w:color="auto"/>
              <w:bottom w:val="single" w:sz="4" w:space="0" w:color="auto"/>
            </w:tcBorders>
          </w:tcPr>
          <w:p w:rsidR="0064159F" w:rsidRDefault="0064159F" w:rsidP="0081553C">
            <w:pPr>
              <w:rPr>
                <w:sz w:val="18"/>
                <w:szCs w:val="18"/>
              </w:rPr>
            </w:pPr>
            <w:r>
              <w:rPr>
                <w:sz w:val="18"/>
                <w:szCs w:val="18"/>
              </w:rPr>
              <w:t>Ч</w:t>
            </w:r>
            <w:r w:rsidRPr="004F21DE">
              <w:rPr>
                <w:sz w:val="18"/>
                <w:szCs w:val="18"/>
              </w:rPr>
              <w:t>лен</w:t>
            </w:r>
            <w:r>
              <w:rPr>
                <w:sz w:val="18"/>
                <w:szCs w:val="18"/>
              </w:rPr>
              <w:t xml:space="preserve"> 60 </w:t>
            </w:r>
            <w:r w:rsidRPr="004F21DE">
              <w:rPr>
                <w:sz w:val="18"/>
                <w:szCs w:val="18"/>
              </w:rPr>
              <w:t xml:space="preserve">од </w:t>
            </w:r>
            <w:r>
              <w:rPr>
                <w:sz w:val="18"/>
                <w:szCs w:val="18"/>
              </w:rPr>
              <w:t>З</w:t>
            </w:r>
            <w:r w:rsidRPr="004F21DE">
              <w:rPr>
                <w:sz w:val="18"/>
                <w:szCs w:val="18"/>
              </w:rPr>
              <w:t>акон</w:t>
            </w:r>
            <w:r>
              <w:rPr>
                <w:sz w:val="18"/>
                <w:szCs w:val="18"/>
              </w:rPr>
              <w:t>от, кој се однесува на следниве одредби од Законот:</w:t>
            </w:r>
          </w:p>
          <w:p w:rsidR="0064159F" w:rsidRDefault="0064159F" w:rsidP="0081553C">
            <w:pPr>
              <w:pStyle w:val="ListParagraph"/>
              <w:numPr>
                <w:ilvl w:val="0"/>
                <w:numId w:val="29"/>
              </w:numPr>
              <w:rPr>
                <w:sz w:val="18"/>
                <w:szCs w:val="18"/>
              </w:rPr>
            </w:pPr>
            <w:r>
              <w:rPr>
                <w:sz w:val="18"/>
                <w:szCs w:val="18"/>
              </w:rPr>
              <w:t>ч</w:t>
            </w:r>
            <w:r w:rsidRPr="002F6154">
              <w:rPr>
                <w:sz w:val="18"/>
                <w:szCs w:val="18"/>
              </w:rPr>
              <w:t>лен 23</w:t>
            </w:r>
            <w:r>
              <w:rPr>
                <w:sz w:val="18"/>
                <w:szCs w:val="18"/>
              </w:rPr>
              <w:t>,</w:t>
            </w:r>
            <w:r w:rsidRPr="002F6154">
              <w:rPr>
                <w:sz w:val="18"/>
                <w:szCs w:val="18"/>
              </w:rPr>
              <w:t xml:space="preserve"> став 1</w:t>
            </w:r>
            <w:r>
              <w:rPr>
                <w:sz w:val="18"/>
                <w:szCs w:val="18"/>
              </w:rPr>
              <w:t>;</w:t>
            </w:r>
          </w:p>
          <w:p w:rsidR="0064159F" w:rsidRDefault="0064159F" w:rsidP="0081553C">
            <w:pPr>
              <w:pStyle w:val="ListParagraph"/>
              <w:numPr>
                <w:ilvl w:val="0"/>
                <w:numId w:val="29"/>
              </w:numPr>
              <w:rPr>
                <w:sz w:val="18"/>
                <w:szCs w:val="18"/>
              </w:rPr>
            </w:pPr>
            <w:r>
              <w:rPr>
                <w:sz w:val="18"/>
                <w:szCs w:val="18"/>
              </w:rPr>
              <w:t>член</w:t>
            </w:r>
            <w:r w:rsidRPr="002F6154">
              <w:rPr>
                <w:sz w:val="18"/>
                <w:szCs w:val="18"/>
              </w:rPr>
              <w:t xml:space="preserve"> 24</w:t>
            </w:r>
            <w:r w:rsidRPr="000D0FA7">
              <w:rPr>
                <w:sz w:val="18"/>
                <w:szCs w:val="18"/>
              </w:rPr>
              <w:t>.</w:t>
            </w:r>
          </w:p>
          <w:p w:rsidR="0064159F" w:rsidRDefault="0064159F" w:rsidP="0064159F">
            <w:pPr>
              <w:rPr>
                <w:sz w:val="18"/>
                <w:szCs w:val="18"/>
              </w:rPr>
            </w:pPr>
          </w:p>
          <w:p w:rsidR="0064159F" w:rsidRPr="0064159F" w:rsidRDefault="0064159F" w:rsidP="0064159F">
            <w:pPr>
              <w:rPr>
                <w:sz w:val="18"/>
                <w:szCs w:val="18"/>
              </w:rPr>
            </w:pPr>
          </w:p>
          <w:p w:rsidR="0064159F" w:rsidRPr="0010785E" w:rsidRDefault="0064159F" w:rsidP="0081553C">
            <w:pPr>
              <w:rPr>
                <w:sz w:val="18"/>
                <w:szCs w:val="18"/>
              </w:rPr>
            </w:pPr>
          </w:p>
        </w:tc>
      </w:tr>
      <w:tr w:rsidR="001614B8" w:rsidRPr="000A464E" w:rsidTr="007437FE">
        <w:tc>
          <w:tcPr>
            <w:tcW w:w="1526" w:type="dxa"/>
            <w:tcBorders>
              <w:top w:val="single" w:sz="4" w:space="0" w:color="auto"/>
              <w:bottom w:val="single" w:sz="4" w:space="0" w:color="auto"/>
            </w:tcBorders>
          </w:tcPr>
          <w:p w:rsidR="001614B8" w:rsidRDefault="001614B8" w:rsidP="0081553C">
            <w:pPr>
              <w:jc w:val="center"/>
              <w:rPr>
                <w:b/>
              </w:rPr>
            </w:pPr>
            <w:r>
              <w:rPr>
                <w:b/>
              </w:rPr>
              <w:t>01.01.2017</w:t>
            </w:r>
          </w:p>
        </w:tc>
        <w:tc>
          <w:tcPr>
            <w:tcW w:w="4141" w:type="dxa"/>
            <w:tcBorders>
              <w:top w:val="single" w:sz="4" w:space="0" w:color="auto"/>
              <w:bottom w:val="single" w:sz="4" w:space="0" w:color="auto"/>
            </w:tcBorders>
          </w:tcPr>
          <w:p w:rsidR="001614B8" w:rsidRDefault="001614B8" w:rsidP="001614B8">
            <w:pPr>
              <w:rPr>
                <w:b/>
              </w:rPr>
            </w:pPr>
            <w:r>
              <w:rPr>
                <w:b/>
              </w:rPr>
              <w:t>Закон за животната средина</w:t>
            </w:r>
            <w:r>
              <w:br/>
              <w:t>(закон за изменување и дополнување, „Службен весник на Република Македонија“ бр. 42/2014 и закон за изменување и дополнување, „Службен весник на Република Македонија“ бр. 192/2015)</w:t>
            </w:r>
          </w:p>
        </w:tc>
        <w:tc>
          <w:tcPr>
            <w:tcW w:w="3575" w:type="dxa"/>
            <w:tcBorders>
              <w:top w:val="single" w:sz="4" w:space="0" w:color="auto"/>
              <w:bottom w:val="single" w:sz="4" w:space="0" w:color="auto"/>
            </w:tcBorders>
          </w:tcPr>
          <w:p w:rsidR="001614B8" w:rsidRDefault="001614B8" w:rsidP="0081553C">
            <w:pPr>
              <w:rPr>
                <w:sz w:val="18"/>
                <w:szCs w:val="18"/>
              </w:rPr>
            </w:pPr>
            <w:r>
              <w:rPr>
                <w:sz w:val="18"/>
                <w:szCs w:val="18"/>
              </w:rPr>
              <w:t>Ч</w:t>
            </w:r>
            <w:r w:rsidRPr="004F21DE">
              <w:rPr>
                <w:sz w:val="18"/>
                <w:szCs w:val="18"/>
              </w:rPr>
              <w:t>лен</w:t>
            </w:r>
            <w:r>
              <w:rPr>
                <w:sz w:val="18"/>
                <w:szCs w:val="18"/>
              </w:rPr>
              <w:t xml:space="preserve"> 16 </w:t>
            </w:r>
            <w:r w:rsidRPr="004F21DE">
              <w:rPr>
                <w:sz w:val="18"/>
                <w:szCs w:val="18"/>
              </w:rPr>
              <w:t xml:space="preserve">од </w:t>
            </w:r>
            <w:r>
              <w:rPr>
                <w:sz w:val="18"/>
                <w:szCs w:val="18"/>
              </w:rPr>
              <w:t>З</w:t>
            </w:r>
            <w:r w:rsidRPr="004F21DE">
              <w:rPr>
                <w:sz w:val="18"/>
                <w:szCs w:val="18"/>
              </w:rPr>
              <w:t>акон</w:t>
            </w:r>
            <w:r>
              <w:rPr>
                <w:sz w:val="18"/>
                <w:szCs w:val="18"/>
              </w:rPr>
              <w:t>от, кој се однесува на следниве одредби од Законот:</w:t>
            </w:r>
          </w:p>
          <w:p w:rsidR="001614B8" w:rsidRDefault="001614B8" w:rsidP="0081553C">
            <w:pPr>
              <w:pStyle w:val="ListParagraph"/>
              <w:numPr>
                <w:ilvl w:val="0"/>
                <w:numId w:val="29"/>
              </w:numPr>
              <w:rPr>
                <w:sz w:val="18"/>
                <w:szCs w:val="18"/>
              </w:rPr>
            </w:pPr>
            <w:r>
              <w:rPr>
                <w:sz w:val="18"/>
                <w:szCs w:val="18"/>
              </w:rPr>
              <w:t>ч</w:t>
            </w:r>
            <w:r w:rsidRPr="002F6154">
              <w:rPr>
                <w:sz w:val="18"/>
                <w:szCs w:val="18"/>
              </w:rPr>
              <w:t>лен 2</w:t>
            </w:r>
            <w:r>
              <w:rPr>
                <w:sz w:val="18"/>
                <w:szCs w:val="18"/>
              </w:rPr>
              <w:t>2-б;</w:t>
            </w:r>
          </w:p>
          <w:p w:rsidR="001614B8" w:rsidRDefault="001614B8" w:rsidP="0081553C">
            <w:pPr>
              <w:pStyle w:val="ListParagraph"/>
              <w:numPr>
                <w:ilvl w:val="0"/>
                <w:numId w:val="29"/>
              </w:numPr>
              <w:rPr>
                <w:sz w:val="18"/>
                <w:szCs w:val="18"/>
              </w:rPr>
            </w:pPr>
            <w:r>
              <w:rPr>
                <w:sz w:val="18"/>
                <w:szCs w:val="18"/>
              </w:rPr>
              <w:t>член</w:t>
            </w:r>
            <w:r w:rsidRPr="002F6154">
              <w:rPr>
                <w:sz w:val="18"/>
                <w:szCs w:val="18"/>
              </w:rPr>
              <w:t xml:space="preserve"> 2</w:t>
            </w:r>
            <w:r>
              <w:rPr>
                <w:sz w:val="18"/>
                <w:szCs w:val="18"/>
              </w:rPr>
              <w:t>2-в</w:t>
            </w:r>
            <w:r w:rsidRPr="000D0FA7">
              <w:rPr>
                <w:sz w:val="18"/>
                <w:szCs w:val="18"/>
              </w:rPr>
              <w:t>.</w:t>
            </w:r>
          </w:p>
          <w:p w:rsidR="001614B8" w:rsidRDefault="001614B8" w:rsidP="001614B8">
            <w:pPr>
              <w:rPr>
                <w:sz w:val="18"/>
                <w:szCs w:val="18"/>
              </w:rPr>
            </w:pPr>
          </w:p>
          <w:p w:rsidR="001614B8" w:rsidRPr="001614B8" w:rsidRDefault="001614B8" w:rsidP="001614B8">
            <w:pPr>
              <w:rPr>
                <w:sz w:val="18"/>
                <w:szCs w:val="18"/>
              </w:rPr>
            </w:pPr>
          </w:p>
          <w:p w:rsidR="001614B8" w:rsidRDefault="001614B8" w:rsidP="0081553C">
            <w:pPr>
              <w:rPr>
                <w:sz w:val="18"/>
                <w:szCs w:val="18"/>
              </w:rPr>
            </w:pPr>
          </w:p>
          <w:p w:rsidR="001614B8" w:rsidRPr="0064159F" w:rsidRDefault="001614B8" w:rsidP="0081553C">
            <w:pPr>
              <w:rPr>
                <w:sz w:val="18"/>
                <w:szCs w:val="18"/>
              </w:rPr>
            </w:pPr>
          </w:p>
          <w:p w:rsidR="001614B8" w:rsidRPr="0010785E" w:rsidRDefault="001614B8" w:rsidP="0081553C">
            <w:pPr>
              <w:rPr>
                <w:sz w:val="18"/>
                <w:szCs w:val="18"/>
              </w:rPr>
            </w:pPr>
          </w:p>
        </w:tc>
      </w:tr>
      <w:tr w:rsidR="00BB4B94" w:rsidRPr="000A464E" w:rsidTr="007437FE">
        <w:tc>
          <w:tcPr>
            <w:tcW w:w="1526" w:type="dxa"/>
            <w:tcBorders>
              <w:top w:val="single" w:sz="4" w:space="0" w:color="auto"/>
              <w:bottom w:val="single" w:sz="4" w:space="0" w:color="auto"/>
            </w:tcBorders>
          </w:tcPr>
          <w:p w:rsidR="00BB4B94" w:rsidRDefault="00BB4B94" w:rsidP="0081553C">
            <w:pPr>
              <w:jc w:val="center"/>
              <w:rPr>
                <w:b/>
              </w:rPr>
            </w:pPr>
            <w:r>
              <w:rPr>
                <w:b/>
              </w:rPr>
              <w:t>01.01.2017</w:t>
            </w:r>
          </w:p>
        </w:tc>
        <w:tc>
          <w:tcPr>
            <w:tcW w:w="4141" w:type="dxa"/>
            <w:tcBorders>
              <w:top w:val="single" w:sz="4" w:space="0" w:color="auto"/>
              <w:bottom w:val="single" w:sz="4" w:space="0" w:color="auto"/>
            </w:tcBorders>
          </w:tcPr>
          <w:p w:rsidR="00BB4B94" w:rsidRDefault="00BB4B94" w:rsidP="00BB4B94">
            <w:pPr>
              <w:rPr>
                <w:b/>
              </w:rPr>
            </w:pPr>
            <w:r>
              <w:rPr>
                <w:b/>
              </w:rPr>
              <w:t>Закон за игрите на среќа  и за забавните игри</w:t>
            </w:r>
            <w:r>
              <w:br/>
              <w:t>(закон за изменување и дополнување, „Службен весник на Република Македонија“ бр. 74/2012)</w:t>
            </w:r>
          </w:p>
        </w:tc>
        <w:tc>
          <w:tcPr>
            <w:tcW w:w="3575" w:type="dxa"/>
            <w:tcBorders>
              <w:top w:val="single" w:sz="4" w:space="0" w:color="auto"/>
              <w:bottom w:val="single" w:sz="4" w:space="0" w:color="auto"/>
            </w:tcBorders>
          </w:tcPr>
          <w:p w:rsidR="00BB4B94" w:rsidRDefault="00BB4B94" w:rsidP="0081553C">
            <w:pPr>
              <w:rPr>
                <w:sz w:val="18"/>
                <w:szCs w:val="18"/>
              </w:rPr>
            </w:pPr>
            <w:r>
              <w:rPr>
                <w:sz w:val="18"/>
                <w:szCs w:val="18"/>
              </w:rPr>
              <w:t>Ч</w:t>
            </w:r>
            <w:r w:rsidRPr="004F21DE">
              <w:rPr>
                <w:sz w:val="18"/>
                <w:szCs w:val="18"/>
              </w:rPr>
              <w:t>лен</w:t>
            </w:r>
            <w:r>
              <w:rPr>
                <w:sz w:val="18"/>
                <w:szCs w:val="18"/>
              </w:rPr>
              <w:t xml:space="preserve"> 63 </w:t>
            </w:r>
            <w:r w:rsidRPr="004F21DE">
              <w:rPr>
                <w:sz w:val="18"/>
                <w:szCs w:val="18"/>
              </w:rPr>
              <w:t xml:space="preserve">од </w:t>
            </w:r>
            <w:r>
              <w:rPr>
                <w:sz w:val="18"/>
                <w:szCs w:val="18"/>
              </w:rPr>
              <w:t>З</w:t>
            </w:r>
            <w:r w:rsidRPr="004F21DE">
              <w:rPr>
                <w:sz w:val="18"/>
                <w:szCs w:val="18"/>
              </w:rPr>
              <w:t>акон</w:t>
            </w:r>
            <w:r>
              <w:rPr>
                <w:sz w:val="18"/>
                <w:szCs w:val="18"/>
              </w:rPr>
              <w:t>от за изменување и дополнување, кој се однесува на следниве одредби од Законот:</w:t>
            </w:r>
          </w:p>
          <w:p w:rsidR="00BB4B94" w:rsidRPr="00BB4B94" w:rsidRDefault="00BB4B94" w:rsidP="0081553C">
            <w:pPr>
              <w:pStyle w:val="ListParagraph"/>
              <w:numPr>
                <w:ilvl w:val="0"/>
                <w:numId w:val="29"/>
              </w:numPr>
              <w:rPr>
                <w:sz w:val="18"/>
                <w:szCs w:val="18"/>
              </w:rPr>
            </w:pPr>
            <w:r>
              <w:rPr>
                <w:sz w:val="18"/>
                <w:szCs w:val="18"/>
              </w:rPr>
              <w:t>ч</w:t>
            </w:r>
            <w:r w:rsidRPr="002F6154">
              <w:rPr>
                <w:sz w:val="18"/>
                <w:szCs w:val="18"/>
              </w:rPr>
              <w:t xml:space="preserve">лен </w:t>
            </w:r>
            <w:r w:rsidRPr="00870881">
              <w:rPr>
                <w:rFonts w:cstheme="minorHAnsi"/>
                <w:sz w:val="18"/>
                <w:szCs w:val="18"/>
              </w:rPr>
              <w:t>98</w:t>
            </w:r>
            <w:r>
              <w:rPr>
                <w:rFonts w:cstheme="minorHAnsi"/>
                <w:sz w:val="18"/>
                <w:szCs w:val="18"/>
              </w:rPr>
              <w:t>;</w:t>
            </w:r>
          </w:p>
          <w:p w:rsidR="00BB4B94" w:rsidRPr="00BB4B94" w:rsidRDefault="00BB4B94" w:rsidP="0081553C">
            <w:pPr>
              <w:pStyle w:val="ListParagraph"/>
              <w:numPr>
                <w:ilvl w:val="0"/>
                <w:numId w:val="29"/>
              </w:numPr>
              <w:rPr>
                <w:sz w:val="18"/>
                <w:szCs w:val="18"/>
              </w:rPr>
            </w:pPr>
            <w:r>
              <w:rPr>
                <w:rFonts w:cstheme="minorHAnsi"/>
                <w:sz w:val="18"/>
                <w:szCs w:val="18"/>
              </w:rPr>
              <w:t xml:space="preserve">член </w:t>
            </w:r>
            <w:r w:rsidRPr="00870881">
              <w:rPr>
                <w:rFonts w:cstheme="minorHAnsi"/>
                <w:sz w:val="18"/>
                <w:szCs w:val="18"/>
              </w:rPr>
              <w:t>99</w:t>
            </w:r>
            <w:r>
              <w:rPr>
                <w:rFonts w:cstheme="minorHAnsi"/>
                <w:sz w:val="18"/>
                <w:szCs w:val="18"/>
              </w:rPr>
              <w:t>;</w:t>
            </w:r>
          </w:p>
          <w:p w:rsidR="00BB4B94" w:rsidRPr="00BB4B94" w:rsidRDefault="00BB4B94" w:rsidP="0081553C">
            <w:pPr>
              <w:pStyle w:val="ListParagraph"/>
              <w:numPr>
                <w:ilvl w:val="0"/>
                <w:numId w:val="29"/>
              </w:numPr>
              <w:rPr>
                <w:sz w:val="18"/>
                <w:szCs w:val="18"/>
              </w:rPr>
            </w:pPr>
            <w:r>
              <w:rPr>
                <w:rFonts w:cstheme="minorHAnsi"/>
                <w:sz w:val="18"/>
                <w:szCs w:val="18"/>
              </w:rPr>
              <w:t xml:space="preserve">член </w:t>
            </w:r>
            <w:r w:rsidRPr="00870881">
              <w:rPr>
                <w:rFonts w:cstheme="minorHAnsi"/>
                <w:sz w:val="18"/>
                <w:szCs w:val="18"/>
              </w:rPr>
              <w:t>100</w:t>
            </w:r>
            <w:r>
              <w:rPr>
                <w:rFonts w:cstheme="minorHAnsi"/>
                <w:sz w:val="18"/>
                <w:szCs w:val="18"/>
              </w:rPr>
              <w:t>;</w:t>
            </w:r>
          </w:p>
          <w:p w:rsidR="00BB4B94" w:rsidRPr="00BB4B94" w:rsidRDefault="00BB4B94" w:rsidP="0081553C">
            <w:pPr>
              <w:pStyle w:val="ListParagraph"/>
              <w:numPr>
                <w:ilvl w:val="0"/>
                <w:numId w:val="29"/>
              </w:numPr>
              <w:rPr>
                <w:sz w:val="18"/>
                <w:szCs w:val="18"/>
              </w:rPr>
            </w:pPr>
            <w:r>
              <w:rPr>
                <w:rFonts w:cstheme="minorHAnsi"/>
                <w:sz w:val="18"/>
                <w:szCs w:val="18"/>
              </w:rPr>
              <w:t xml:space="preserve">член </w:t>
            </w:r>
            <w:r w:rsidRPr="00870881">
              <w:rPr>
                <w:rFonts w:cstheme="minorHAnsi"/>
                <w:sz w:val="18"/>
                <w:szCs w:val="18"/>
              </w:rPr>
              <w:t>101</w:t>
            </w:r>
            <w:r>
              <w:rPr>
                <w:rFonts w:cstheme="minorHAnsi"/>
                <w:sz w:val="18"/>
                <w:szCs w:val="18"/>
              </w:rPr>
              <w:t>;</w:t>
            </w:r>
          </w:p>
          <w:p w:rsidR="00BB4B94" w:rsidRPr="00BB4B94" w:rsidRDefault="00BB4B94" w:rsidP="0081553C">
            <w:pPr>
              <w:pStyle w:val="ListParagraph"/>
              <w:numPr>
                <w:ilvl w:val="0"/>
                <w:numId w:val="29"/>
              </w:numPr>
              <w:rPr>
                <w:sz w:val="18"/>
                <w:szCs w:val="18"/>
              </w:rPr>
            </w:pPr>
            <w:r>
              <w:rPr>
                <w:rFonts w:cstheme="minorHAnsi"/>
                <w:sz w:val="18"/>
                <w:szCs w:val="18"/>
              </w:rPr>
              <w:t>член</w:t>
            </w:r>
            <w:r w:rsidRPr="00870881">
              <w:rPr>
                <w:rFonts w:cstheme="minorHAnsi"/>
                <w:sz w:val="18"/>
                <w:szCs w:val="18"/>
              </w:rPr>
              <w:t xml:space="preserve"> 102</w:t>
            </w:r>
            <w:r>
              <w:rPr>
                <w:rFonts w:cstheme="minorHAnsi"/>
                <w:sz w:val="18"/>
                <w:szCs w:val="18"/>
              </w:rPr>
              <w:t>;</w:t>
            </w:r>
          </w:p>
          <w:p w:rsidR="00BB4B94" w:rsidRPr="00BB4B94" w:rsidRDefault="00BB4B94" w:rsidP="0081553C">
            <w:pPr>
              <w:pStyle w:val="ListParagraph"/>
              <w:numPr>
                <w:ilvl w:val="0"/>
                <w:numId w:val="29"/>
              </w:numPr>
              <w:rPr>
                <w:sz w:val="18"/>
                <w:szCs w:val="18"/>
              </w:rPr>
            </w:pPr>
            <w:r>
              <w:rPr>
                <w:rFonts w:cstheme="minorHAnsi"/>
                <w:sz w:val="18"/>
                <w:szCs w:val="18"/>
              </w:rPr>
              <w:t>член</w:t>
            </w:r>
            <w:r w:rsidRPr="00870881">
              <w:rPr>
                <w:rFonts w:cstheme="minorHAnsi"/>
                <w:sz w:val="18"/>
                <w:szCs w:val="18"/>
              </w:rPr>
              <w:t xml:space="preserve"> 103</w:t>
            </w:r>
            <w:r>
              <w:rPr>
                <w:rFonts w:cstheme="minorHAnsi"/>
                <w:sz w:val="18"/>
                <w:szCs w:val="18"/>
              </w:rPr>
              <w:t>;</w:t>
            </w:r>
          </w:p>
          <w:p w:rsidR="00BB4B94" w:rsidRPr="00BB4B94" w:rsidRDefault="00BB4B94" w:rsidP="0081553C">
            <w:pPr>
              <w:pStyle w:val="ListParagraph"/>
              <w:numPr>
                <w:ilvl w:val="0"/>
                <w:numId w:val="29"/>
              </w:numPr>
              <w:rPr>
                <w:sz w:val="18"/>
                <w:szCs w:val="18"/>
              </w:rPr>
            </w:pPr>
            <w:r>
              <w:rPr>
                <w:rFonts w:cstheme="minorHAnsi"/>
                <w:sz w:val="18"/>
                <w:szCs w:val="18"/>
              </w:rPr>
              <w:t>член</w:t>
            </w:r>
            <w:r w:rsidRPr="00870881">
              <w:rPr>
                <w:rFonts w:cstheme="minorHAnsi"/>
                <w:sz w:val="18"/>
                <w:szCs w:val="18"/>
              </w:rPr>
              <w:t xml:space="preserve"> 104</w:t>
            </w:r>
            <w:r>
              <w:rPr>
                <w:rFonts w:cstheme="minorHAnsi"/>
                <w:sz w:val="18"/>
                <w:szCs w:val="18"/>
              </w:rPr>
              <w:t>;</w:t>
            </w:r>
          </w:p>
          <w:p w:rsidR="00BB4B94" w:rsidRPr="00BB4B94" w:rsidRDefault="00BB4B94" w:rsidP="0081553C">
            <w:pPr>
              <w:pStyle w:val="ListParagraph"/>
              <w:numPr>
                <w:ilvl w:val="0"/>
                <w:numId w:val="29"/>
              </w:numPr>
              <w:rPr>
                <w:sz w:val="18"/>
                <w:szCs w:val="18"/>
              </w:rPr>
            </w:pPr>
            <w:r>
              <w:rPr>
                <w:rFonts w:cstheme="minorHAnsi"/>
                <w:sz w:val="18"/>
                <w:szCs w:val="18"/>
              </w:rPr>
              <w:t>член</w:t>
            </w:r>
            <w:r w:rsidRPr="00870881">
              <w:rPr>
                <w:rFonts w:cstheme="minorHAnsi"/>
                <w:sz w:val="18"/>
                <w:szCs w:val="18"/>
              </w:rPr>
              <w:t xml:space="preserve"> 105</w:t>
            </w:r>
            <w:r>
              <w:rPr>
                <w:rFonts w:cstheme="minorHAnsi"/>
                <w:sz w:val="18"/>
                <w:szCs w:val="18"/>
              </w:rPr>
              <w:t>;</w:t>
            </w:r>
          </w:p>
          <w:p w:rsidR="00BB4B94" w:rsidRPr="00BB4B94" w:rsidRDefault="00BB4B94" w:rsidP="0081553C">
            <w:pPr>
              <w:pStyle w:val="ListParagraph"/>
              <w:numPr>
                <w:ilvl w:val="0"/>
                <w:numId w:val="29"/>
              </w:numPr>
              <w:rPr>
                <w:sz w:val="18"/>
                <w:szCs w:val="18"/>
              </w:rPr>
            </w:pPr>
            <w:r>
              <w:rPr>
                <w:rFonts w:cstheme="minorHAnsi"/>
                <w:sz w:val="18"/>
                <w:szCs w:val="18"/>
              </w:rPr>
              <w:t>член</w:t>
            </w:r>
            <w:r w:rsidRPr="00870881">
              <w:rPr>
                <w:rFonts w:cstheme="minorHAnsi"/>
                <w:sz w:val="18"/>
                <w:szCs w:val="18"/>
              </w:rPr>
              <w:t xml:space="preserve"> 106</w:t>
            </w:r>
            <w:r>
              <w:rPr>
                <w:rFonts w:cstheme="minorHAnsi"/>
                <w:sz w:val="18"/>
                <w:szCs w:val="18"/>
              </w:rPr>
              <w:t>;</w:t>
            </w:r>
          </w:p>
          <w:p w:rsidR="00BB4B94" w:rsidRPr="00BB4B94" w:rsidRDefault="00BB4B94" w:rsidP="0081553C">
            <w:pPr>
              <w:pStyle w:val="ListParagraph"/>
              <w:numPr>
                <w:ilvl w:val="0"/>
                <w:numId w:val="29"/>
              </w:numPr>
              <w:rPr>
                <w:sz w:val="18"/>
                <w:szCs w:val="18"/>
              </w:rPr>
            </w:pPr>
            <w:r>
              <w:rPr>
                <w:rFonts w:cstheme="minorHAnsi"/>
                <w:sz w:val="18"/>
                <w:szCs w:val="18"/>
              </w:rPr>
              <w:t>член</w:t>
            </w:r>
            <w:r w:rsidRPr="00870881">
              <w:rPr>
                <w:rFonts w:cstheme="minorHAnsi"/>
                <w:sz w:val="18"/>
                <w:szCs w:val="18"/>
              </w:rPr>
              <w:t xml:space="preserve"> 107</w:t>
            </w:r>
            <w:r>
              <w:rPr>
                <w:rFonts w:cstheme="minorHAnsi"/>
                <w:sz w:val="18"/>
                <w:szCs w:val="18"/>
              </w:rPr>
              <w:t>;</w:t>
            </w:r>
          </w:p>
          <w:p w:rsidR="00BB4B94" w:rsidRDefault="00BB4B94" w:rsidP="0081553C">
            <w:pPr>
              <w:pStyle w:val="ListParagraph"/>
              <w:numPr>
                <w:ilvl w:val="0"/>
                <w:numId w:val="29"/>
              </w:numPr>
              <w:rPr>
                <w:sz w:val="18"/>
                <w:szCs w:val="18"/>
              </w:rPr>
            </w:pPr>
            <w:r>
              <w:rPr>
                <w:rFonts w:cstheme="minorHAnsi"/>
                <w:sz w:val="18"/>
                <w:szCs w:val="18"/>
              </w:rPr>
              <w:t>член</w:t>
            </w:r>
            <w:r w:rsidRPr="00870881">
              <w:rPr>
                <w:rFonts w:cstheme="minorHAnsi"/>
                <w:sz w:val="18"/>
                <w:szCs w:val="18"/>
              </w:rPr>
              <w:t xml:space="preserve"> 111</w:t>
            </w:r>
            <w:r w:rsidRPr="000D0FA7">
              <w:rPr>
                <w:sz w:val="18"/>
                <w:szCs w:val="18"/>
              </w:rPr>
              <w:t>.</w:t>
            </w:r>
          </w:p>
          <w:p w:rsidR="00F473C1" w:rsidRPr="00F473C1" w:rsidRDefault="00F473C1" w:rsidP="00F473C1">
            <w:pPr>
              <w:rPr>
                <w:sz w:val="18"/>
                <w:szCs w:val="18"/>
              </w:rPr>
            </w:pPr>
          </w:p>
        </w:tc>
      </w:tr>
      <w:tr w:rsidR="007163B4" w:rsidRPr="000A464E" w:rsidTr="007437FE">
        <w:tc>
          <w:tcPr>
            <w:tcW w:w="1526" w:type="dxa"/>
            <w:tcBorders>
              <w:top w:val="single" w:sz="4" w:space="0" w:color="auto"/>
              <w:bottom w:val="single" w:sz="4" w:space="0" w:color="auto"/>
            </w:tcBorders>
          </w:tcPr>
          <w:p w:rsidR="007163B4" w:rsidRDefault="007163B4" w:rsidP="0081553C">
            <w:pPr>
              <w:jc w:val="center"/>
              <w:rPr>
                <w:b/>
              </w:rPr>
            </w:pPr>
            <w:r>
              <w:rPr>
                <w:b/>
              </w:rPr>
              <w:lastRenderedPageBreak/>
              <w:t>01.01.2017</w:t>
            </w:r>
          </w:p>
        </w:tc>
        <w:tc>
          <w:tcPr>
            <w:tcW w:w="4141" w:type="dxa"/>
            <w:tcBorders>
              <w:top w:val="single" w:sz="4" w:space="0" w:color="auto"/>
              <w:bottom w:val="single" w:sz="4" w:space="0" w:color="auto"/>
            </w:tcBorders>
          </w:tcPr>
          <w:p w:rsidR="007163B4" w:rsidRDefault="007163B4" w:rsidP="007163B4">
            <w:pPr>
              <w:rPr>
                <w:b/>
              </w:rPr>
            </w:pPr>
            <w:r>
              <w:rPr>
                <w:b/>
              </w:rPr>
              <w:t>Закон за матичната евиденција</w:t>
            </w:r>
          </w:p>
          <w:p w:rsidR="007163B4" w:rsidRDefault="007163B4" w:rsidP="007163B4">
            <w:pPr>
              <w:rPr>
                <w:b/>
              </w:rPr>
            </w:pPr>
            <w:r>
              <w:t>(закон за изменување и дополнување, „Службен весник на Република Македонија“ бр. 27/2016)</w:t>
            </w:r>
          </w:p>
        </w:tc>
        <w:tc>
          <w:tcPr>
            <w:tcW w:w="3575" w:type="dxa"/>
            <w:tcBorders>
              <w:top w:val="single" w:sz="4" w:space="0" w:color="auto"/>
              <w:bottom w:val="single" w:sz="4" w:space="0" w:color="auto"/>
            </w:tcBorders>
          </w:tcPr>
          <w:p w:rsidR="007163B4" w:rsidRDefault="007163B4" w:rsidP="0081553C">
            <w:pPr>
              <w:rPr>
                <w:sz w:val="18"/>
                <w:szCs w:val="18"/>
              </w:rPr>
            </w:pPr>
            <w:r>
              <w:rPr>
                <w:sz w:val="18"/>
                <w:szCs w:val="18"/>
              </w:rPr>
              <w:t>Ч</w:t>
            </w:r>
            <w:r w:rsidRPr="004F21DE">
              <w:rPr>
                <w:sz w:val="18"/>
                <w:szCs w:val="18"/>
              </w:rPr>
              <w:t>лен</w:t>
            </w:r>
            <w:r>
              <w:rPr>
                <w:sz w:val="18"/>
                <w:szCs w:val="18"/>
              </w:rPr>
              <w:t xml:space="preserve">ови од 1 до 7 </w:t>
            </w:r>
            <w:r w:rsidRPr="004F21DE">
              <w:rPr>
                <w:sz w:val="18"/>
                <w:szCs w:val="18"/>
              </w:rPr>
              <w:t xml:space="preserve">од </w:t>
            </w:r>
            <w:r>
              <w:rPr>
                <w:sz w:val="18"/>
                <w:szCs w:val="18"/>
              </w:rPr>
              <w:t>З</w:t>
            </w:r>
            <w:r w:rsidRPr="004F21DE">
              <w:rPr>
                <w:sz w:val="18"/>
                <w:szCs w:val="18"/>
              </w:rPr>
              <w:t>акон</w:t>
            </w:r>
            <w:r>
              <w:rPr>
                <w:sz w:val="18"/>
                <w:szCs w:val="18"/>
              </w:rPr>
              <w:t>от за изменување и дополнување, ко</w:t>
            </w:r>
            <w:r w:rsidR="00DA1B27">
              <w:rPr>
                <w:sz w:val="18"/>
                <w:szCs w:val="18"/>
              </w:rPr>
              <w:t>и</w:t>
            </w:r>
            <w:r>
              <w:rPr>
                <w:sz w:val="18"/>
                <w:szCs w:val="18"/>
              </w:rPr>
              <w:t xml:space="preserve"> се однесува</w:t>
            </w:r>
            <w:r w:rsidR="00DA1B27">
              <w:rPr>
                <w:sz w:val="18"/>
                <w:szCs w:val="18"/>
              </w:rPr>
              <w:t>ат</w:t>
            </w:r>
            <w:r>
              <w:rPr>
                <w:sz w:val="18"/>
                <w:szCs w:val="18"/>
              </w:rPr>
              <w:t xml:space="preserve"> на следниве одредби од Законот:</w:t>
            </w:r>
          </w:p>
          <w:p w:rsidR="007163B4" w:rsidRPr="00BB4B94" w:rsidRDefault="007163B4" w:rsidP="0081553C">
            <w:pPr>
              <w:pStyle w:val="ListParagraph"/>
              <w:numPr>
                <w:ilvl w:val="0"/>
                <w:numId w:val="29"/>
              </w:numPr>
              <w:rPr>
                <w:sz w:val="18"/>
                <w:szCs w:val="18"/>
              </w:rPr>
            </w:pPr>
            <w:r>
              <w:rPr>
                <w:sz w:val="18"/>
                <w:szCs w:val="18"/>
              </w:rPr>
              <w:t>ч</w:t>
            </w:r>
            <w:r w:rsidRPr="002F6154">
              <w:rPr>
                <w:sz w:val="18"/>
                <w:szCs w:val="18"/>
              </w:rPr>
              <w:t xml:space="preserve">лен </w:t>
            </w:r>
            <w:r w:rsidR="00DA1B27">
              <w:rPr>
                <w:sz w:val="18"/>
                <w:szCs w:val="18"/>
              </w:rPr>
              <w:t>1-а</w:t>
            </w:r>
            <w:r>
              <w:rPr>
                <w:rFonts w:cstheme="minorHAnsi"/>
                <w:sz w:val="18"/>
                <w:szCs w:val="18"/>
              </w:rPr>
              <w:t>;</w:t>
            </w:r>
          </w:p>
          <w:p w:rsidR="007163B4" w:rsidRPr="00BB4B94" w:rsidRDefault="007163B4" w:rsidP="0081553C">
            <w:pPr>
              <w:pStyle w:val="ListParagraph"/>
              <w:numPr>
                <w:ilvl w:val="0"/>
                <w:numId w:val="29"/>
              </w:numPr>
              <w:rPr>
                <w:sz w:val="18"/>
                <w:szCs w:val="18"/>
              </w:rPr>
            </w:pPr>
            <w:r>
              <w:rPr>
                <w:rFonts w:cstheme="minorHAnsi"/>
                <w:sz w:val="18"/>
                <w:szCs w:val="18"/>
              </w:rPr>
              <w:t xml:space="preserve">член </w:t>
            </w:r>
            <w:r w:rsidR="00DA1B27">
              <w:rPr>
                <w:rFonts w:cstheme="minorHAnsi"/>
                <w:sz w:val="18"/>
                <w:szCs w:val="18"/>
              </w:rPr>
              <w:t>6, став 1</w:t>
            </w:r>
            <w:r>
              <w:rPr>
                <w:rFonts w:cstheme="minorHAnsi"/>
                <w:sz w:val="18"/>
                <w:szCs w:val="18"/>
              </w:rPr>
              <w:t>;</w:t>
            </w:r>
          </w:p>
          <w:p w:rsidR="007163B4" w:rsidRPr="00BB4B94" w:rsidRDefault="007163B4" w:rsidP="0081553C">
            <w:pPr>
              <w:pStyle w:val="ListParagraph"/>
              <w:numPr>
                <w:ilvl w:val="0"/>
                <w:numId w:val="29"/>
              </w:numPr>
              <w:rPr>
                <w:sz w:val="18"/>
                <w:szCs w:val="18"/>
              </w:rPr>
            </w:pPr>
            <w:r>
              <w:rPr>
                <w:rFonts w:cstheme="minorHAnsi"/>
                <w:sz w:val="18"/>
                <w:szCs w:val="18"/>
              </w:rPr>
              <w:t xml:space="preserve">член </w:t>
            </w:r>
            <w:r w:rsidR="00DA1B27">
              <w:rPr>
                <w:rFonts w:cstheme="minorHAnsi"/>
                <w:sz w:val="18"/>
                <w:szCs w:val="18"/>
              </w:rPr>
              <w:t>22, став 2</w:t>
            </w:r>
            <w:r>
              <w:rPr>
                <w:rFonts w:cstheme="minorHAnsi"/>
                <w:sz w:val="18"/>
                <w:szCs w:val="18"/>
              </w:rPr>
              <w:t>;</w:t>
            </w:r>
          </w:p>
          <w:p w:rsidR="007163B4" w:rsidRPr="00BB4B94" w:rsidRDefault="007163B4" w:rsidP="0081553C">
            <w:pPr>
              <w:pStyle w:val="ListParagraph"/>
              <w:numPr>
                <w:ilvl w:val="0"/>
                <w:numId w:val="29"/>
              </w:numPr>
              <w:rPr>
                <w:sz w:val="18"/>
                <w:szCs w:val="18"/>
              </w:rPr>
            </w:pPr>
            <w:r>
              <w:rPr>
                <w:rFonts w:cstheme="minorHAnsi"/>
                <w:sz w:val="18"/>
                <w:szCs w:val="18"/>
              </w:rPr>
              <w:t xml:space="preserve">член </w:t>
            </w:r>
            <w:r w:rsidR="00DA1B27">
              <w:rPr>
                <w:rFonts w:cstheme="minorHAnsi"/>
                <w:sz w:val="18"/>
                <w:szCs w:val="18"/>
              </w:rPr>
              <w:t>23</w:t>
            </w:r>
            <w:r>
              <w:rPr>
                <w:rFonts w:cstheme="minorHAnsi"/>
                <w:sz w:val="18"/>
                <w:szCs w:val="18"/>
              </w:rPr>
              <w:t>;</w:t>
            </w:r>
          </w:p>
          <w:p w:rsidR="007163B4" w:rsidRPr="00BB4B94" w:rsidRDefault="007163B4" w:rsidP="0081553C">
            <w:pPr>
              <w:pStyle w:val="ListParagraph"/>
              <w:numPr>
                <w:ilvl w:val="0"/>
                <w:numId w:val="29"/>
              </w:numPr>
              <w:rPr>
                <w:sz w:val="18"/>
                <w:szCs w:val="18"/>
              </w:rPr>
            </w:pPr>
            <w:r>
              <w:rPr>
                <w:rFonts w:cstheme="minorHAnsi"/>
                <w:sz w:val="18"/>
                <w:szCs w:val="18"/>
              </w:rPr>
              <w:t>член</w:t>
            </w:r>
            <w:r w:rsidR="00DA1B27">
              <w:rPr>
                <w:rFonts w:cstheme="minorHAnsi"/>
                <w:sz w:val="18"/>
                <w:szCs w:val="18"/>
              </w:rPr>
              <w:t xml:space="preserve"> 25, ставови 4 до 12</w:t>
            </w:r>
            <w:r>
              <w:rPr>
                <w:rFonts w:cstheme="minorHAnsi"/>
                <w:sz w:val="18"/>
                <w:szCs w:val="18"/>
              </w:rPr>
              <w:t>;</w:t>
            </w:r>
          </w:p>
          <w:p w:rsidR="007163B4" w:rsidRPr="00BB4B94" w:rsidRDefault="007163B4" w:rsidP="0081553C">
            <w:pPr>
              <w:pStyle w:val="ListParagraph"/>
              <w:numPr>
                <w:ilvl w:val="0"/>
                <w:numId w:val="29"/>
              </w:numPr>
              <w:rPr>
                <w:sz w:val="18"/>
                <w:szCs w:val="18"/>
              </w:rPr>
            </w:pPr>
            <w:r>
              <w:rPr>
                <w:rFonts w:cstheme="minorHAnsi"/>
                <w:sz w:val="18"/>
                <w:szCs w:val="18"/>
              </w:rPr>
              <w:t>член</w:t>
            </w:r>
            <w:r w:rsidR="00DA1B27">
              <w:rPr>
                <w:rFonts w:cstheme="minorHAnsi"/>
                <w:sz w:val="18"/>
                <w:szCs w:val="18"/>
              </w:rPr>
              <w:t xml:space="preserve"> 28, ставови 2 до 5</w:t>
            </w:r>
            <w:r>
              <w:rPr>
                <w:rFonts w:cstheme="minorHAnsi"/>
                <w:sz w:val="18"/>
                <w:szCs w:val="18"/>
              </w:rPr>
              <w:t>;</w:t>
            </w:r>
          </w:p>
          <w:p w:rsidR="007163B4" w:rsidRPr="00BB4B94" w:rsidRDefault="007163B4" w:rsidP="0081553C">
            <w:pPr>
              <w:pStyle w:val="ListParagraph"/>
              <w:numPr>
                <w:ilvl w:val="0"/>
                <w:numId w:val="29"/>
              </w:numPr>
              <w:rPr>
                <w:sz w:val="18"/>
                <w:szCs w:val="18"/>
              </w:rPr>
            </w:pPr>
            <w:r>
              <w:rPr>
                <w:rFonts w:cstheme="minorHAnsi"/>
                <w:sz w:val="18"/>
                <w:szCs w:val="18"/>
              </w:rPr>
              <w:t>член</w:t>
            </w:r>
            <w:r w:rsidR="00DA1B27">
              <w:rPr>
                <w:rFonts w:cstheme="minorHAnsi"/>
                <w:sz w:val="18"/>
                <w:szCs w:val="18"/>
              </w:rPr>
              <w:t xml:space="preserve"> 28-а</w:t>
            </w:r>
            <w:r>
              <w:rPr>
                <w:rFonts w:cstheme="minorHAnsi"/>
                <w:sz w:val="18"/>
                <w:szCs w:val="18"/>
              </w:rPr>
              <w:t>;</w:t>
            </w:r>
          </w:p>
          <w:p w:rsidR="007163B4" w:rsidRPr="00BB4B94" w:rsidRDefault="007163B4" w:rsidP="0081553C">
            <w:pPr>
              <w:pStyle w:val="ListParagraph"/>
              <w:numPr>
                <w:ilvl w:val="0"/>
                <w:numId w:val="29"/>
              </w:numPr>
              <w:rPr>
                <w:sz w:val="18"/>
                <w:szCs w:val="18"/>
              </w:rPr>
            </w:pPr>
            <w:r>
              <w:rPr>
                <w:rFonts w:cstheme="minorHAnsi"/>
                <w:sz w:val="18"/>
                <w:szCs w:val="18"/>
              </w:rPr>
              <w:t>член</w:t>
            </w:r>
            <w:r w:rsidR="00DA1B27">
              <w:rPr>
                <w:rFonts w:cstheme="minorHAnsi"/>
                <w:sz w:val="18"/>
                <w:szCs w:val="18"/>
              </w:rPr>
              <w:t xml:space="preserve"> 28-б</w:t>
            </w:r>
            <w:r>
              <w:rPr>
                <w:rFonts w:cstheme="minorHAnsi"/>
                <w:sz w:val="18"/>
                <w:szCs w:val="18"/>
              </w:rPr>
              <w:t>;</w:t>
            </w:r>
          </w:p>
          <w:p w:rsidR="007163B4" w:rsidRPr="00BB4B94" w:rsidRDefault="007163B4" w:rsidP="0081553C">
            <w:pPr>
              <w:pStyle w:val="ListParagraph"/>
              <w:numPr>
                <w:ilvl w:val="0"/>
                <w:numId w:val="29"/>
              </w:numPr>
              <w:rPr>
                <w:sz w:val="18"/>
                <w:szCs w:val="18"/>
              </w:rPr>
            </w:pPr>
            <w:r>
              <w:rPr>
                <w:rFonts w:cstheme="minorHAnsi"/>
                <w:sz w:val="18"/>
                <w:szCs w:val="18"/>
              </w:rPr>
              <w:t>член</w:t>
            </w:r>
            <w:r w:rsidR="00DA1B27">
              <w:rPr>
                <w:rFonts w:cstheme="minorHAnsi"/>
                <w:sz w:val="18"/>
                <w:szCs w:val="18"/>
              </w:rPr>
              <w:t xml:space="preserve"> 28-в.</w:t>
            </w:r>
          </w:p>
          <w:p w:rsidR="007163B4" w:rsidRPr="00F473C1" w:rsidRDefault="00DA1B27" w:rsidP="00DA1B27">
            <w:pPr>
              <w:pStyle w:val="ListParagraph"/>
              <w:ind w:left="749"/>
              <w:rPr>
                <w:sz w:val="18"/>
                <w:szCs w:val="18"/>
              </w:rPr>
            </w:pPr>
            <w:r w:rsidRPr="00F473C1">
              <w:rPr>
                <w:sz w:val="18"/>
                <w:szCs w:val="18"/>
              </w:rPr>
              <w:t xml:space="preserve"> </w:t>
            </w:r>
          </w:p>
        </w:tc>
      </w:tr>
      <w:tr w:rsidR="00AF63C4" w:rsidRPr="000A464E" w:rsidTr="007437FE">
        <w:tc>
          <w:tcPr>
            <w:tcW w:w="1526" w:type="dxa"/>
            <w:tcBorders>
              <w:top w:val="single" w:sz="4" w:space="0" w:color="auto"/>
              <w:bottom w:val="single" w:sz="4" w:space="0" w:color="auto"/>
            </w:tcBorders>
          </w:tcPr>
          <w:p w:rsidR="00AF63C4" w:rsidRDefault="00AF63C4" w:rsidP="0081553C">
            <w:pPr>
              <w:jc w:val="center"/>
              <w:rPr>
                <w:b/>
              </w:rPr>
            </w:pPr>
            <w:r>
              <w:rPr>
                <w:b/>
              </w:rPr>
              <w:t>01.01.2017</w:t>
            </w:r>
          </w:p>
        </w:tc>
        <w:tc>
          <w:tcPr>
            <w:tcW w:w="4141" w:type="dxa"/>
            <w:tcBorders>
              <w:top w:val="single" w:sz="4" w:space="0" w:color="auto"/>
              <w:bottom w:val="single" w:sz="4" w:space="0" w:color="auto"/>
            </w:tcBorders>
          </w:tcPr>
          <w:p w:rsidR="00AF63C4" w:rsidRDefault="00AF63C4" w:rsidP="0081553C">
            <w:pPr>
              <w:rPr>
                <w:b/>
              </w:rPr>
            </w:pPr>
            <w:r>
              <w:rPr>
                <w:b/>
              </w:rPr>
              <w:t>Закон за спортот</w:t>
            </w:r>
          </w:p>
          <w:p w:rsidR="00AF63C4" w:rsidRDefault="00AF63C4" w:rsidP="00AF63C4">
            <w:pPr>
              <w:rPr>
                <w:b/>
              </w:rPr>
            </w:pPr>
            <w:r>
              <w:t>(закон за изменување и дополнување, „Службен весник на Република Македонија“ бр. 190/2016)</w:t>
            </w:r>
          </w:p>
        </w:tc>
        <w:tc>
          <w:tcPr>
            <w:tcW w:w="3575" w:type="dxa"/>
            <w:tcBorders>
              <w:top w:val="single" w:sz="4" w:space="0" w:color="auto"/>
              <w:bottom w:val="single" w:sz="4" w:space="0" w:color="auto"/>
            </w:tcBorders>
          </w:tcPr>
          <w:p w:rsidR="00AF63C4" w:rsidRDefault="00AF63C4" w:rsidP="0081553C">
            <w:pPr>
              <w:rPr>
                <w:sz w:val="18"/>
                <w:szCs w:val="18"/>
              </w:rPr>
            </w:pPr>
            <w:r>
              <w:rPr>
                <w:sz w:val="18"/>
                <w:szCs w:val="18"/>
              </w:rPr>
              <w:t>Ч</w:t>
            </w:r>
            <w:r w:rsidRPr="004F21DE">
              <w:rPr>
                <w:sz w:val="18"/>
                <w:szCs w:val="18"/>
              </w:rPr>
              <w:t>лен</w:t>
            </w:r>
            <w:r>
              <w:rPr>
                <w:sz w:val="18"/>
                <w:szCs w:val="18"/>
              </w:rPr>
              <w:t xml:space="preserve">ови од 1 до 10 </w:t>
            </w:r>
            <w:r w:rsidRPr="004F21DE">
              <w:rPr>
                <w:sz w:val="18"/>
                <w:szCs w:val="18"/>
              </w:rPr>
              <w:t xml:space="preserve">од </w:t>
            </w:r>
            <w:r>
              <w:rPr>
                <w:sz w:val="18"/>
                <w:szCs w:val="18"/>
              </w:rPr>
              <w:t>З</w:t>
            </w:r>
            <w:r w:rsidRPr="004F21DE">
              <w:rPr>
                <w:sz w:val="18"/>
                <w:szCs w:val="18"/>
              </w:rPr>
              <w:t>акон</w:t>
            </w:r>
            <w:r>
              <w:rPr>
                <w:sz w:val="18"/>
                <w:szCs w:val="18"/>
              </w:rPr>
              <w:t>от за изменување и дополнување, кои се однесуваат на следниве одредби од Законот:</w:t>
            </w:r>
          </w:p>
          <w:p w:rsidR="00AF63C4" w:rsidRPr="00BB4B94" w:rsidRDefault="00AF63C4" w:rsidP="0081553C">
            <w:pPr>
              <w:pStyle w:val="ListParagraph"/>
              <w:numPr>
                <w:ilvl w:val="0"/>
                <w:numId w:val="29"/>
              </w:numPr>
              <w:rPr>
                <w:sz w:val="18"/>
                <w:szCs w:val="18"/>
              </w:rPr>
            </w:pPr>
            <w:r>
              <w:rPr>
                <w:sz w:val="18"/>
                <w:szCs w:val="18"/>
              </w:rPr>
              <w:t>ч</w:t>
            </w:r>
            <w:r w:rsidRPr="002F6154">
              <w:rPr>
                <w:sz w:val="18"/>
                <w:szCs w:val="18"/>
              </w:rPr>
              <w:t xml:space="preserve">лен </w:t>
            </w:r>
            <w:r>
              <w:rPr>
                <w:sz w:val="18"/>
                <w:szCs w:val="18"/>
              </w:rPr>
              <w:t>14, ставови 7, 8, 9, 10, 11 и 13</w:t>
            </w:r>
            <w:r>
              <w:rPr>
                <w:rFonts w:cstheme="minorHAnsi"/>
                <w:sz w:val="18"/>
                <w:szCs w:val="18"/>
              </w:rPr>
              <w:t>;</w:t>
            </w:r>
          </w:p>
          <w:p w:rsidR="00AF63C4" w:rsidRPr="00BB4B94" w:rsidRDefault="00AF63C4" w:rsidP="0081553C">
            <w:pPr>
              <w:pStyle w:val="ListParagraph"/>
              <w:numPr>
                <w:ilvl w:val="0"/>
                <w:numId w:val="29"/>
              </w:numPr>
              <w:rPr>
                <w:sz w:val="18"/>
                <w:szCs w:val="18"/>
              </w:rPr>
            </w:pPr>
            <w:r>
              <w:rPr>
                <w:rFonts w:cstheme="minorHAnsi"/>
                <w:sz w:val="18"/>
                <w:szCs w:val="18"/>
              </w:rPr>
              <w:t>член 14-в;</w:t>
            </w:r>
          </w:p>
          <w:p w:rsidR="00AF63C4" w:rsidRPr="00BB4B94" w:rsidRDefault="00AF63C4" w:rsidP="0081553C">
            <w:pPr>
              <w:pStyle w:val="ListParagraph"/>
              <w:numPr>
                <w:ilvl w:val="0"/>
                <w:numId w:val="29"/>
              </w:numPr>
              <w:rPr>
                <w:sz w:val="18"/>
                <w:szCs w:val="18"/>
              </w:rPr>
            </w:pPr>
            <w:r>
              <w:rPr>
                <w:rFonts w:cstheme="minorHAnsi"/>
                <w:sz w:val="18"/>
                <w:szCs w:val="18"/>
              </w:rPr>
              <w:t>член 14-г;</w:t>
            </w:r>
          </w:p>
          <w:p w:rsidR="00AF63C4" w:rsidRPr="00BB4B94" w:rsidRDefault="00AF63C4" w:rsidP="0081553C">
            <w:pPr>
              <w:pStyle w:val="ListParagraph"/>
              <w:numPr>
                <w:ilvl w:val="0"/>
                <w:numId w:val="29"/>
              </w:numPr>
              <w:rPr>
                <w:sz w:val="18"/>
                <w:szCs w:val="18"/>
              </w:rPr>
            </w:pPr>
            <w:r>
              <w:rPr>
                <w:rFonts w:cstheme="minorHAnsi"/>
                <w:sz w:val="18"/>
                <w:szCs w:val="18"/>
              </w:rPr>
              <w:t>член 14-д;</w:t>
            </w:r>
          </w:p>
          <w:p w:rsidR="00AF63C4" w:rsidRPr="00AF63C4" w:rsidRDefault="00AF63C4" w:rsidP="0081553C">
            <w:pPr>
              <w:pStyle w:val="ListParagraph"/>
              <w:numPr>
                <w:ilvl w:val="0"/>
                <w:numId w:val="29"/>
              </w:numPr>
              <w:rPr>
                <w:sz w:val="18"/>
                <w:szCs w:val="18"/>
              </w:rPr>
            </w:pPr>
            <w:r>
              <w:rPr>
                <w:rFonts w:cstheme="minorHAnsi"/>
                <w:sz w:val="18"/>
                <w:szCs w:val="18"/>
              </w:rPr>
              <w:t>член 14-ѓ;</w:t>
            </w:r>
          </w:p>
          <w:p w:rsidR="00AF63C4" w:rsidRPr="00BB4B94" w:rsidRDefault="00AF63C4" w:rsidP="0081553C">
            <w:pPr>
              <w:pStyle w:val="ListParagraph"/>
              <w:numPr>
                <w:ilvl w:val="0"/>
                <w:numId w:val="29"/>
              </w:numPr>
              <w:rPr>
                <w:sz w:val="18"/>
                <w:szCs w:val="18"/>
              </w:rPr>
            </w:pPr>
            <w:r>
              <w:rPr>
                <w:rFonts w:cstheme="minorHAnsi"/>
                <w:sz w:val="18"/>
                <w:szCs w:val="18"/>
              </w:rPr>
              <w:t>член 14-е, освен став 5;</w:t>
            </w:r>
          </w:p>
          <w:p w:rsidR="00AF63C4" w:rsidRPr="00BB4B94" w:rsidRDefault="00AF63C4" w:rsidP="0081553C">
            <w:pPr>
              <w:pStyle w:val="ListParagraph"/>
              <w:numPr>
                <w:ilvl w:val="0"/>
                <w:numId w:val="29"/>
              </w:numPr>
              <w:rPr>
                <w:sz w:val="18"/>
                <w:szCs w:val="18"/>
              </w:rPr>
            </w:pPr>
            <w:r>
              <w:rPr>
                <w:rFonts w:cstheme="minorHAnsi"/>
                <w:sz w:val="18"/>
                <w:szCs w:val="18"/>
              </w:rPr>
              <w:t>член 14-ж;</w:t>
            </w:r>
          </w:p>
          <w:p w:rsidR="00AF63C4" w:rsidRPr="00BB4B94" w:rsidRDefault="00AF63C4" w:rsidP="0081553C">
            <w:pPr>
              <w:pStyle w:val="ListParagraph"/>
              <w:numPr>
                <w:ilvl w:val="0"/>
                <w:numId w:val="29"/>
              </w:numPr>
              <w:rPr>
                <w:sz w:val="18"/>
                <w:szCs w:val="18"/>
              </w:rPr>
            </w:pPr>
            <w:r>
              <w:rPr>
                <w:rFonts w:cstheme="minorHAnsi"/>
                <w:sz w:val="18"/>
                <w:szCs w:val="18"/>
              </w:rPr>
              <w:t>член 17, ставови 3, 4, 6, 7, 8 и 9;</w:t>
            </w:r>
          </w:p>
          <w:p w:rsidR="00AF63C4" w:rsidRPr="00BB4B94" w:rsidRDefault="00AF63C4" w:rsidP="0081553C">
            <w:pPr>
              <w:pStyle w:val="ListParagraph"/>
              <w:numPr>
                <w:ilvl w:val="0"/>
                <w:numId w:val="29"/>
              </w:numPr>
              <w:rPr>
                <w:sz w:val="18"/>
                <w:szCs w:val="18"/>
              </w:rPr>
            </w:pPr>
            <w:r>
              <w:rPr>
                <w:rFonts w:cstheme="minorHAnsi"/>
                <w:sz w:val="18"/>
                <w:szCs w:val="18"/>
              </w:rPr>
              <w:t>член 22-а;</w:t>
            </w:r>
          </w:p>
          <w:p w:rsidR="00215AF2" w:rsidRPr="00215AF2" w:rsidRDefault="00AF63C4" w:rsidP="0081553C">
            <w:pPr>
              <w:pStyle w:val="ListParagraph"/>
              <w:numPr>
                <w:ilvl w:val="0"/>
                <w:numId w:val="29"/>
              </w:numPr>
              <w:rPr>
                <w:sz w:val="18"/>
                <w:szCs w:val="18"/>
              </w:rPr>
            </w:pPr>
            <w:r>
              <w:rPr>
                <w:rFonts w:cstheme="minorHAnsi"/>
                <w:sz w:val="18"/>
                <w:szCs w:val="18"/>
              </w:rPr>
              <w:t>член 2</w:t>
            </w:r>
            <w:r w:rsidR="00215AF2">
              <w:rPr>
                <w:rFonts w:cstheme="minorHAnsi"/>
                <w:sz w:val="18"/>
                <w:szCs w:val="18"/>
              </w:rPr>
              <w:t>3;</w:t>
            </w:r>
          </w:p>
          <w:p w:rsidR="00215AF2" w:rsidRPr="00215AF2" w:rsidRDefault="00215AF2" w:rsidP="0081553C">
            <w:pPr>
              <w:pStyle w:val="ListParagraph"/>
              <w:numPr>
                <w:ilvl w:val="0"/>
                <w:numId w:val="29"/>
              </w:numPr>
              <w:rPr>
                <w:sz w:val="18"/>
                <w:szCs w:val="18"/>
              </w:rPr>
            </w:pPr>
            <w:r>
              <w:rPr>
                <w:rFonts w:cstheme="minorHAnsi"/>
                <w:sz w:val="18"/>
                <w:szCs w:val="18"/>
              </w:rPr>
              <w:t>член 23-а;</w:t>
            </w:r>
          </w:p>
          <w:p w:rsidR="00215AF2" w:rsidRPr="00215AF2" w:rsidRDefault="00215AF2" w:rsidP="0081553C">
            <w:pPr>
              <w:pStyle w:val="ListParagraph"/>
              <w:numPr>
                <w:ilvl w:val="0"/>
                <w:numId w:val="29"/>
              </w:numPr>
              <w:rPr>
                <w:sz w:val="18"/>
                <w:szCs w:val="18"/>
              </w:rPr>
            </w:pPr>
            <w:r>
              <w:rPr>
                <w:rFonts w:cstheme="minorHAnsi"/>
                <w:sz w:val="18"/>
                <w:szCs w:val="18"/>
              </w:rPr>
              <w:t>член 24;</w:t>
            </w:r>
          </w:p>
          <w:p w:rsidR="00215AF2" w:rsidRPr="00215AF2" w:rsidRDefault="00215AF2" w:rsidP="0081553C">
            <w:pPr>
              <w:pStyle w:val="ListParagraph"/>
              <w:numPr>
                <w:ilvl w:val="0"/>
                <w:numId w:val="29"/>
              </w:numPr>
              <w:rPr>
                <w:sz w:val="18"/>
                <w:szCs w:val="18"/>
              </w:rPr>
            </w:pPr>
            <w:r>
              <w:rPr>
                <w:rFonts w:cstheme="minorHAnsi"/>
                <w:sz w:val="18"/>
                <w:szCs w:val="18"/>
              </w:rPr>
              <w:t>член 26, став 1, алинеја 3;</w:t>
            </w:r>
          </w:p>
          <w:p w:rsidR="00215AF2" w:rsidRPr="00215AF2" w:rsidRDefault="00215AF2" w:rsidP="0081553C">
            <w:pPr>
              <w:pStyle w:val="ListParagraph"/>
              <w:numPr>
                <w:ilvl w:val="0"/>
                <w:numId w:val="29"/>
              </w:numPr>
              <w:rPr>
                <w:sz w:val="18"/>
                <w:szCs w:val="18"/>
              </w:rPr>
            </w:pPr>
            <w:r>
              <w:rPr>
                <w:rFonts w:cstheme="minorHAnsi"/>
                <w:sz w:val="18"/>
                <w:szCs w:val="18"/>
              </w:rPr>
              <w:t>член 76-а;</w:t>
            </w:r>
          </w:p>
          <w:p w:rsidR="00215AF2" w:rsidRPr="00215AF2" w:rsidRDefault="00215AF2" w:rsidP="0081553C">
            <w:pPr>
              <w:pStyle w:val="ListParagraph"/>
              <w:numPr>
                <w:ilvl w:val="0"/>
                <w:numId w:val="29"/>
              </w:numPr>
              <w:rPr>
                <w:sz w:val="18"/>
                <w:szCs w:val="18"/>
              </w:rPr>
            </w:pPr>
            <w:r>
              <w:rPr>
                <w:rFonts w:cstheme="minorHAnsi"/>
                <w:sz w:val="18"/>
                <w:szCs w:val="18"/>
              </w:rPr>
              <w:t>член 76-б;</w:t>
            </w:r>
          </w:p>
          <w:p w:rsidR="00215AF2" w:rsidRPr="00215AF2" w:rsidRDefault="00215AF2" w:rsidP="0081553C">
            <w:pPr>
              <w:pStyle w:val="ListParagraph"/>
              <w:numPr>
                <w:ilvl w:val="0"/>
                <w:numId w:val="29"/>
              </w:numPr>
              <w:rPr>
                <w:sz w:val="18"/>
                <w:szCs w:val="18"/>
              </w:rPr>
            </w:pPr>
            <w:r>
              <w:rPr>
                <w:rFonts w:cstheme="minorHAnsi"/>
                <w:sz w:val="18"/>
                <w:szCs w:val="18"/>
              </w:rPr>
              <w:t>член 76-в;</w:t>
            </w:r>
          </w:p>
          <w:p w:rsidR="00AF63C4" w:rsidRPr="00215AF2" w:rsidRDefault="00215AF2" w:rsidP="00215AF2">
            <w:pPr>
              <w:pStyle w:val="ListParagraph"/>
              <w:numPr>
                <w:ilvl w:val="0"/>
                <w:numId w:val="29"/>
              </w:numPr>
              <w:rPr>
                <w:sz w:val="18"/>
                <w:szCs w:val="18"/>
              </w:rPr>
            </w:pPr>
            <w:r>
              <w:rPr>
                <w:rFonts w:cstheme="minorHAnsi"/>
                <w:sz w:val="18"/>
                <w:szCs w:val="18"/>
              </w:rPr>
              <w:t>член 76-г</w:t>
            </w:r>
            <w:r w:rsidR="00AF63C4" w:rsidRPr="00215AF2">
              <w:rPr>
                <w:rFonts w:cstheme="minorHAnsi"/>
                <w:sz w:val="18"/>
                <w:szCs w:val="18"/>
              </w:rPr>
              <w:t>.</w:t>
            </w:r>
          </w:p>
          <w:p w:rsidR="00AF63C4" w:rsidRPr="00F473C1" w:rsidRDefault="00AF63C4" w:rsidP="0081553C">
            <w:pPr>
              <w:pStyle w:val="ListParagraph"/>
              <w:ind w:left="749"/>
              <w:rPr>
                <w:sz w:val="18"/>
                <w:szCs w:val="18"/>
              </w:rPr>
            </w:pPr>
            <w:r w:rsidRPr="00F473C1">
              <w:rPr>
                <w:sz w:val="18"/>
                <w:szCs w:val="18"/>
              </w:rPr>
              <w:t xml:space="preserve"> </w:t>
            </w:r>
          </w:p>
        </w:tc>
      </w:tr>
      <w:tr w:rsidR="00F2314E" w:rsidRPr="000A464E" w:rsidTr="007437FE">
        <w:tc>
          <w:tcPr>
            <w:tcW w:w="1526" w:type="dxa"/>
            <w:tcBorders>
              <w:top w:val="single" w:sz="4" w:space="0" w:color="auto"/>
              <w:bottom w:val="single" w:sz="4" w:space="0" w:color="auto"/>
            </w:tcBorders>
          </w:tcPr>
          <w:p w:rsidR="00F2314E" w:rsidRDefault="00F2314E" w:rsidP="0081553C">
            <w:pPr>
              <w:jc w:val="center"/>
              <w:rPr>
                <w:b/>
              </w:rPr>
            </w:pPr>
            <w:r>
              <w:rPr>
                <w:b/>
              </w:rPr>
              <w:t>30.01.2017</w:t>
            </w:r>
          </w:p>
        </w:tc>
        <w:tc>
          <w:tcPr>
            <w:tcW w:w="4141" w:type="dxa"/>
            <w:tcBorders>
              <w:top w:val="single" w:sz="4" w:space="0" w:color="auto"/>
              <w:bottom w:val="single" w:sz="4" w:space="0" w:color="auto"/>
            </w:tcBorders>
          </w:tcPr>
          <w:p w:rsidR="00F2314E" w:rsidRPr="00BD29E2" w:rsidRDefault="00F2314E" w:rsidP="0081553C">
            <w:pPr>
              <w:rPr>
                <w:b/>
                <w:lang w:val="en-US"/>
              </w:rPr>
            </w:pPr>
            <w:r>
              <w:rPr>
                <w:b/>
              </w:rPr>
              <w:t>Закон за високото образование</w:t>
            </w:r>
          </w:p>
          <w:p w:rsidR="00F2314E" w:rsidRDefault="00F2314E" w:rsidP="00F2314E">
            <w:pPr>
              <w:rPr>
                <w:b/>
              </w:rPr>
            </w:pPr>
            <w:r>
              <w:t>(закон за изменување и дополнување, „Службен весник на Република Македонија“ бр. 127/2016)</w:t>
            </w:r>
          </w:p>
        </w:tc>
        <w:tc>
          <w:tcPr>
            <w:tcW w:w="3575" w:type="dxa"/>
            <w:tcBorders>
              <w:top w:val="single" w:sz="4" w:space="0" w:color="auto"/>
              <w:bottom w:val="single" w:sz="4" w:space="0" w:color="auto"/>
            </w:tcBorders>
          </w:tcPr>
          <w:p w:rsidR="00F2314E" w:rsidRDefault="00F2314E" w:rsidP="0081553C">
            <w:pPr>
              <w:rPr>
                <w:sz w:val="18"/>
                <w:szCs w:val="18"/>
              </w:rPr>
            </w:pPr>
            <w:r>
              <w:rPr>
                <w:sz w:val="18"/>
                <w:szCs w:val="18"/>
              </w:rPr>
              <w:t>Ч</w:t>
            </w:r>
            <w:r w:rsidRPr="004F21DE">
              <w:rPr>
                <w:sz w:val="18"/>
                <w:szCs w:val="18"/>
              </w:rPr>
              <w:t>лен</w:t>
            </w:r>
            <w:r>
              <w:rPr>
                <w:sz w:val="18"/>
                <w:szCs w:val="18"/>
              </w:rPr>
              <w:t xml:space="preserve"> 8 </w:t>
            </w:r>
            <w:r w:rsidRPr="004F21DE">
              <w:rPr>
                <w:sz w:val="18"/>
                <w:szCs w:val="18"/>
              </w:rPr>
              <w:t xml:space="preserve">од </w:t>
            </w:r>
            <w:r>
              <w:rPr>
                <w:sz w:val="18"/>
                <w:szCs w:val="18"/>
              </w:rPr>
              <w:t>З</w:t>
            </w:r>
            <w:r w:rsidRPr="004F21DE">
              <w:rPr>
                <w:sz w:val="18"/>
                <w:szCs w:val="18"/>
              </w:rPr>
              <w:t>акон</w:t>
            </w:r>
            <w:r>
              <w:rPr>
                <w:sz w:val="18"/>
                <w:szCs w:val="18"/>
              </w:rPr>
              <w:t>от за изменување и дополнување, кој се однесува на следниве одредби од Законот:</w:t>
            </w:r>
          </w:p>
          <w:p w:rsidR="00F2314E" w:rsidRDefault="00F2314E" w:rsidP="00F2314E">
            <w:pPr>
              <w:pStyle w:val="ListParagraph"/>
              <w:numPr>
                <w:ilvl w:val="0"/>
                <w:numId w:val="32"/>
              </w:numPr>
              <w:rPr>
                <w:sz w:val="18"/>
                <w:szCs w:val="18"/>
              </w:rPr>
            </w:pPr>
            <w:r>
              <w:rPr>
                <w:sz w:val="18"/>
                <w:szCs w:val="18"/>
              </w:rPr>
              <w:t>ч</w:t>
            </w:r>
            <w:r w:rsidRPr="002F6154">
              <w:rPr>
                <w:sz w:val="18"/>
                <w:szCs w:val="18"/>
              </w:rPr>
              <w:t xml:space="preserve">лен </w:t>
            </w:r>
            <w:r>
              <w:rPr>
                <w:sz w:val="18"/>
                <w:szCs w:val="18"/>
              </w:rPr>
              <w:t xml:space="preserve">53, став 8; </w:t>
            </w:r>
          </w:p>
          <w:p w:rsidR="00F2314E" w:rsidRDefault="00F2314E" w:rsidP="00F2314E">
            <w:pPr>
              <w:pStyle w:val="ListParagraph"/>
              <w:numPr>
                <w:ilvl w:val="0"/>
                <w:numId w:val="32"/>
              </w:numPr>
              <w:rPr>
                <w:sz w:val="18"/>
                <w:szCs w:val="18"/>
              </w:rPr>
            </w:pPr>
            <w:r>
              <w:rPr>
                <w:sz w:val="18"/>
                <w:szCs w:val="18"/>
              </w:rPr>
              <w:t>член 65, став 2;</w:t>
            </w:r>
          </w:p>
          <w:p w:rsidR="00F2314E" w:rsidRDefault="00F2314E" w:rsidP="00F2314E">
            <w:pPr>
              <w:pStyle w:val="ListParagraph"/>
              <w:numPr>
                <w:ilvl w:val="0"/>
                <w:numId w:val="32"/>
              </w:numPr>
              <w:rPr>
                <w:sz w:val="18"/>
                <w:szCs w:val="18"/>
              </w:rPr>
            </w:pPr>
            <w:r>
              <w:rPr>
                <w:sz w:val="18"/>
                <w:szCs w:val="18"/>
              </w:rPr>
              <w:t>член 110-а, став 7;</w:t>
            </w:r>
          </w:p>
          <w:p w:rsidR="00F2314E" w:rsidRPr="00BB4B94" w:rsidRDefault="00F2314E" w:rsidP="00F2314E">
            <w:pPr>
              <w:pStyle w:val="ListParagraph"/>
              <w:numPr>
                <w:ilvl w:val="0"/>
                <w:numId w:val="29"/>
              </w:numPr>
              <w:rPr>
                <w:sz w:val="18"/>
                <w:szCs w:val="18"/>
              </w:rPr>
            </w:pPr>
            <w:r>
              <w:rPr>
                <w:sz w:val="18"/>
                <w:szCs w:val="18"/>
              </w:rPr>
              <w:t>член 121, став 7</w:t>
            </w:r>
            <w:r>
              <w:rPr>
                <w:rFonts w:cstheme="minorHAnsi"/>
                <w:sz w:val="18"/>
                <w:szCs w:val="18"/>
              </w:rPr>
              <w:t>.</w:t>
            </w:r>
          </w:p>
          <w:p w:rsidR="00F2314E" w:rsidRPr="00F473C1" w:rsidRDefault="00F2314E" w:rsidP="0081553C">
            <w:pPr>
              <w:pStyle w:val="ListParagraph"/>
              <w:ind w:left="749"/>
              <w:rPr>
                <w:sz w:val="18"/>
                <w:szCs w:val="18"/>
              </w:rPr>
            </w:pPr>
          </w:p>
        </w:tc>
      </w:tr>
    </w:tbl>
    <w:p w:rsidR="008E57DD" w:rsidRDefault="008E57DD" w:rsidP="001D1D71">
      <w:pPr>
        <w:spacing w:after="0" w:line="240" w:lineRule="auto"/>
        <w:rPr>
          <w:b/>
        </w:rPr>
      </w:pPr>
    </w:p>
    <w:p w:rsidR="00C93087" w:rsidRDefault="00C93087" w:rsidP="001D1D71">
      <w:pPr>
        <w:spacing w:after="0" w:line="240" w:lineRule="auto"/>
        <w:rPr>
          <w:b/>
        </w:rPr>
      </w:pPr>
    </w:p>
    <w:p w:rsidR="00383C15" w:rsidRDefault="00383C15" w:rsidP="001D1D71">
      <w:pPr>
        <w:spacing w:after="0" w:line="240" w:lineRule="auto"/>
        <w:rPr>
          <w:b/>
        </w:rPr>
      </w:pPr>
    </w:p>
    <w:p w:rsidR="00383C15" w:rsidRDefault="00383C15" w:rsidP="001D1D71">
      <w:pPr>
        <w:spacing w:after="0" w:line="240" w:lineRule="auto"/>
        <w:rPr>
          <w:b/>
        </w:rPr>
      </w:pPr>
    </w:p>
    <w:p w:rsidR="00383C15" w:rsidRDefault="00383C15" w:rsidP="001D1D71">
      <w:pPr>
        <w:spacing w:after="0" w:line="240" w:lineRule="auto"/>
        <w:rPr>
          <w:b/>
        </w:rPr>
      </w:pPr>
    </w:p>
    <w:p w:rsidR="00383C15" w:rsidRDefault="00383C15" w:rsidP="001D1D71">
      <w:pPr>
        <w:spacing w:after="0" w:line="240" w:lineRule="auto"/>
        <w:rPr>
          <w:b/>
        </w:rPr>
      </w:pPr>
    </w:p>
    <w:p w:rsidR="00383C15" w:rsidRDefault="00383C15" w:rsidP="001D1D71">
      <w:pPr>
        <w:spacing w:after="0" w:line="240" w:lineRule="auto"/>
        <w:rPr>
          <w:b/>
        </w:rPr>
      </w:pPr>
    </w:p>
    <w:p w:rsidR="00383C15" w:rsidRDefault="00383C15" w:rsidP="001D1D71">
      <w:pPr>
        <w:spacing w:after="0" w:line="240" w:lineRule="auto"/>
        <w:rPr>
          <w:b/>
          <w:lang w:val="en-US"/>
        </w:rPr>
      </w:pPr>
    </w:p>
    <w:p w:rsidR="008C4294" w:rsidRDefault="008C4294" w:rsidP="001D1D71">
      <w:pPr>
        <w:spacing w:after="0" w:line="240" w:lineRule="auto"/>
        <w:rPr>
          <w:b/>
          <w:lang w:val="en-US"/>
        </w:rPr>
      </w:pPr>
    </w:p>
    <w:p w:rsidR="008C4294" w:rsidRDefault="008C4294" w:rsidP="001D1D71">
      <w:pPr>
        <w:spacing w:after="0" w:line="240" w:lineRule="auto"/>
        <w:rPr>
          <w:b/>
          <w:lang w:val="en-US"/>
        </w:rPr>
      </w:pPr>
    </w:p>
    <w:p w:rsidR="008C4294" w:rsidRDefault="008C4294" w:rsidP="001D1D71">
      <w:pPr>
        <w:spacing w:after="0" w:line="240" w:lineRule="auto"/>
        <w:rPr>
          <w:b/>
          <w:lang w:val="en-US"/>
        </w:rPr>
      </w:pPr>
    </w:p>
    <w:p w:rsidR="008C4294" w:rsidRDefault="008C4294" w:rsidP="001D1D71">
      <w:pPr>
        <w:spacing w:after="0" w:line="240" w:lineRule="auto"/>
        <w:rPr>
          <w:b/>
          <w:lang w:val="en-US"/>
        </w:rPr>
      </w:pPr>
    </w:p>
    <w:p w:rsidR="008C4294" w:rsidRDefault="008C4294" w:rsidP="001D1D71">
      <w:pPr>
        <w:spacing w:after="0" w:line="240" w:lineRule="auto"/>
        <w:rPr>
          <w:b/>
          <w:lang w:val="en-US"/>
        </w:rPr>
      </w:pPr>
    </w:p>
    <w:p w:rsidR="008C4294" w:rsidRPr="008C4294" w:rsidRDefault="008C4294" w:rsidP="001D1D71">
      <w:pPr>
        <w:spacing w:after="0" w:line="240" w:lineRule="auto"/>
        <w:rPr>
          <w:b/>
          <w:lang w:val="en-US"/>
        </w:rPr>
      </w:pPr>
    </w:p>
    <w:p w:rsidR="00383C15" w:rsidRDefault="00383C15" w:rsidP="001D1D71">
      <w:pPr>
        <w:spacing w:after="0" w:line="240" w:lineRule="auto"/>
        <w:rPr>
          <w:b/>
        </w:rPr>
      </w:pPr>
    </w:p>
    <w:p w:rsidR="00C93087" w:rsidRPr="00226A0C" w:rsidRDefault="00C93087" w:rsidP="00C93087">
      <w:pPr>
        <w:spacing w:after="0" w:line="240" w:lineRule="auto"/>
        <w:rPr>
          <w:b/>
        </w:rPr>
      </w:pPr>
      <w:r w:rsidRPr="00226A0C">
        <w:rPr>
          <w:b/>
        </w:rPr>
        <w:lastRenderedPageBreak/>
        <w:t>Закони чиишто одредби престануваат да важат</w:t>
      </w:r>
    </w:p>
    <w:p w:rsidR="00C93087" w:rsidRDefault="00C93087" w:rsidP="00C9308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141"/>
        <w:gridCol w:w="3575"/>
      </w:tblGrid>
      <w:tr w:rsidR="00C93087" w:rsidRPr="00055CB1" w:rsidTr="0081553C">
        <w:tc>
          <w:tcPr>
            <w:tcW w:w="1526" w:type="dxa"/>
            <w:shd w:val="clear" w:color="auto" w:fill="BFBFBF" w:themeFill="background1" w:themeFillShade="BF"/>
          </w:tcPr>
          <w:p w:rsidR="00C93087" w:rsidRPr="000A464E" w:rsidRDefault="00C93087" w:rsidP="0081553C">
            <w:pPr>
              <w:jc w:val="center"/>
              <w:rPr>
                <w:b/>
              </w:rPr>
            </w:pPr>
            <w:r w:rsidRPr="000A464E">
              <w:rPr>
                <w:b/>
              </w:rPr>
              <w:t>Датум</w:t>
            </w:r>
          </w:p>
        </w:tc>
        <w:tc>
          <w:tcPr>
            <w:tcW w:w="4141" w:type="dxa"/>
            <w:shd w:val="clear" w:color="auto" w:fill="BFBFBF" w:themeFill="background1" w:themeFillShade="BF"/>
          </w:tcPr>
          <w:p w:rsidR="00C93087" w:rsidRPr="000A464E" w:rsidRDefault="00C93087" w:rsidP="0081553C">
            <w:pPr>
              <w:jc w:val="center"/>
              <w:rPr>
                <w:b/>
              </w:rPr>
            </w:pPr>
            <w:r>
              <w:rPr>
                <w:b/>
              </w:rPr>
              <w:t>З</w:t>
            </w:r>
            <w:r w:rsidRPr="000A464E">
              <w:rPr>
                <w:b/>
              </w:rPr>
              <w:t>акон</w:t>
            </w:r>
          </w:p>
        </w:tc>
        <w:tc>
          <w:tcPr>
            <w:tcW w:w="3575" w:type="dxa"/>
            <w:shd w:val="clear" w:color="auto" w:fill="BFBFBF" w:themeFill="background1" w:themeFillShade="BF"/>
          </w:tcPr>
          <w:p w:rsidR="00C93087" w:rsidRPr="000A464E" w:rsidRDefault="00C93087" w:rsidP="0081553C">
            <w:pPr>
              <w:jc w:val="center"/>
              <w:rPr>
                <w:b/>
              </w:rPr>
            </w:pPr>
            <w:r w:rsidRPr="000A464E">
              <w:rPr>
                <w:b/>
              </w:rPr>
              <w:t xml:space="preserve">Одредби кои </w:t>
            </w:r>
            <w:r>
              <w:rPr>
                <w:b/>
              </w:rPr>
              <w:t>престануваат да важат</w:t>
            </w:r>
          </w:p>
        </w:tc>
      </w:tr>
      <w:tr w:rsidR="000736CA" w:rsidRPr="00055CB1" w:rsidTr="0081553C">
        <w:tc>
          <w:tcPr>
            <w:tcW w:w="1526" w:type="dxa"/>
            <w:tcBorders>
              <w:top w:val="single" w:sz="4" w:space="0" w:color="auto"/>
              <w:bottom w:val="single" w:sz="4" w:space="0" w:color="auto"/>
            </w:tcBorders>
          </w:tcPr>
          <w:p w:rsidR="000736CA" w:rsidRPr="00055CB1" w:rsidRDefault="000736CA" w:rsidP="0081553C">
            <w:pPr>
              <w:jc w:val="center"/>
              <w:rPr>
                <w:b/>
              </w:rPr>
            </w:pPr>
            <w:r>
              <w:rPr>
                <w:b/>
              </w:rPr>
              <w:t>01.01.2017</w:t>
            </w:r>
          </w:p>
        </w:tc>
        <w:tc>
          <w:tcPr>
            <w:tcW w:w="4141" w:type="dxa"/>
            <w:tcBorders>
              <w:top w:val="single" w:sz="4" w:space="0" w:color="auto"/>
              <w:bottom w:val="single" w:sz="4" w:space="0" w:color="auto"/>
            </w:tcBorders>
          </w:tcPr>
          <w:p w:rsidR="000736CA" w:rsidRPr="00E3753D" w:rsidRDefault="000736CA" w:rsidP="0081553C">
            <w:pPr>
              <w:rPr>
                <w:b/>
                <w:lang w:val="en-US"/>
              </w:rPr>
            </w:pPr>
            <w:r w:rsidRPr="006E61E4">
              <w:rPr>
                <w:b/>
              </w:rPr>
              <w:t xml:space="preserve">Закон за </w:t>
            </w:r>
            <w:r>
              <w:rPr>
                <w:b/>
              </w:rPr>
              <w:t>нотаријатот</w:t>
            </w:r>
          </w:p>
          <w:p w:rsidR="000736CA" w:rsidRPr="00B66D06" w:rsidRDefault="000736CA" w:rsidP="0081553C">
            <w:r>
              <w:t>(„Службен весник на Република Македонија“ бр. 55/2007, 86/2008, 139/2009 и 135/2011)</w:t>
            </w:r>
          </w:p>
        </w:tc>
        <w:tc>
          <w:tcPr>
            <w:tcW w:w="3575" w:type="dxa"/>
            <w:tcBorders>
              <w:top w:val="single" w:sz="4" w:space="0" w:color="auto"/>
              <w:bottom w:val="single" w:sz="4" w:space="0" w:color="auto"/>
            </w:tcBorders>
          </w:tcPr>
          <w:p w:rsidR="000736CA" w:rsidRDefault="000736CA" w:rsidP="0081553C">
            <w:pPr>
              <w:pStyle w:val="ListParagraph"/>
              <w:ind w:left="0"/>
              <w:rPr>
                <w:sz w:val="18"/>
                <w:szCs w:val="18"/>
              </w:rPr>
            </w:pPr>
            <w:r>
              <w:rPr>
                <w:sz w:val="18"/>
                <w:szCs w:val="18"/>
              </w:rPr>
              <w:t>Законот престанува да важи.</w:t>
            </w:r>
          </w:p>
          <w:p w:rsidR="000736CA" w:rsidRDefault="000736CA" w:rsidP="0081553C">
            <w:pPr>
              <w:pStyle w:val="ListParagraph"/>
              <w:ind w:left="0"/>
              <w:rPr>
                <w:sz w:val="18"/>
                <w:szCs w:val="18"/>
              </w:rPr>
            </w:pPr>
          </w:p>
          <w:p w:rsidR="000736CA" w:rsidRDefault="000736CA" w:rsidP="0081553C">
            <w:pPr>
              <w:pStyle w:val="ListParagraph"/>
              <w:ind w:left="0"/>
              <w:rPr>
                <w:sz w:val="18"/>
                <w:szCs w:val="18"/>
              </w:rPr>
            </w:pPr>
          </w:p>
          <w:p w:rsidR="000736CA" w:rsidRPr="00520283" w:rsidRDefault="000736CA" w:rsidP="0081553C">
            <w:pPr>
              <w:pStyle w:val="ListParagraph"/>
              <w:ind w:left="0"/>
              <w:rPr>
                <w:sz w:val="18"/>
                <w:szCs w:val="18"/>
              </w:rPr>
            </w:pPr>
          </w:p>
          <w:p w:rsidR="000736CA" w:rsidRPr="005F4FC9" w:rsidRDefault="000736CA" w:rsidP="0081553C">
            <w:pPr>
              <w:rPr>
                <w:sz w:val="18"/>
                <w:szCs w:val="18"/>
              </w:rPr>
            </w:pPr>
          </w:p>
          <w:p w:rsidR="000736CA" w:rsidRPr="00277E56" w:rsidRDefault="000736CA" w:rsidP="0081553C">
            <w:pPr>
              <w:pStyle w:val="ListParagraph"/>
              <w:rPr>
                <w:sz w:val="18"/>
                <w:szCs w:val="18"/>
              </w:rPr>
            </w:pPr>
          </w:p>
        </w:tc>
      </w:tr>
      <w:tr w:rsidR="007D083F" w:rsidRPr="00055CB1" w:rsidTr="0081553C">
        <w:tc>
          <w:tcPr>
            <w:tcW w:w="1526" w:type="dxa"/>
            <w:tcBorders>
              <w:top w:val="single" w:sz="4" w:space="0" w:color="auto"/>
              <w:bottom w:val="single" w:sz="4" w:space="0" w:color="auto"/>
            </w:tcBorders>
          </w:tcPr>
          <w:p w:rsidR="007D083F" w:rsidRPr="00055CB1" w:rsidRDefault="007D083F" w:rsidP="0081553C">
            <w:pPr>
              <w:jc w:val="center"/>
              <w:rPr>
                <w:b/>
              </w:rPr>
            </w:pPr>
            <w:r>
              <w:rPr>
                <w:b/>
              </w:rPr>
              <w:t>01.01.2017</w:t>
            </w:r>
          </w:p>
        </w:tc>
        <w:tc>
          <w:tcPr>
            <w:tcW w:w="4141" w:type="dxa"/>
            <w:tcBorders>
              <w:top w:val="single" w:sz="4" w:space="0" w:color="auto"/>
              <w:bottom w:val="single" w:sz="4" w:space="0" w:color="auto"/>
            </w:tcBorders>
          </w:tcPr>
          <w:p w:rsidR="007D083F" w:rsidRPr="00E3753D" w:rsidRDefault="007D083F" w:rsidP="0081553C">
            <w:pPr>
              <w:rPr>
                <w:b/>
                <w:lang w:val="en-US"/>
              </w:rPr>
            </w:pPr>
            <w:r w:rsidRPr="006E61E4">
              <w:rPr>
                <w:b/>
              </w:rPr>
              <w:t xml:space="preserve">Закон за </w:t>
            </w:r>
            <w:r>
              <w:rPr>
                <w:b/>
              </w:rPr>
              <w:t>извршување</w:t>
            </w:r>
          </w:p>
          <w:p w:rsidR="007D083F" w:rsidRPr="00B66D06" w:rsidRDefault="007D083F" w:rsidP="0081553C">
            <w:r>
              <w:t>(„Службен весник на Република Македонија“ бр. 35/2005, 50/2006, 129/2006, 8/2008, 83/2009, 50/2010, 83/2010, 88/2010, 171/2010, 148/2011 и 187/2013)</w:t>
            </w:r>
          </w:p>
        </w:tc>
        <w:tc>
          <w:tcPr>
            <w:tcW w:w="3575" w:type="dxa"/>
            <w:tcBorders>
              <w:top w:val="single" w:sz="4" w:space="0" w:color="auto"/>
              <w:bottom w:val="single" w:sz="4" w:space="0" w:color="auto"/>
            </w:tcBorders>
          </w:tcPr>
          <w:p w:rsidR="007D083F" w:rsidRDefault="007D083F" w:rsidP="0081553C">
            <w:pPr>
              <w:pStyle w:val="ListParagraph"/>
              <w:ind w:left="0"/>
              <w:rPr>
                <w:sz w:val="18"/>
                <w:szCs w:val="18"/>
              </w:rPr>
            </w:pPr>
            <w:r>
              <w:rPr>
                <w:sz w:val="18"/>
                <w:szCs w:val="18"/>
              </w:rPr>
              <w:t>Законот престанува да важи.</w:t>
            </w:r>
          </w:p>
          <w:p w:rsidR="007D083F" w:rsidRDefault="007D083F" w:rsidP="0081553C">
            <w:pPr>
              <w:pStyle w:val="ListParagraph"/>
              <w:ind w:left="0"/>
              <w:rPr>
                <w:sz w:val="18"/>
                <w:szCs w:val="18"/>
              </w:rPr>
            </w:pPr>
          </w:p>
          <w:p w:rsidR="007D083F" w:rsidRDefault="007D083F" w:rsidP="0081553C">
            <w:pPr>
              <w:pStyle w:val="ListParagraph"/>
              <w:ind w:left="0"/>
              <w:rPr>
                <w:sz w:val="18"/>
                <w:szCs w:val="18"/>
              </w:rPr>
            </w:pPr>
          </w:p>
          <w:p w:rsidR="007D083F" w:rsidRDefault="007D083F" w:rsidP="0081553C">
            <w:pPr>
              <w:pStyle w:val="ListParagraph"/>
              <w:ind w:left="0"/>
              <w:rPr>
                <w:sz w:val="18"/>
                <w:szCs w:val="18"/>
              </w:rPr>
            </w:pPr>
          </w:p>
          <w:p w:rsidR="007D083F" w:rsidRDefault="007D083F" w:rsidP="0081553C">
            <w:pPr>
              <w:pStyle w:val="ListParagraph"/>
              <w:ind w:left="0"/>
              <w:rPr>
                <w:sz w:val="18"/>
                <w:szCs w:val="18"/>
              </w:rPr>
            </w:pPr>
          </w:p>
          <w:p w:rsidR="007D083F" w:rsidRDefault="007D083F" w:rsidP="0081553C">
            <w:pPr>
              <w:pStyle w:val="ListParagraph"/>
              <w:ind w:left="0"/>
              <w:rPr>
                <w:sz w:val="18"/>
                <w:szCs w:val="18"/>
              </w:rPr>
            </w:pPr>
          </w:p>
          <w:p w:rsidR="007D083F" w:rsidRDefault="007D083F" w:rsidP="0081553C">
            <w:pPr>
              <w:pStyle w:val="ListParagraph"/>
              <w:ind w:left="0"/>
              <w:rPr>
                <w:sz w:val="18"/>
                <w:szCs w:val="18"/>
              </w:rPr>
            </w:pPr>
          </w:p>
          <w:p w:rsidR="007D083F" w:rsidRDefault="007D083F" w:rsidP="0081553C">
            <w:pPr>
              <w:pStyle w:val="ListParagraph"/>
              <w:ind w:left="0"/>
              <w:rPr>
                <w:sz w:val="18"/>
                <w:szCs w:val="18"/>
              </w:rPr>
            </w:pPr>
          </w:p>
        </w:tc>
      </w:tr>
      <w:tr w:rsidR="008C4294" w:rsidRPr="00055CB1" w:rsidTr="0081553C">
        <w:tc>
          <w:tcPr>
            <w:tcW w:w="1526" w:type="dxa"/>
            <w:tcBorders>
              <w:top w:val="single" w:sz="4" w:space="0" w:color="auto"/>
              <w:bottom w:val="single" w:sz="4" w:space="0" w:color="auto"/>
            </w:tcBorders>
          </w:tcPr>
          <w:p w:rsidR="008C4294" w:rsidRDefault="008C4294" w:rsidP="00384309">
            <w:pPr>
              <w:jc w:val="center"/>
              <w:rPr>
                <w:b/>
              </w:rPr>
            </w:pPr>
            <w:r>
              <w:rPr>
                <w:b/>
              </w:rPr>
              <w:t>0</w:t>
            </w:r>
            <w:r>
              <w:rPr>
                <w:b/>
                <w:lang w:val="en-US"/>
              </w:rPr>
              <w:t>8</w:t>
            </w:r>
            <w:r>
              <w:rPr>
                <w:b/>
              </w:rPr>
              <w:t>.01.2017</w:t>
            </w:r>
          </w:p>
        </w:tc>
        <w:tc>
          <w:tcPr>
            <w:tcW w:w="4141" w:type="dxa"/>
            <w:tcBorders>
              <w:top w:val="single" w:sz="4" w:space="0" w:color="auto"/>
              <w:bottom w:val="single" w:sz="4" w:space="0" w:color="auto"/>
            </w:tcBorders>
          </w:tcPr>
          <w:p w:rsidR="008C4294" w:rsidRPr="00BD29E2" w:rsidRDefault="008C4294" w:rsidP="00384309">
            <w:pPr>
              <w:rPr>
                <w:b/>
                <w:lang w:val="en-US"/>
              </w:rPr>
            </w:pPr>
            <w:r>
              <w:rPr>
                <w:b/>
              </w:rPr>
              <w:t>Закон за Академијата за судии и јавни обвинители</w:t>
            </w:r>
          </w:p>
          <w:p w:rsidR="008C4294" w:rsidRDefault="008C4294" w:rsidP="00384309">
            <w:pPr>
              <w:rPr>
                <w:b/>
              </w:rPr>
            </w:pPr>
            <w:r>
              <w:t>(закон за изменување и дополнување, „Службен весник на Република Македонија“ бр. 231/2015)</w:t>
            </w:r>
          </w:p>
        </w:tc>
        <w:tc>
          <w:tcPr>
            <w:tcW w:w="3575" w:type="dxa"/>
            <w:tcBorders>
              <w:top w:val="single" w:sz="4" w:space="0" w:color="auto"/>
              <w:bottom w:val="single" w:sz="4" w:space="0" w:color="auto"/>
            </w:tcBorders>
          </w:tcPr>
          <w:p w:rsidR="008C4294" w:rsidRDefault="008C4294" w:rsidP="00384309">
            <w:pPr>
              <w:rPr>
                <w:sz w:val="18"/>
                <w:szCs w:val="18"/>
              </w:rPr>
            </w:pPr>
            <w:r>
              <w:rPr>
                <w:sz w:val="18"/>
                <w:szCs w:val="18"/>
              </w:rPr>
              <w:t>Ч</w:t>
            </w:r>
            <w:r w:rsidRPr="004F21DE">
              <w:rPr>
                <w:sz w:val="18"/>
                <w:szCs w:val="18"/>
              </w:rPr>
              <w:t>лен</w:t>
            </w:r>
            <w:r>
              <w:rPr>
                <w:sz w:val="18"/>
                <w:szCs w:val="18"/>
              </w:rPr>
              <w:t xml:space="preserve">ови 2 и 3 </w:t>
            </w:r>
            <w:r w:rsidRPr="004F21DE">
              <w:rPr>
                <w:sz w:val="18"/>
                <w:szCs w:val="18"/>
              </w:rPr>
              <w:t xml:space="preserve">од </w:t>
            </w:r>
            <w:r>
              <w:rPr>
                <w:sz w:val="18"/>
                <w:szCs w:val="18"/>
              </w:rPr>
              <w:t>З</w:t>
            </w:r>
            <w:r w:rsidRPr="004F21DE">
              <w:rPr>
                <w:sz w:val="18"/>
                <w:szCs w:val="18"/>
              </w:rPr>
              <w:t>акон</w:t>
            </w:r>
            <w:r>
              <w:rPr>
                <w:sz w:val="18"/>
                <w:szCs w:val="18"/>
              </w:rPr>
              <w:t>от за изменување и дополнување, кои се однесуваат на следниве одредби од Законот:</w:t>
            </w:r>
          </w:p>
          <w:p w:rsidR="008C4294" w:rsidRPr="00BB4B94" w:rsidRDefault="008C4294" w:rsidP="00384309">
            <w:pPr>
              <w:pStyle w:val="ListParagraph"/>
              <w:numPr>
                <w:ilvl w:val="0"/>
                <w:numId w:val="29"/>
              </w:numPr>
              <w:rPr>
                <w:sz w:val="18"/>
                <w:szCs w:val="18"/>
              </w:rPr>
            </w:pPr>
            <w:r>
              <w:rPr>
                <w:sz w:val="18"/>
                <w:szCs w:val="18"/>
              </w:rPr>
              <w:t>ч</w:t>
            </w:r>
            <w:r w:rsidRPr="002F6154">
              <w:rPr>
                <w:sz w:val="18"/>
                <w:szCs w:val="18"/>
              </w:rPr>
              <w:t xml:space="preserve">лен </w:t>
            </w:r>
            <w:r>
              <w:rPr>
                <w:sz w:val="18"/>
                <w:szCs w:val="18"/>
              </w:rPr>
              <w:t>57, ставови 2 и 3</w:t>
            </w:r>
            <w:r>
              <w:rPr>
                <w:rFonts w:cstheme="minorHAnsi"/>
                <w:sz w:val="18"/>
                <w:szCs w:val="18"/>
              </w:rPr>
              <w:t>;</w:t>
            </w:r>
          </w:p>
          <w:p w:rsidR="008C4294" w:rsidRPr="00BB4B94" w:rsidRDefault="008C4294" w:rsidP="00384309">
            <w:pPr>
              <w:pStyle w:val="ListParagraph"/>
              <w:numPr>
                <w:ilvl w:val="0"/>
                <w:numId w:val="29"/>
              </w:numPr>
              <w:rPr>
                <w:sz w:val="18"/>
                <w:szCs w:val="18"/>
              </w:rPr>
            </w:pPr>
            <w:r>
              <w:rPr>
                <w:rFonts w:cstheme="minorHAnsi"/>
                <w:sz w:val="18"/>
                <w:szCs w:val="18"/>
              </w:rPr>
              <w:t>член 94, став 4.</w:t>
            </w:r>
          </w:p>
          <w:p w:rsidR="008C4294" w:rsidRDefault="008C4294" w:rsidP="00384309">
            <w:pPr>
              <w:pStyle w:val="ListParagraph"/>
              <w:ind w:left="749"/>
              <w:rPr>
                <w:sz w:val="18"/>
                <w:szCs w:val="18"/>
              </w:rPr>
            </w:pPr>
          </w:p>
          <w:p w:rsidR="008C4294" w:rsidRPr="00F473C1" w:rsidRDefault="008C4294" w:rsidP="00384309">
            <w:pPr>
              <w:pStyle w:val="ListParagraph"/>
              <w:ind w:left="749"/>
              <w:rPr>
                <w:sz w:val="18"/>
                <w:szCs w:val="18"/>
              </w:rPr>
            </w:pPr>
          </w:p>
        </w:tc>
      </w:tr>
    </w:tbl>
    <w:p w:rsidR="00887E60" w:rsidRDefault="00887E60" w:rsidP="001D1D71">
      <w:pPr>
        <w:spacing w:after="0" w:line="240" w:lineRule="auto"/>
        <w:rPr>
          <w:b/>
        </w:rPr>
      </w:pPr>
    </w:p>
    <w:p w:rsidR="005053A7" w:rsidRDefault="005053A7" w:rsidP="008A4075">
      <w:pPr>
        <w:spacing w:after="0" w:line="240" w:lineRule="auto"/>
        <w:rPr>
          <w:b/>
        </w:rPr>
      </w:pPr>
    </w:p>
    <w:p w:rsidR="00586000" w:rsidRDefault="00586000" w:rsidP="008A4075">
      <w:pPr>
        <w:spacing w:after="0" w:line="240" w:lineRule="auto"/>
        <w:rPr>
          <w:b/>
        </w:rPr>
      </w:pPr>
    </w:p>
    <w:p w:rsidR="008A4075" w:rsidRDefault="008A4075" w:rsidP="008A4075">
      <w:pPr>
        <w:spacing w:after="0" w:line="240" w:lineRule="auto"/>
        <w:rPr>
          <w:b/>
        </w:rPr>
      </w:pPr>
      <w:r w:rsidRPr="007A1355">
        <w:rPr>
          <w:b/>
        </w:rPr>
        <w:t>Подзаконски акти чиишто одредби п</w:t>
      </w:r>
      <w:r>
        <w:rPr>
          <w:b/>
        </w:rPr>
        <w:t>очнуваат</w:t>
      </w:r>
      <w:r w:rsidRPr="007A1355">
        <w:rPr>
          <w:b/>
        </w:rPr>
        <w:t xml:space="preserve"> да </w:t>
      </w:r>
      <w:r>
        <w:rPr>
          <w:b/>
        </w:rPr>
        <w:t>се применуваат</w:t>
      </w:r>
    </w:p>
    <w:p w:rsidR="008A4075" w:rsidRPr="007A1355" w:rsidRDefault="008A4075" w:rsidP="008A4075">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141"/>
        <w:gridCol w:w="3575"/>
      </w:tblGrid>
      <w:tr w:rsidR="008A4075" w:rsidRPr="000A464E" w:rsidTr="0081553C">
        <w:tc>
          <w:tcPr>
            <w:tcW w:w="1526" w:type="dxa"/>
            <w:shd w:val="clear" w:color="auto" w:fill="BFBFBF" w:themeFill="background1" w:themeFillShade="BF"/>
          </w:tcPr>
          <w:p w:rsidR="008A4075" w:rsidRPr="000A464E" w:rsidRDefault="008A4075" w:rsidP="0081553C">
            <w:pPr>
              <w:jc w:val="center"/>
              <w:rPr>
                <w:b/>
              </w:rPr>
            </w:pPr>
            <w:r w:rsidRPr="000A464E">
              <w:rPr>
                <w:b/>
              </w:rPr>
              <w:t>Датум</w:t>
            </w:r>
          </w:p>
        </w:tc>
        <w:tc>
          <w:tcPr>
            <w:tcW w:w="4141" w:type="dxa"/>
            <w:shd w:val="clear" w:color="auto" w:fill="BFBFBF" w:themeFill="background1" w:themeFillShade="BF"/>
          </w:tcPr>
          <w:p w:rsidR="008A4075" w:rsidRPr="000A464E" w:rsidRDefault="008A4075" w:rsidP="0081553C">
            <w:pPr>
              <w:jc w:val="center"/>
              <w:rPr>
                <w:b/>
              </w:rPr>
            </w:pPr>
            <w:r>
              <w:rPr>
                <w:b/>
              </w:rPr>
              <w:t>Подзаконски акти</w:t>
            </w:r>
          </w:p>
        </w:tc>
        <w:tc>
          <w:tcPr>
            <w:tcW w:w="3575" w:type="dxa"/>
            <w:shd w:val="clear" w:color="auto" w:fill="BFBFBF" w:themeFill="background1" w:themeFillShade="BF"/>
          </w:tcPr>
          <w:p w:rsidR="008A4075" w:rsidRPr="000A464E" w:rsidRDefault="008A4075" w:rsidP="0081553C">
            <w:pPr>
              <w:jc w:val="center"/>
              <w:rPr>
                <w:b/>
              </w:rPr>
            </w:pPr>
            <w:r w:rsidRPr="000A464E">
              <w:rPr>
                <w:b/>
              </w:rPr>
              <w:t xml:space="preserve">Одредби кои </w:t>
            </w:r>
            <w:r>
              <w:rPr>
                <w:b/>
              </w:rPr>
              <w:t>почнуваат да се применуваат</w:t>
            </w:r>
          </w:p>
        </w:tc>
      </w:tr>
      <w:tr w:rsidR="00071D18" w:rsidRPr="00BA5138" w:rsidTr="00383C15">
        <w:tc>
          <w:tcPr>
            <w:tcW w:w="1526" w:type="dxa"/>
            <w:tcBorders>
              <w:bottom w:val="single" w:sz="4" w:space="0" w:color="auto"/>
            </w:tcBorders>
          </w:tcPr>
          <w:p w:rsidR="00071D18" w:rsidRPr="00243E57" w:rsidRDefault="00071D18" w:rsidP="006D001D">
            <w:pPr>
              <w:jc w:val="center"/>
              <w:rPr>
                <w:b/>
              </w:rPr>
            </w:pPr>
            <w:r>
              <w:rPr>
                <w:b/>
              </w:rPr>
              <w:t>01.01.2017</w:t>
            </w:r>
          </w:p>
        </w:tc>
        <w:tc>
          <w:tcPr>
            <w:tcW w:w="4141" w:type="dxa"/>
            <w:tcBorders>
              <w:bottom w:val="single" w:sz="4" w:space="0" w:color="auto"/>
            </w:tcBorders>
          </w:tcPr>
          <w:p w:rsidR="00071D18" w:rsidRDefault="00071D18" w:rsidP="00714DFF">
            <w:r w:rsidRPr="00071D18">
              <w:rPr>
                <w:b/>
              </w:rPr>
              <w:t>Правилник за формата и содржината на пријавата за регистрација за данокот на додадена вредност,</w:t>
            </w:r>
            <w:r>
              <w:t xml:space="preserve"> „Службен весник на Република Македонија“ бр. 216/2016</w:t>
            </w:r>
          </w:p>
          <w:p w:rsidR="00071D18" w:rsidRDefault="00071D18" w:rsidP="00714DFF"/>
          <w:p w:rsidR="00071D18" w:rsidRDefault="00071D18" w:rsidP="00714DFF">
            <w:r>
              <w:t>(Закон за данокот на додадена вредност)</w:t>
            </w:r>
          </w:p>
          <w:p w:rsidR="00071D18" w:rsidRPr="00647975" w:rsidRDefault="00071D18" w:rsidP="00714DFF"/>
        </w:tc>
        <w:tc>
          <w:tcPr>
            <w:tcW w:w="3575" w:type="dxa"/>
            <w:tcBorders>
              <w:bottom w:val="single" w:sz="4" w:space="0" w:color="auto"/>
            </w:tcBorders>
          </w:tcPr>
          <w:p w:rsidR="00071D18" w:rsidRPr="00BA5138" w:rsidRDefault="00071D18" w:rsidP="0081553C">
            <w:pPr>
              <w:rPr>
                <w:sz w:val="18"/>
                <w:szCs w:val="18"/>
              </w:rPr>
            </w:pPr>
            <w:r>
              <w:rPr>
                <w:sz w:val="18"/>
                <w:szCs w:val="18"/>
              </w:rPr>
              <w:t>Целиот Правилник.</w:t>
            </w:r>
          </w:p>
        </w:tc>
      </w:tr>
      <w:tr w:rsidR="00071D18" w:rsidRPr="00BA5138" w:rsidTr="00383C15">
        <w:tc>
          <w:tcPr>
            <w:tcW w:w="1526" w:type="dxa"/>
            <w:tcBorders>
              <w:bottom w:val="single" w:sz="4" w:space="0" w:color="auto"/>
            </w:tcBorders>
          </w:tcPr>
          <w:p w:rsidR="00071D18" w:rsidRPr="00243E57" w:rsidRDefault="00071D18" w:rsidP="003C43D5">
            <w:pPr>
              <w:jc w:val="center"/>
              <w:rPr>
                <w:b/>
              </w:rPr>
            </w:pPr>
            <w:r>
              <w:rPr>
                <w:b/>
              </w:rPr>
              <w:t>01.01.2017</w:t>
            </w:r>
          </w:p>
        </w:tc>
        <w:tc>
          <w:tcPr>
            <w:tcW w:w="4141" w:type="dxa"/>
            <w:tcBorders>
              <w:bottom w:val="single" w:sz="4" w:space="0" w:color="auto"/>
            </w:tcBorders>
          </w:tcPr>
          <w:p w:rsidR="00071D18" w:rsidRPr="003B23A8" w:rsidRDefault="00071D18" w:rsidP="003C43D5">
            <w:pPr>
              <w:pStyle w:val="Heading2"/>
              <w:outlineLvl w:val="1"/>
              <w:rPr>
                <w:rFonts w:asciiTheme="minorHAnsi" w:hAnsiTheme="minorHAnsi"/>
                <w:b w:val="0"/>
                <w:sz w:val="22"/>
                <w:szCs w:val="22"/>
              </w:rPr>
            </w:pPr>
            <w:r>
              <w:rPr>
                <w:rFonts w:asciiTheme="minorHAnsi" w:hAnsiTheme="minorHAnsi"/>
                <w:sz w:val="22"/>
                <w:szCs w:val="22"/>
              </w:rPr>
              <w:t>Правилник за постапката за издавање на извод од матична книга на родени, извод од матична книга на умрени и извод од матична книга на венчани и начинот на водењето на евиднцијата за издадените изводи од матичните книги од страна на дипломатските и конзуларните претставништва на Република Македонија во странство</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210/2016</w:t>
            </w:r>
          </w:p>
          <w:p w:rsidR="00071D18" w:rsidRDefault="00071D18" w:rsidP="003C43D5">
            <w:r>
              <w:t>(Закон за матичната евиденција)</w:t>
            </w:r>
          </w:p>
          <w:p w:rsidR="00071D18" w:rsidRPr="00647975" w:rsidRDefault="00071D18" w:rsidP="003C43D5"/>
        </w:tc>
        <w:tc>
          <w:tcPr>
            <w:tcW w:w="3575" w:type="dxa"/>
            <w:tcBorders>
              <w:bottom w:val="single" w:sz="4" w:space="0" w:color="auto"/>
            </w:tcBorders>
          </w:tcPr>
          <w:p w:rsidR="00071D18" w:rsidRPr="00BA5138" w:rsidRDefault="00071D18" w:rsidP="003C43D5">
            <w:pPr>
              <w:rPr>
                <w:sz w:val="18"/>
                <w:szCs w:val="18"/>
              </w:rPr>
            </w:pPr>
            <w:r>
              <w:rPr>
                <w:sz w:val="18"/>
                <w:szCs w:val="18"/>
              </w:rPr>
              <w:t>Целиот Правилник.</w:t>
            </w:r>
          </w:p>
        </w:tc>
      </w:tr>
      <w:tr w:rsidR="00071D18" w:rsidRPr="00BA5138" w:rsidTr="00383C15">
        <w:tc>
          <w:tcPr>
            <w:tcW w:w="1526" w:type="dxa"/>
            <w:tcBorders>
              <w:bottom w:val="single" w:sz="4" w:space="0" w:color="auto"/>
            </w:tcBorders>
          </w:tcPr>
          <w:p w:rsidR="00071D18" w:rsidRPr="00243E57" w:rsidRDefault="00071D18" w:rsidP="0081553C">
            <w:pPr>
              <w:jc w:val="center"/>
              <w:rPr>
                <w:b/>
              </w:rPr>
            </w:pPr>
            <w:r>
              <w:rPr>
                <w:b/>
              </w:rPr>
              <w:t>01.01.2017</w:t>
            </w:r>
          </w:p>
        </w:tc>
        <w:tc>
          <w:tcPr>
            <w:tcW w:w="4141" w:type="dxa"/>
            <w:tcBorders>
              <w:bottom w:val="single" w:sz="4" w:space="0" w:color="auto"/>
            </w:tcBorders>
          </w:tcPr>
          <w:p w:rsidR="00071D18" w:rsidRPr="003B23A8" w:rsidRDefault="00071D18" w:rsidP="0081553C">
            <w:pPr>
              <w:pStyle w:val="Heading2"/>
              <w:outlineLvl w:val="1"/>
              <w:rPr>
                <w:rFonts w:asciiTheme="minorHAnsi" w:hAnsiTheme="minorHAnsi"/>
                <w:b w:val="0"/>
                <w:sz w:val="22"/>
                <w:szCs w:val="22"/>
              </w:rPr>
            </w:pPr>
            <w:r>
              <w:rPr>
                <w:rFonts w:asciiTheme="minorHAnsi" w:hAnsiTheme="minorHAnsi"/>
                <w:sz w:val="22"/>
                <w:szCs w:val="22"/>
              </w:rPr>
              <w:t xml:space="preserve">Упатство за изменување и дополнување на Упатството за начинот на водење, </w:t>
            </w:r>
            <w:r>
              <w:rPr>
                <w:rFonts w:asciiTheme="minorHAnsi" w:hAnsiTheme="minorHAnsi"/>
                <w:sz w:val="22"/>
                <w:szCs w:val="22"/>
              </w:rPr>
              <w:lastRenderedPageBreak/>
              <w:t>заштита и чување на матичните книги и списи, издавање на изводи, уверенија, преписи и копии врз основа на матичните книги, водење постапка и составување на записник за најдено дете, обновување на уништени, оштетени или исчезнати матични книги, како и за обрасците на матичните книги, регистарот на матичните книги, изводите и уверенијата што се издаваат врз основа на матичните книги</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203/2016</w:t>
            </w:r>
          </w:p>
          <w:p w:rsidR="00071D18" w:rsidRDefault="00071D18" w:rsidP="0081553C">
            <w:r>
              <w:t>(Закон за матичната евиденција)</w:t>
            </w:r>
          </w:p>
          <w:p w:rsidR="00071D18" w:rsidRPr="00647975" w:rsidRDefault="00071D18" w:rsidP="0081553C"/>
        </w:tc>
        <w:tc>
          <w:tcPr>
            <w:tcW w:w="3575" w:type="dxa"/>
            <w:tcBorders>
              <w:bottom w:val="single" w:sz="4" w:space="0" w:color="auto"/>
            </w:tcBorders>
          </w:tcPr>
          <w:p w:rsidR="00071D18" w:rsidRPr="00BA5138" w:rsidRDefault="00071D18" w:rsidP="00815A7E">
            <w:pPr>
              <w:rPr>
                <w:sz w:val="18"/>
                <w:szCs w:val="18"/>
              </w:rPr>
            </w:pPr>
            <w:r>
              <w:rPr>
                <w:sz w:val="18"/>
                <w:szCs w:val="18"/>
              </w:rPr>
              <w:lastRenderedPageBreak/>
              <w:t>Целото Упатство за изменување и дополнување.</w:t>
            </w:r>
          </w:p>
        </w:tc>
      </w:tr>
      <w:tr w:rsidR="00071D18" w:rsidRPr="00BA5138" w:rsidTr="00383C15">
        <w:tc>
          <w:tcPr>
            <w:tcW w:w="1526" w:type="dxa"/>
            <w:tcBorders>
              <w:top w:val="single" w:sz="4" w:space="0" w:color="auto"/>
              <w:bottom w:val="single" w:sz="4" w:space="0" w:color="auto"/>
            </w:tcBorders>
          </w:tcPr>
          <w:p w:rsidR="00071D18" w:rsidRPr="00243E57" w:rsidRDefault="00071D18" w:rsidP="0081553C">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81553C">
            <w:pPr>
              <w:pStyle w:val="Heading2"/>
              <w:outlineLvl w:val="1"/>
              <w:rPr>
                <w:rFonts w:asciiTheme="minorHAnsi" w:hAnsiTheme="minorHAnsi"/>
                <w:b w:val="0"/>
                <w:sz w:val="22"/>
                <w:szCs w:val="22"/>
              </w:rPr>
            </w:pPr>
            <w:r>
              <w:rPr>
                <w:rFonts w:asciiTheme="minorHAnsi" w:hAnsiTheme="minorHAnsi"/>
                <w:sz w:val="22"/>
                <w:szCs w:val="22"/>
              </w:rPr>
              <w:t>Програма за обесштетување на дете кое е жртва или е оштетено со дејствие кое со закон е предвидено како кривично дело на насилство и на други акти на индивидуално или групно насилство,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208/2016</w:t>
            </w:r>
          </w:p>
          <w:p w:rsidR="00071D18" w:rsidRDefault="00071D18" w:rsidP="0081553C">
            <w:r>
              <w:t>(Закон за правда за децата)</w:t>
            </w:r>
          </w:p>
          <w:p w:rsidR="00071D18" w:rsidRPr="00647975" w:rsidRDefault="00071D18" w:rsidP="0081553C"/>
        </w:tc>
        <w:tc>
          <w:tcPr>
            <w:tcW w:w="3575" w:type="dxa"/>
            <w:tcBorders>
              <w:top w:val="single" w:sz="4" w:space="0" w:color="auto"/>
              <w:bottom w:val="single" w:sz="4" w:space="0" w:color="auto"/>
            </w:tcBorders>
          </w:tcPr>
          <w:p w:rsidR="00071D18" w:rsidRPr="00BA5138" w:rsidRDefault="00071D18" w:rsidP="003D64FB">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81553C">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81553C">
            <w:pPr>
              <w:pStyle w:val="Heading2"/>
              <w:outlineLvl w:val="1"/>
              <w:rPr>
                <w:rFonts w:asciiTheme="minorHAnsi" w:hAnsiTheme="minorHAnsi"/>
                <w:b w:val="0"/>
                <w:sz w:val="22"/>
                <w:szCs w:val="22"/>
              </w:rPr>
            </w:pPr>
            <w:r>
              <w:rPr>
                <w:rFonts w:asciiTheme="minorHAnsi" w:hAnsiTheme="minorHAnsi"/>
                <w:sz w:val="22"/>
                <w:szCs w:val="22"/>
              </w:rPr>
              <w:t>Одлука за утврдување на максималниот износ на ново задолжување преку издавање на државни хартии од вредност на домашниот финансиски пазар во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206/2016</w:t>
            </w:r>
          </w:p>
          <w:p w:rsidR="00071D18" w:rsidRDefault="00071D18" w:rsidP="0081553C">
            <w:r>
              <w:t>(Закон за јавниот долг)</w:t>
            </w:r>
          </w:p>
          <w:p w:rsidR="00071D18" w:rsidRPr="00647975" w:rsidRDefault="00071D18" w:rsidP="0081553C"/>
        </w:tc>
        <w:tc>
          <w:tcPr>
            <w:tcW w:w="3575" w:type="dxa"/>
            <w:tcBorders>
              <w:top w:val="single" w:sz="4" w:space="0" w:color="auto"/>
              <w:bottom w:val="single" w:sz="4" w:space="0" w:color="auto"/>
            </w:tcBorders>
          </w:tcPr>
          <w:p w:rsidR="00071D18" w:rsidRPr="00BA5138" w:rsidRDefault="00071D18" w:rsidP="00586488">
            <w:pPr>
              <w:rPr>
                <w:sz w:val="18"/>
                <w:szCs w:val="18"/>
              </w:rPr>
            </w:pPr>
            <w:r>
              <w:rPr>
                <w:sz w:val="18"/>
                <w:szCs w:val="18"/>
              </w:rPr>
              <w:t>Целата Одлука.</w:t>
            </w:r>
          </w:p>
        </w:tc>
      </w:tr>
      <w:tr w:rsidR="00071D18" w:rsidRPr="00BA5138" w:rsidTr="00383C15">
        <w:tc>
          <w:tcPr>
            <w:tcW w:w="1526" w:type="dxa"/>
            <w:tcBorders>
              <w:top w:val="single" w:sz="4" w:space="0" w:color="auto"/>
              <w:bottom w:val="single" w:sz="4" w:space="0" w:color="auto"/>
            </w:tcBorders>
          </w:tcPr>
          <w:p w:rsidR="00071D18" w:rsidRPr="00243E57" w:rsidRDefault="00071D18" w:rsidP="0081553C">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81553C">
            <w:pPr>
              <w:pStyle w:val="Heading2"/>
              <w:outlineLvl w:val="1"/>
              <w:rPr>
                <w:rFonts w:asciiTheme="minorHAnsi" w:hAnsiTheme="minorHAnsi"/>
                <w:b w:val="0"/>
                <w:sz w:val="22"/>
                <w:szCs w:val="22"/>
              </w:rPr>
            </w:pPr>
            <w:r>
              <w:rPr>
                <w:rFonts w:asciiTheme="minorHAnsi" w:hAnsiTheme="minorHAnsi"/>
                <w:sz w:val="22"/>
                <w:szCs w:val="22"/>
              </w:rPr>
              <w:t>Програма за финансирање на програмските активности на здруженијата и фондациите со цел промовирање на меѓуетнички односи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203/2016</w:t>
            </w:r>
          </w:p>
          <w:p w:rsidR="00071D18" w:rsidRDefault="00071D18" w:rsidP="0081553C">
            <w:r>
              <w:t>(Закон за здруженија и фондации)</w:t>
            </w:r>
          </w:p>
          <w:p w:rsidR="00071D18" w:rsidRPr="00647975" w:rsidRDefault="00071D18" w:rsidP="0081553C"/>
        </w:tc>
        <w:tc>
          <w:tcPr>
            <w:tcW w:w="3575" w:type="dxa"/>
            <w:tcBorders>
              <w:top w:val="single" w:sz="4" w:space="0" w:color="auto"/>
              <w:bottom w:val="single" w:sz="4" w:space="0" w:color="auto"/>
            </w:tcBorders>
          </w:tcPr>
          <w:p w:rsidR="00071D18" w:rsidRPr="00BA5138" w:rsidRDefault="00071D18" w:rsidP="001F488A">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финансирање на програмските активности на здруженијата и фондациите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здруженија и фондации)</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lastRenderedPageBreak/>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81553C">
            <w:pPr>
              <w:jc w:val="center"/>
              <w:rPr>
                <w:b/>
              </w:rPr>
            </w:pPr>
            <w:r>
              <w:rPr>
                <w:b/>
              </w:rPr>
              <w:lastRenderedPageBreak/>
              <w:t>01.01.2017</w:t>
            </w:r>
          </w:p>
        </w:tc>
        <w:tc>
          <w:tcPr>
            <w:tcW w:w="4141" w:type="dxa"/>
            <w:tcBorders>
              <w:top w:val="single" w:sz="4" w:space="0" w:color="auto"/>
              <w:bottom w:val="single" w:sz="4" w:space="0" w:color="auto"/>
            </w:tcBorders>
          </w:tcPr>
          <w:p w:rsidR="00071D18" w:rsidRDefault="00071D18" w:rsidP="0081553C">
            <w:pPr>
              <w:pStyle w:val="Heading2"/>
              <w:outlineLvl w:val="1"/>
              <w:rPr>
                <w:rFonts w:asciiTheme="minorHAnsi" w:hAnsiTheme="minorHAnsi"/>
                <w:b w:val="0"/>
                <w:sz w:val="22"/>
                <w:szCs w:val="22"/>
              </w:rPr>
            </w:pPr>
            <w:r>
              <w:rPr>
                <w:rFonts w:asciiTheme="minorHAnsi" w:hAnsiTheme="minorHAnsi"/>
                <w:sz w:val="22"/>
                <w:szCs w:val="22"/>
              </w:rPr>
              <w:t>Уредба за изменување на Уредбата за спроведување на Царинскиот закон</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62/2015 и 215/2015</w:t>
            </w:r>
          </w:p>
          <w:p w:rsidR="00071D18" w:rsidRDefault="00071D18" w:rsidP="0081553C">
            <w:pPr>
              <w:pStyle w:val="Heading2"/>
              <w:outlineLvl w:val="1"/>
              <w:rPr>
                <w:rFonts w:asciiTheme="minorHAnsi" w:hAnsiTheme="minorHAnsi"/>
                <w:b w:val="0"/>
                <w:sz w:val="22"/>
                <w:szCs w:val="22"/>
              </w:rPr>
            </w:pPr>
          </w:p>
          <w:p w:rsidR="00071D18" w:rsidRPr="003B23A8" w:rsidRDefault="00071D18" w:rsidP="0081553C">
            <w:pPr>
              <w:pStyle w:val="Heading2"/>
              <w:outlineLvl w:val="1"/>
              <w:rPr>
                <w:rFonts w:asciiTheme="minorHAnsi" w:hAnsiTheme="minorHAnsi"/>
                <w:b w:val="0"/>
                <w:sz w:val="22"/>
                <w:szCs w:val="22"/>
              </w:rPr>
            </w:pPr>
          </w:p>
          <w:p w:rsidR="00071D18" w:rsidRDefault="00071D18" w:rsidP="0081553C">
            <w:r>
              <w:t>(Царински закон)</w:t>
            </w:r>
          </w:p>
          <w:p w:rsidR="00071D18" w:rsidRPr="00647975" w:rsidRDefault="00071D18" w:rsidP="0081553C"/>
        </w:tc>
        <w:tc>
          <w:tcPr>
            <w:tcW w:w="3575" w:type="dxa"/>
            <w:tcBorders>
              <w:top w:val="single" w:sz="4" w:space="0" w:color="auto"/>
              <w:bottom w:val="single" w:sz="4" w:space="0" w:color="auto"/>
            </w:tcBorders>
          </w:tcPr>
          <w:p w:rsidR="00071D18" w:rsidRDefault="00071D18" w:rsidP="0081553C">
            <w:pPr>
              <w:rPr>
                <w:sz w:val="18"/>
                <w:szCs w:val="18"/>
              </w:rPr>
            </w:pPr>
            <w:r>
              <w:rPr>
                <w:sz w:val="18"/>
                <w:szCs w:val="18"/>
              </w:rPr>
              <w:t>Ч</w:t>
            </w:r>
            <w:r w:rsidRPr="00941C0C">
              <w:rPr>
                <w:sz w:val="18"/>
                <w:szCs w:val="18"/>
              </w:rPr>
              <w:t>лен 1</w:t>
            </w:r>
            <w:r>
              <w:rPr>
                <w:sz w:val="18"/>
                <w:szCs w:val="18"/>
              </w:rPr>
              <w:t xml:space="preserve"> од Уредбата за изменување</w:t>
            </w:r>
            <w:r w:rsidRPr="00941C0C">
              <w:rPr>
                <w:sz w:val="18"/>
                <w:szCs w:val="18"/>
              </w:rPr>
              <w:t xml:space="preserve"> со кој во член 1</w:t>
            </w:r>
            <w:r>
              <w:rPr>
                <w:sz w:val="18"/>
                <w:szCs w:val="18"/>
              </w:rPr>
              <w:t xml:space="preserve"> од Уредбата</w:t>
            </w:r>
            <w:r w:rsidRPr="00941C0C">
              <w:rPr>
                <w:sz w:val="18"/>
                <w:szCs w:val="18"/>
              </w:rPr>
              <w:t xml:space="preserve"> се додава нова точка 9), член 10 со кој во член 10-б се менува ставот (1), членови 19 и 41, член 50 со кој во членот 163 се додава нов став (3) потстав 2), членови 51, 53, 55, 56, 57, 58, 59, 60, 62, 63, 64, 65, 66, 67, 68, 69, 70, 71, 72, 73, 74, 75, 76, 77, 78, член 159 со кој се додаваат нови членови 403-д, 403-ж и 403-з, член 161, член 162 со кој се менува членот 407 ставови (1), (2) и (4), членови 163 и 164, член 165 со кој се додаваат нови членови 408-а, 408-б и 408-в, членови 166, 167, 168, 169, 174, 175 и член 176 со кој се додава нов член 426-а ставови (2), (3) и (4).</w:t>
            </w:r>
          </w:p>
          <w:p w:rsidR="00071D18" w:rsidRPr="00941C0C" w:rsidRDefault="00071D18" w:rsidP="0081553C">
            <w:pPr>
              <w:rPr>
                <w:sz w:val="18"/>
                <w:szCs w:val="18"/>
              </w:rPr>
            </w:pPr>
          </w:p>
        </w:tc>
      </w:tr>
      <w:tr w:rsidR="00071D18" w:rsidRPr="00BA5138" w:rsidTr="00383C15">
        <w:tc>
          <w:tcPr>
            <w:tcW w:w="1526" w:type="dxa"/>
            <w:tcBorders>
              <w:top w:val="single" w:sz="4" w:space="0" w:color="auto"/>
              <w:bottom w:val="single" w:sz="4" w:space="0" w:color="auto"/>
            </w:tcBorders>
          </w:tcPr>
          <w:p w:rsidR="00071D18" w:rsidRPr="00243E57" w:rsidRDefault="00071D18" w:rsidP="0081553C">
            <w:pPr>
              <w:jc w:val="center"/>
              <w:rPr>
                <w:b/>
              </w:rPr>
            </w:pPr>
            <w:r>
              <w:rPr>
                <w:b/>
              </w:rPr>
              <w:t>01.01.2017</w:t>
            </w:r>
          </w:p>
        </w:tc>
        <w:tc>
          <w:tcPr>
            <w:tcW w:w="4141" w:type="dxa"/>
            <w:tcBorders>
              <w:top w:val="single" w:sz="4" w:space="0" w:color="auto"/>
              <w:bottom w:val="single" w:sz="4" w:space="0" w:color="auto"/>
            </w:tcBorders>
          </w:tcPr>
          <w:p w:rsidR="00071D18" w:rsidRDefault="00071D18" w:rsidP="0081553C">
            <w:pPr>
              <w:pStyle w:val="Heading2"/>
              <w:outlineLvl w:val="1"/>
              <w:rPr>
                <w:rFonts w:asciiTheme="minorHAnsi" w:hAnsiTheme="minorHAnsi"/>
                <w:b w:val="0"/>
                <w:sz w:val="22"/>
                <w:szCs w:val="22"/>
              </w:rPr>
            </w:pPr>
            <w:r>
              <w:rPr>
                <w:rFonts w:asciiTheme="minorHAnsi" w:hAnsiTheme="minorHAnsi"/>
                <w:sz w:val="22"/>
                <w:szCs w:val="22"/>
              </w:rPr>
              <w:t>Уредба за Методологијата за утврдување на критериумите за распределба на блок дотации за јавните установи за деца - детски градинки по општини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120/2016</w:t>
            </w:r>
          </w:p>
          <w:p w:rsidR="00071D18" w:rsidRDefault="00071D18" w:rsidP="0081553C">
            <w:r>
              <w:t>(Закон за финансирање на единиците на локалната самоуправа)</w:t>
            </w:r>
          </w:p>
          <w:p w:rsidR="00071D18" w:rsidRPr="00647975" w:rsidRDefault="00071D18" w:rsidP="0081553C"/>
        </w:tc>
        <w:tc>
          <w:tcPr>
            <w:tcW w:w="3575" w:type="dxa"/>
            <w:tcBorders>
              <w:top w:val="single" w:sz="4" w:space="0" w:color="auto"/>
              <w:bottom w:val="single" w:sz="4" w:space="0" w:color="auto"/>
            </w:tcBorders>
          </w:tcPr>
          <w:p w:rsidR="00071D18" w:rsidRDefault="00071D18" w:rsidP="0081553C">
            <w:pPr>
              <w:rPr>
                <w:sz w:val="18"/>
                <w:szCs w:val="18"/>
              </w:rPr>
            </w:pPr>
            <w:r>
              <w:rPr>
                <w:sz w:val="18"/>
                <w:szCs w:val="18"/>
              </w:rPr>
              <w:t>Целата Уредба.</w:t>
            </w:r>
          </w:p>
          <w:p w:rsidR="00071D18" w:rsidRPr="00941C0C" w:rsidRDefault="00071D18" w:rsidP="0081553C">
            <w:pPr>
              <w:rPr>
                <w:sz w:val="18"/>
                <w:szCs w:val="18"/>
              </w:rPr>
            </w:pP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Default="00071D18" w:rsidP="00595010">
            <w:pPr>
              <w:pStyle w:val="Heading2"/>
              <w:outlineLvl w:val="1"/>
              <w:rPr>
                <w:rFonts w:asciiTheme="minorHAnsi" w:hAnsiTheme="minorHAnsi"/>
                <w:b w:val="0"/>
                <w:sz w:val="22"/>
                <w:szCs w:val="22"/>
              </w:rPr>
            </w:pPr>
            <w:r>
              <w:rPr>
                <w:rFonts w:asciiTheme="minorHAnsi" w:hAnsiTheme="minorHAnsi"/>
                <w:sz w:val="22"/>
                <w:szCs w:val="22"/>
              </w:rPr>
              <w:t>Уредба за Методологијата за утврдување на критериуми за распределба на блок дотации за јавните установи за социјална заштита - домови за стари лица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126/2016</w:t>
            </w:r>
          </w:p>
          <w:p w:rsidR="00071D18" w:rsidRDefault="00071D18" w:rsidP="00595010">
            <w:r>
              <w:t>(Закон за финансирање на единиците на локалната самоуправа)</w:t>
            </w:r>
          </w:p>
          <w:p w:rsidR="00071D18" w:rsidRPr="00647975" w:rsidRDefault="00071D18" w:rsidP="00595010"/>
        </w:tc>
        <w:tc>
          <w:tcPr>
            <w:tcW w:w="3575" w:type="dxa"/>
            <w:tcBorders>
              <w:top w:val="single" w:sz="4" w:space="0" w:color="auto"/>
              <w:bottom w:val="single" w:sz="4" w:space="0" w:color="auto"/>
            </w:tcBorders>
          </w:tcPr>
          <w:p w:rsidR="00071D18" w:rsidRDefault="00071D18" w:rsidP="00595010">
            <w:pPr>
              <w:rPr>
                <w:sz w:val="18"/>
                <w:szCs w:val="18"/>
              </w:rPr>
            </w:pPr>
            <w:r>
              <w:rPr>
                <w:sz w:val="18"/>
                <w:szCs w:val="18"/>
              </w:rPr>
              <w:t>Целата Уредба.</w:t>
            </w:r>
          </w:p>
          <w:p w:rsidR="00071D18" w:rsidRPr="00941C0C" w:rsidRDefault="00071D18" w:rsidP="00595010">
            <w:pPr>
              <w:rPr>
                <w:sz w:val="18"/>
                <w:szCs w:val="18"/>
              </w:rPr>
            </w:pP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Default="00071D18" w:rsidP="00595010">
            <w:pPr>
              <w:pStyle w:val="Heading2"/>
              <w:outlineLvl w:val="1"/>
              <w:rPr>
                <w:rFonts w:asciiTheme="minorHAnsi" w:hAnsiTheme="minorHAnsi"/>
                <w:b w:val="0"/>
                <w:sz w:val="22"/>
                <w:szCs w:val="22"/>
              </w:rPr>
            </w:pPr>
            <w:r>
              <w:rPr>
                <w:rFonts w:asciiTheme="minorHAnsi" w:hAnsiTheme="minorHAnsi"/>
                <w:sz w:val="22"/>
                <w:szCs w:val="22"/>
              </w:rPr>
              <w:t>Уредба за Методологија за утврдување на критериумите за распределба на блок дотации од областа на културата во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75/2016</w:t>
            </w:r>
          </w:p>
          <w:p w:rsidR="00071D18" w:rsidRDefault="00071D18" w:rsidP="00595010">
            <w:r>
              <w:t>(Закон за финансирање на единиците на локалната самоуправа)</w:t>
            </w:r>
          </w:p>
          <w:p w:rsidR="00071D18" w:rsidRPr="00647975" w:rsidRDefault="00071D18" w:rsidP="00595010"/>
        </w:tc>
        <w:tc>
          <w:tcPr>
            <w:tcW w:w="3575" w:type="dxa"/>
            <w:tcBorders>
              <w:top w:val="single" w:sz="4" w:space="0" w:color="auto"/>
              <w:bottom w:val="single" w:sz="4" w:space="0" w:color="auto"/>
            </w:tcBorders>
          </w:tcPr>
          <w:p w:rsidR="00071D18" w:rsidRDefault="00071D18" w:rsidP="00595010">
            <w:pPr>
              <w:rPr>
                <w:sz w:val="18"/>
                <w:szCs w:val="18"/>
              </w:rPr>
            </w:pPr>
            <w:r>
              <w:rPr>
                <w:sz w:val="18"/>
                <w:szCs w:val="18"/>
              </w:rPr>
              <w:t>Целата Уредба.</w:t>
            </w:r>
          </w:p>
          <w:p w:rsidR="00071D18" w:rsidRPr="00941C0C" w:rsidRDefault="00071D18" w:rsidP="00595010">
            <w:pPr>
              <w:rPr>
                <w:sz w:val="18"/>
                <w:szCs w:val="18"/>
              </w:rPr>
            </w:pP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Default="00071D18" w:rsidP="00595010">
            <w:pPr>
              <w:pStyle w:val="Heading2"/>
              <w:outlineLvl w:val="1"/>
              <w:rPr>
                <w:rFonts w:asciiTheme="minorHAnsi" w:hAnsiTheme="minorHAnsi"/>
                <w:b w:val="0"/>
                <w:sz w:val="22"/>
                <w:szCs w:val="22"/>
              </w:rPr>
            </w:pPr>
            <w:r>
              <w:rPr>
                <w:rFonts w:asciiTheme="minorHAnsi" w:hAnsiTheme="minorHAnsi"/>
                <w:sz w:val="22"/>
                <w:szCs w:val="22"/>
              </w:rPr>
              <w:t>Уредба за Методологија за утврдување на критериуми за распределба на блок дотации за основното образование по општини за 2017 година</w:t>
            </w:r>
            <w:r w:rsidRPr="003B23A8">
              <w:rPr>
                <w:rFonts w:asciiTheme="minorHAnsi" w:hAnsiTheme="minorHAnsi"/>
                <w:b w:val="0"/>
                <w:sz w:val="22"/>
                <w:szCs w:val="22"/>
              </w:rPr>
              <w:t>, „Службен весни</w:t>
            </w:r>
            <w:r>
              <w:rPr>
                <w:rFonts w:asciiTheme="minorHAnsi" w:hAnsiTheme="minorHAnsi"/>
                <w:b w:val="0"/>
                <w:sz w:val="22"/>
                <w:szCs w:val="22"/>
              </w:rPr>
              <w:t xml:space="preserve">к на Република Македонија“ бр. </w:t>
            </w:r>
            <w:r>
              <w:rPr>
                <w:rFonts w:asciiTheme="minorHAnsi" w:hAnsiTheme="minorHAnsi"/>
                <w:b w:val="0"/>
                <w:sz w:val="22"/>
                <w:szCs w:val="22"/>
              </w:rPr>
              <w:lastRenderedPageBreak/>
              <w:t>81/2016</w:t>
            </w:r>
          </w:p>
          <w:p w:rsidR="00071D18" w:rsidRDefault="00071D18" w:rsidP="00595010">
            <w:r>
              <w:t>(Закон за финансирање на единиците на локалната самоуправа)</w:t>
            </w:r>
          </w:p>
          <w:p w:rsidR="00071D18" w:rsidRPr="00647975" w:rsidRDefault="00071D18" w:rsidP="00595010"/>
        </w:tc>
        <w:tc>
          <w:tcPr>
            <w:tcW w:w="3575" w:type="dxa"/>
            <w:tcBorders>
              <w:top w:val="single" w:sz="4" w:space="0" w:color="auto"/>
              <w:bottom w:val="single" w:sz="4" w:space="0" w:color="auto"/>
            </w:tcBorders>
          </w:tcPr>
          <w:p w:rsidR="00071D18" w:rsidRDefault="00071D18" w:rsidP="00595010">
            <w:pPr>
              <w:rPr>
                <w:sz w:val="18"/>
                <w:szCs w:val="18"/>
              </w:rPr>
            </w:pPr>
            <w:r>
              <w:rPr>
                <w:sz w:val="18"/>
                <w:szCs w:val="18"/>
              </w:rPr>
              <w:lastRenderedPageBreak/>
              <w:t>Целата Уредба.</w:t>
            </w:r>
          </w:p>
          <w:p w:rsidR="00071D18" w:rsidRPr="00941C0C" w:rsidRDefault="00071D18" w:rsidP="00595010">
            <w:pPr>
              <w:rPr>
                <w:sz w:val="18"/>
                <w:szCs w:val="18"/>
              </w:rPr>
            </w:pP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lastRenderedPageBreak/>
              <w:t>01.01.2017</w:t>
            </w:r>
          </w:p>
        </w:tc>
        <w:tc>
          <w:tcPr>
            <w:tcW w:w="4141" w:type="dxa"/>
            <w:tcBorders>
              <w:top w:val="single" w:sz="4" w:space="0" w:color="auto"/>
              <w:bottom w:val="single" w:sz="4" w:space="0" w:color="auto"/>
            </w:tcBorders>
          </w:tcPr>
          <w:p w:rsidR="00071D18" w:rsidRDefault="00071D18" w:rsidP="00595010">
            <w:pPr>
              <w:pStyle w:val="Heading2"/>
              <w:outlineLvl w:val="1"/>
              <w:rPr>
                <w:rFonts w:asciiTheme="minorHAnsi" w:hAnsiTheme="minorHAnsi"/>
                <w:b w:val="0"/>
                <w:sz w:val="22"/>
                <w:szCs w:val="22"/>
              </w:rPr>
            </w:pPr>
            <w:r>
              <w:rPr>
                <w:rFonts w:asciiTheme="minorHAnsi" w:hAnsiTheme="minorHAnsi"/>
                <w:sz w:val="22"/>
                <w:szCs w:val="22"/>
              </w:rPr>
              <w:t>Уредба за Методологија за утврдување на критериуми за распределба на наменски дотации за основното образование по општини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81/2016</w:t>
            </w:r>
          </w:p>
          <w:p w:rsidR="00071D18" w:rsidRDefault="00071D18" w:rsidP="00595010">
            <w:r>
              <w:t>(Закон за финансирање на единиците на локалната самоуправа)</w:t>
            </w:r>
          </w:p>
          <w:p w:rsidR="00071D18" w:rsidRPr="00647975" w:rsidRDefault="00071D18" w:rsidP="00595010"/>
        </w:tc>
        <w:tc>
          <w:tcPr>
            <w:tcW w:w="3575" w:type="dxa"/>
            <w:tcBorders>
              <w:top w:val="single" w:sz="4" w:space="0" w:color="auto"/>
              <w:bottom w:val="single" w:sz="4" w:space="0" w:color="auto"/>
            </w:tcBorders>
          </w:tcPr>
          <w:p w:rsidR="00071D18" w:rsidRDefault="00071D18" w:rsidP="00595010">
            <w:pPr>
              <w:rPr>
                <w:sz w:val="18"/>
                <w:szCs w:val="18"/>
              </w:rPr>
            </w:pPr>
            <w:r>
              <w:rPr>
                <w:sz w:val="18"/>
                <w:szCs w:val="18"/>
              </w:rPr>
              <w:t>Целата Уредба.</w:t>
            </w:r>
          </w:p>
          <w:p w:rsidR="00071D18" w:rsidRPr="00941C0C" w:rsidRDefault="00071D18" w:rsidP="00595010">
            <w:pPr>
              <w:rPr>
                <w:sz w:val="18"/>
                <w:szCs w:val="18"/>
              </w:rPr>
            </w:pP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Default="00071D18" w:rsidP="00595010">
            <w:pPr>
              <w:pStyle w:val="Heading2"/>
              <w:outlineLvl w:val="1"/>
              <w:rPr>
                <w:rFonts w:asciiTheme="minorHAnsi" w:hAnsiTheme="minorHAnsi"/>
                <w:b w:val="0"/>
                <w:sz w:val="22"/>
                <w:szCs w:val="22"/>
              </w:rPr>
            </w:pPr>
            <w:r>
              <w:rPr>
                <w:rFonts w:asciiTheme="minorHAnsi" w:hAnsiTheme="minorHAnsi"/>
                <w:sz w:val="22"/>
                <w:szCs w:val="22"/>
              </w:rPr>
              <w:t>Уредба за Методологија за утврдување на критериуми за распределба на блок дотации за средното образование по општини и Градот Скопје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81/2016</w:t>
            </w:r>
          </w:p>
          <w:p w:rsidR="00071D18" w:rsidRDefault="00071D18" w:rsidP="00595010">
            <w:r>
              <w:t>(Закон за финансирање на единиците на локалната самоуправа)</w:t>
            </w:r>
          </w:p>
          <w:p w:rsidR="00071D18" w:rsidRPr="00647975" w:rsidRDefault="00071D18" w:rsidP="00595010"/>
        </w:tc>
        <w:tc>
          <w:tcPr>
            <w:tcW w:w="3575" w:type="dxa"/>
            <w:tcBorders>
              <w:top w:val="single" w:sz="4" w:space="0" w:color="auto"/>
              <w:bottom w:val="single" w:sz="4" w:space="0" w:color="auto"/>
            </w:tcBorders>
          </w:tcPr>
          <w:p w:rsidR="00071D18" w:rsidRDefault="00071D18" w:rsidP="00595010">
            <w:pPr>
              <w:rPr>
                <w:sz w:val="18"/>
                <w:szCs w:val="18"/>
              </w:rPr>
            </w:pPr>
            <w:r>
              <w:rPr>
                <w:sz w:val="18"/>
                <w:szCs w:val="18"/>
              </w:rPr>
              <w:t>Целата Уредба.</w:t>
            </w:r>
          </w:p>
          <w:p w:rsidR="00071D18" w:rsidRPr="00941C0C" w:rsidRDefault="00071D18" w:rsidP="00595010">
            <w:pPr>
              <w:rPr>
                <w:sz w:val="18"/>
                <w:szCs w:val="18"/>
              </w:rPr>
            </w:pP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Default="00071D18" w:rsidP="00595010">
            <w:pPr>
              <w:pStyle w:val="Heading2"/>
              <w:outlineLvl w:val="1"/>
              <w:rPr>
                <w:rFonts w:asciiTheme="minorHAnsi" w:hAnsiTheme="minorHAnsi"/>
                <w:b w:val="0"/>
                <w:sz w:val="22"/>
                <w:szCs w:val="22"/>
              </w:rPr>
            </w:pPr>
            <w:r>
              <w:rPr>
                <w:rFonts w:asciiTheme="minorHAnsi" w:hAnsiTheme="minorHAnsi"/>
                <w:sz w:val="22"/>
                <w:szCs w:val="22"/>
              </w:rPr>
              <w:t>Уредба за Методологија за распределба на приходите од данокот на додадена вредност по општини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64/2016</w:t>
            </w:r>
          </w:p>
          <w:p w:rsidR="00071D18" w:rsidRDefault="00071D18" w:rsidP="00595010">
            <w:r>
              <w:t>(Закон за финансирање на единиците на локалната самоуправа)</w:t>
            </w:r>
          </w:p>
          <w:p w:rsidR="00071D18" w:rsidRPr="00647975" w:rsidRDefault="00071D18" w:rsidP="00595010"/>
        </w:tc>
        <w:tc>
          <w:tcPr>
            <w:tcW w:w="3575" w:type="dxa"/>
            <w:tcBorders>
              <w:top w:val="single" w:sz="4" w:space="0" w:color="auto"/>
              <w:bottom w:val="single" w:sz="4" w:space="0" w:color="auto"/>
            </w:tcBorders>
          </w:tcPr>
          <w:p w:rsidR="00071D18" w:rsidRDefault="00071D18" w:rsidP="00595010">
            <w:pPr>
              <w:rPr>
                <w:sz w:val="18"/>
                <w:szCs w:val="18"/>
              </w:rPr>
            </w:pPr>
            <w:r>
              <w:rPr>
                <w:sz w:val="18"/>
                <w:szCs w:val="18"/>
              </w:rPr>
              <w:t>Целата Уредба.</w:t>
            </w:r>
          </w:p>
          <w:p w:rsidR="00071D18" w:rsidRPr="00941C0C" w:rsidRDefault="00071D18" w:rsidP="00595010">
            <w:pPr>
              <w:rPr>
                <w:sz w:val="18"/>
                <w:szCs w:val="18"/>
              </w:rPr>
            </w:pP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Default="00071D18" w:rsidP="00595010">
            <w:pPr>
              <w:pStyle w:val="Heading2"/>
              <w:outlineLvl w:val="1"/>
              <w:rPr>
                <w:rFonts w:asciiTheme="minorHAnsi" w:hAnsiTheme="minorHAnsi"/>
                <w:b w:val="0"/>
                <w:sz w:val="22"/>
                <w:szCs w:val="22"/>
              </w:rPr>
            </w:pPr>
            <w:r>
              <w:rPr>
                <w:rFonts w:asciiTheme="minorHAnsi" w:hAnsiTheme="minorHAnsi"/>
                <w:sz w:val="22"/>
                <w:szCs w:val="22"/>
              </w:rPr>
              <w:t>Уредба за Методологија за распределба на наменски дотации за плати и додатоци на плати за вработените во територијалните противпожарни единици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68/2016</w:t>
            </w:r>
          </w:p>
          <w:p w:rsidR="00071D18" w:rsidRDefault="00071D18" w:rsidP="00595010">
            <w:r>
              <w:t>(Закон за пожарникарството)</w:t>
            </w:r>
          </w:p>
          <w:p w:rsidR="00071D18" w:rsidRPr="00647975" w:rsidRDefault="00071D18" w:rsidP="00595010"/>
        </w:tc>
        <w:tc>
          <w:tcPr>
            <w:tcW w:w="3575" w:type="dxa"/>
            <w:tcBorders>
              <w:top w:val="single" w:sz="4" w:space="0" w:color="auto"/>
              <w:bottom w:val="single" w:sz="4" w:space="0" w:color="auto"/>
            </w:tcBorders>
          </w:tcPr>
          <w:p w:rsidR="00071D18" w:rsidRDefault="00071D18" w:rsidP="00595010">
            <w:pPr>
              <w:rPr>
                <w:sz w:val="18"/>
                <w:szCs w:val="18"/>
              </w:rPr>
            </w:pPr>
            <w:r>
              <w:rPr>
                <w:sz w:val="18"/>
                <w:szCs w:val="18"/>
              </w:rPr>
              <w:t>Целата Уредба.</w:t>
            </w:r>
          </w:p>
          <w:p w:rsidR="00071D18" w:rsidRPr="00941C0C" w:rsidRDefault="00071D18" w:rsidP="00595010">
            <w:pPr>
              <w:rPr>
                <w:sz w:val="18"/>
                <w:szCs w:val="18"/>
              </w:rPr>
            </w:pP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Правилник за информациски систем за следење и управување со потрошувачката на енергија кај лицата од јавниот сектор</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125/2015 и 231/2015</w:t>
            </w:r>
          </w:p>
          <w:p w:rsidR="00071D18" w:rsidRDefault="00071D18" w:rsidP="00595010">
            <w:r>
              <w:lastRenderedPageBreak/>
              <w:t>(Закон за енергетика)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867F35">
            <w:pPr>
              <w:rPr>
                <w:sz w:val="18"/>
                <w:szCs w:val="18"/>
              </w:rPr>
            </w:pPr>
            <w:r>
              <w:rPr>
                <w:sz w:val="18"/>
                <w:szCs w:val="18"/>
              </w:rPr>
              <w:lastRenderedPageBreak/>
              <w:t>Целиот Правилник, со исклучок на член 7 став 2, член 8 ставови 1, 2 и 3, член 9 став 1, член 10 став 2 и член 11 став 1.</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Правилник за начинот на одржување и проверка на физичката способност за служба во Армијата на Република Македонија на активниот воен персонал</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170/2016</w:t>
            </w:r>
          </w:p>
          <w:p w:rsidR="00071D18" w:rsidRDefault="00071D18" w:rsidP="00595010">
            <w:r>
              <w:t>(Закон за служба во Армијата на Република Македонија)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631D7B">
            <w:pPr>
              <w:rPr>
                <w:sz w:val="18"/>
                <w:szCs w:val="18"/>
              </w:rPr>
            </w:pPr>
            <w:r>
              <w:rPr>
                <w:sz w:val="18"/>
                <w:szCs w:val="18"/>
              </w:rPr>
              <w:t>Целиот Правилник.</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Правилник за изменување и дополнување на Правилникот за содржината и начинот на водење на книгата на налози</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131/2016</w:t>
            </w:r>
          </w:p>
          <w:p w:rsidR="00071D18" w:rsidRDefault="00071D18" w:rsidP="00595010">
            <w:r>
              <w:t>(Закон за хартии од вредност)</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Член 7а од Правилникот.</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Одлука за сигурноста на информативниот систем на штедилница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74/2015</w:t>
            </w:r>
          </w:p>
          <w:p w:rsidR="00071D18" w:rsidRDefault="00071D18" w:rsidP="00595010">
            <w:r>
              <w:t>(Закон за Народната банка на Република Македонија)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 xml:space="preserve">Глава </w:t>
            </w:r>
            <w:r>
              <w:rPr>
                <w:sz w:val="18"/>
                <w:szCs w:val="18"/>
                <w:lang w:val="en-US"/>
              </w:rPr>
              <w:t>III</w:t>
            </w:r>
            <w:r>
              <w:rPr>
                <w:sz w:val="18"/>
                <w:szCs w:val="18"/>
              </w:rPr>
              <w:t xml:space="preserve"> од Одлуката.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Стратешки план за работа на Агенцијата за катастар на недвижности за периодот 2017-2019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катастар на недвижности)</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6D6603">
            <w:pPr>
              <w:rPr>
                <w:sz w:val="18"/>
                <w:szCs w:val="18"/>
              </w:rPr>
            </w:pPr>
            <w:r>
              <w:rPr>
                <w:sz w:val="18"/>
                <w:szCs w:val="18"/>
              </w:rPr>
              <w:t>Целиот Стратешки план.</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Национална годишна програма за јавно здравје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јавно здравје)</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6D6603">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финансиска поддршка во рибарството и аквакултурата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рибарство и аквакултура)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 xml:space="preserve">Програма за надоместување на дел од трошоците за купени и вградени </w:t>
            </w:r>
            <w:r>
              <w:rPr>
                <w:rFonts w:asciiTheme="minorHAnsi" w:hAnsiTheme="minorHAnsi"/>
                <w:sz w:val="22"/>
                <w:szCs w:val="22"/>
              </w:rPr>
              <w:lastRenderedPageBreak/>
              <w:t>сончеви термални колекторски системи во домаќинствата и за надоместување на дел од трошоците за купени и вградени ПВЦ или алуминиумски прозорци во домаќинствата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Владата на Република Македонија)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lastRenderedPageBreak/>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поддршка на претприемништвото, конкурентноста и иновативноста на малите и средните претпријатија во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Владата на Република Македонија)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конкурентност, иновации и претприемништво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Владата на Република Македонија)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здравствена заштита на лица со болести на зависности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обезбедување на трошоците за болни кои се третираат со дијализа и активности за пациентите со хемофилија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рана детекција на малигни заболувања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lastRenderedPageBreak/>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lastRenderedPageBreak/>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активна здравствена заштита на мајките и децата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превенција на кардиоваскуларни болести (КВБ)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задолжителна имунизација на населението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организаирање и унапредување на крводарителството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едукација на лекари и медицински персонал и за кофинансирање на специјализација, односно супспецијализација на здравствените работници и здравствените соработници вработени во приватни здравствени установи, други правни лица и невработени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заштита на лица со душевни растројства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 xml:space="preserve">к на Република Македонија“ бр. </w:t>
            </w:r>
            <w:r>
              <w:rPr>
                <w:rFonts w:asciiTheme="minorHAnsi" w:hAnsiTheme="minorHAnsi"/>
                <w:b w:val="0"/>
                <w:sz w:val="22"/>
                <w:szCs w:val="22"/>
              </w:rPr>
              <w:lastRenderedPageBreak/>
              <w:t>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lastRenderedPageBreak/>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лекување на ретки болести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заштита на населението од ХИВ/СИДА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задолжително здравствено осигурување на државјаните на  Република Македонија кои не се задолжително здравствено осигурани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обезбедување инсулин, глукагон, инсулински игли, ленти за мерење шеќер и едукација за третман и контрола на дијабетесот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испитување на појавата, спречување и сузбивање на бруцелозата кај населението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„Здравје за сите“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превентивни мерки за спречување на туберкулозата кај населението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обезбедување средства за болничко лекување без наплата на учество (партиципација) за пензионери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партиципација при користењето на здравствена заштита на одделни заболувања на граѓаните и здравствена заштита на родилките и доенчињата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систематски прегледи на учениците и студентите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здравствената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трансплантација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земање и пресадување на делови на човечкото тело заради лекување)</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заштита на потрошувачите за периодот 2017-2018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заштита на потрошувачите)</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користење на средства за здравствена заштита на животните во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ветеринарно здравство)</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Програма за користење на средствата за ветеринарно јавно здравство во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ветеринарно здравство)</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развој на дејноста за заштита на децата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заштита на децата 23/2013)</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промоција и поддршка на туризмот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основање на Агенција за промоција и поддршка на туризмот во Република Македонија)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развој на туризмот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туристичката дејност)</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финансирање на изградба, реконструкција, одржување на објекти и опремување на казнено-поправните и воспитно-поправните установи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извршување на санкциите)</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 xml:space="preserve">Програма за вештачење и процени на Бирото за судски вештачења за потребите на судовите и јавните обвинителства, државните органи, јавните претпријатија и трговските друштва основани од државата за 2017 </w:t>
            </w:r>
            <w:r>
              <w:rPr>
                <w:rFonts w:asciiTheme="minorHAnsi" w:hAnsiTheme="minorHAnsi"/>
                <w:sz w:val="22"/>
                <w:szCs w:val="22"/>
              </w:rPr>
              <w:lastRenderedPageBreak/>
              <w:t>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вештачење)</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lastRenderedPageBreak/>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обезбедување на средства за уредување и одржување на гробишта и гробови на паднати борци во Антифашистичката војна и другите националноослободителни војни во Македонија погребани на територијата на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E86726">
            <w:pPr>
              <w:outlineLvl w:val="0"/>
              <w:rPr>
                <w:rFonts w:eastAsia="Times New Roman" w:cs="Times New Roman"/>
                <w:bCs/>
                <w:kern w:val="36"/>
              </w:rPr>
            </w:pPr>
            <w:r>
              <w:t>(</w:t>
            </w:r>
            <w:r w:rsidRPr="00B03F50">
              <w:rPr>
                <w:rFonts w:eastAsia="Times New Roman" w:cs="Times New Roman"/>
                <w:bCs/>
                <w:kern w:val="36"/>
              </w:rPr>
              <w:t>Закон за обележување, уредување и одржување на гробиштата и гробовите на борците погребани на територијата на Република Македонија и во странство, како и на припадниците на странските армии од поранешните војни на територијата на Република Македонија</w:t>
            </w:r>
            <w:r>
              <w:t>)</w:t>
            </w:r>
          </w:p>
          <w:p w:rsidR="00071D18" w:rsidRPr="00E86726" w:rsidRDefault="00071D18" w:rsidP="00E86726">
            <w:pPr>
              <w:outlineLvl w:val="0"/>
              <w:rPr>
                <w:rFonts w:eastAsia="Times New Roman" w:cs="Times New Roman"/>
                <w:bCs/>
                <w:kern w:val="36"/>
              </w:rPr>
            </w:pPr>
          </w:p>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инвестирање во животната средина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животната средина)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управување со водите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водите)</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Годишна програма за финансирање на изработката на Просторен план на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просторно и урбанистичко планирање)</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поттикнување на развојот на домашната забавна и народна музика во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 xml:space="preserve">(Закон за поддршка на домашната </w:t>
            </w:r>
            <w:r>
              <w:lastRenderedPageBreak/>
              <w:t>музичка продукција)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lastRenderedPageBreak/>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инвестиции во животната средина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извршување на Буџетот на Република Македонија за 2017 година)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унапредување на животната средина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извршување на Буџетот на Република Македонија за 2017 година)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изградба и реконструкција на средни училишта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извршување на Буџетот на Република Македонија за 2017 година)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изградба и реконструкција на основни училишта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извршување на Буџетот на Република Македонија за 2017 година)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финансиска поддршка во земјоделството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извршување на Буџетот на Република Македонија за 2017 година)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рамномерен регионален развој во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извршување на Буџетот на Република Македонија за 2017 година)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рамномерен регионален развој за 2017 година</w:t>
            </w:r>
            <w:r w:rsidRPr="003B23A8">
              <w:rPr>
                <w:rFonts w:asciiTheme="minorHAnsi" w:hAnsiTheme="minorHAnsi"/>
                <w:b w:val="0"/>
                <w:sz w:val="22"/>
                <w:szCs w:val="22"/>
              </w:rPr>
              <w:t>, „Службен весни</w:t>
            </w:r>
            <w:r>
              <w:rPr>
                <w:rFonts w:asciiTheme="minorHAnsi" w:hAnsiTheme="minorHAnsi"/>
                <w:b w:val="0"/>
                <w:sz w:val="22"/>
                <w:szCs w:val="22"/>
              </w:rPr>
              <w:t xml:space="preserve">к </w:t>
            </w:r>
            <w:r>
              <w:rPr>
                <w:rFonts w:asciiTheme="minorHAnsi" w:hAnsiTheme="minorHAnsi"/>
                <w:b w:val="0"/>
                <w:sz w:val="22"/>
                <w:szCs w:val="22"/>
              </w:rPr>
              <w:lastRenderedPageBreak/>
              <w:t>на Република Македонија“ бр. 192/2016</w:t>
            </w:r>
          </w:p>
          <w:p w:rsidR="00071D18" w:rsidRDefault="00071D18" w:rsidP="00595010">
            <w:r>
              <w:t>(Закон за извршување на Буџетот на Република Македонија за 2017 година)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lastRenderedPageBreak/>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користење на средства за изградба на спомен-обележјето Плоштад Скендербег во Скопје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извршување на Буџетот на Република Македонија за 2017 година)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инвестиционо одржување на резиденцијалните и репрезентативните објекти и службени простории на органите на државната управа во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извршување на Буџетот на Република Македонија за 2017 година)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мониторинг на безбедноста на храната во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безбедност на храната)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спроведување на мониторинг во областа на производството, преработката, складирањето, дистрибуцијата, употребата и сообразноста на ѓубрињата, биостимулаторите и подобрувачите на својствата на почвата, како и контрола на квалитетот на ѓубрињата, биостимулаторите и подобрувачите на својствата на почвата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квалитет и безбедност на ѓубриња, биостимулатори и подобрувачи на својствата на почвата)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 xml:space="preserve">Програма за развој и унапредување на ловството и за одгледување и заштита </w:t>
            </w:r>
            <w:r>
              <w:rPr>
                <w:rFonts w:asciiTheme="minorHAnsi" w:hAnsiTheme="minorHAnsi"/>
                <w:sz w:val="22"/>
                <w:szCs w:val="22"/>
              </w:rPr>
              <w:lastRenderedPageBreak/>
              <w:t>на дивечот под заштита во репроцентрите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ловството)</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lastRenderedPageBreak/>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спроведување на мониторинг во областа на производството, преработката, складирањето, дистрибуцијата, употребата и сообразност на производите за заштита на растенијата и резидуи од производи за заштита на растенијата во производи од примарно земјоделско производство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производи за заштита на растенијата)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проширена репродукција на шумите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шумите)</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семе и саден материјал во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семенски и саден материјал за земјоделски растенија)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фитосанитарна политика во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здравјето на растенијата)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Програма за финансиска поддршка на руралниот развој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земјоделство и рурален развој)</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 xml:space="preserve">Уредба за поблиските критериуми за директни плаќања, корисниците на </w:t>
            </w:r>
            <w:r>
              <w:rPr>
                <w:rFonts w:asciiTheme="minorHAnsi" w:hAnsiTheme="minorHAnsi"/>
                <w:sz w:val="22"/>
                <w:szCs w:val="22"/>
              </w:rPr>
              <w:lastRenderedPageBreak/>
              <w:t>средствата, максималните износи и начинот на директните плаќања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земјоделство и рурален развој)</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2C7BBF">
            <w:pPr>
              <w:rPr>
                <w:sz w:val="18"/>
                <w:szCs w:val="18"/>
              </w:rPr>
            </w:pPr>
            <w:r>
              <w:rPr>
                <w:sz w:val="18"/>
                <w:szCs w:val="18"/>
              </w:rPr>
              <w:lastRenderedPageBreak/>
              <w:t>Целата Уредба.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работи од областа на хидрометеоролошката дејност во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хидрометеоролошка дејност)</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Упатство за изменување на Упатството за начинот и условите за поединечно известување за кредитите земени од нерезиденти</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200/2016</w:t>
            </w:r>
          </w:p>
          <w:p w:rsidR="00071D18" w:rsidRDefault="00071D18" w:rsidP="00595010">
            <w:r>
              <w:t>(Закон за девизно работење)</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EA0143">
            <w:pPr>
              <w:rPr>
                <w:sz w:val="18"/>
                <w:szCs w:val="18"/>
              </w:rPr>
            </w:pPr>
            <w:r>
              <w:rPr>
                <w:sz w:val="18"/>
                <w:szCs w:val="18"/>
              </w:rPr>
              <w:t>Целото Упатство за изменување.</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Упатство за изменување на Упатството за начинот и условите за поединечно известување за кредитите одобрени на нерезиденти</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200/2016</w:t>
            </w:r>
          </w:p>
          <w:p w:rsidR="00071D18" w:rsidRDefault="00071D18" w:rsidP="00595010">
            <w:r>
              <w:t>(Закон за девизно работење)</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Целото Упатство за изменување.</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Упатство за изменување на Упатството за начинот и постапката на известување за состојбата и промените на вложувањата на резидентите во хартии од вредност на странските финансиски пазари</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200/2016</w:t>
            </w:r>
          </w:p>
          <w:p w:rsidR="00071D18" w:rsidRDefault="00071D18" w:rsidP="00595010">
            <w:r>
              <w:t>(Закон за девизно работење)</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Целото Упатство за изменување.</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Упатство за изменување на Упатството за начинот на известување за состојбата и промените на капиталот и на меѓукомпанискиот долг на капитално поврзаните субјекти врз основа на вложувања во странство</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200/2016</w:t>
            </w:r>
          </w:p>
          <w:p w:rsidR="00071D18" w:rsidRDefault="00071D18" w:rsidP="00595010">
            <w:r>
              <w:t>(Закон за девизно работење)</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Целото Упатство за изменување.</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Упатство за изменување на Упатството за начинот на известување за состојбата и промените на капиталот и на меѓукомпанискиот долг на капитално поврзаните субјекти врз основа на вложувања од странство</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200/2016</w:t>
            </w:r>
          </w:p>
          <w:p w:rsidR="00071D18" w:rsidRDefault="00071D18" w:rsidP="001458AF">
            <w:r>
              <w:t>(Закон за девизно работење)</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Целото Упатство за изменување.</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рефундирање на средства платени како царински давачки, данок на додадена вредност и акциза за набавка на патнички автомобил за лица со најмалку 80% инвалидност на долните екстремитети, лица со умерена, тешка и длабока интелектуална попреченост, за потполно слепи лица со придружник и за потполно глуви лица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социјална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остварување на социјалната заштита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социјална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Програма за субвенционирање на потрошувачката на енергија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595010">
            <w:r>
              <w:t>(Закон за социјална заштита)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595010">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Програма за управување, уредување и одржување на објектите на граничните премини за патен сообраќај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Царинската управа)</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Годишна програма за финансирање на железничката инфраструктура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 xml:space="preserve">к на Република </w:t>
            </w:r>
            <w:r>
              <w:rPr>
                <w:rFonts w:asciiTheme="minorHAnsi" w:hAnsiTheme="minorHAnsi"/>
                <w:b w:val="0"/>
                <w:sz w:val="22"/>
                <w:szCs w:val="22"/>
              </w:rPr>
              <w:lastRenderedPageBreak/>
              <w:t>Македонија“ бр. 192/2016</w:t>
            </w:r>
          </w:p>
          <w:p w:rsidR="00071D18" w:rsidRDefault="00071D18" w:rsidP="001458AF">
            <w:r>
              <w:t>(Закон за железничкиот систем)</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lastRenderedPageBreak/>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Програма за преведување и печатење стручна литература - 50 универзитетски учебници кои се употребуваат на првите десет рангирани универзитети согласно со Шангајската листа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високото образование)</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Програма за остварување и развој на дејноста во ученичкиот стандард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ученичкиот стандард)</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Програма за остварување и развој на дејноста во студентскиот стандард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студентскиот стандард)</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Програма за научно-истражувачката дејност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научно-истражувачката дејност)</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Годишна програма за изградба на магистрален гасовод, делница „Клечовце - Блок станица 5“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реализација на инфраструктурен проект за изградба на магистрален гасовод, делница „Клечовце - Блок станица 5“)</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 xml:space="preserve">Програма за распределба на средства од игри на среќа и забавните игри за 2017 година за финансирање на националните спортски федерации и проекти на Агенцијата за млади и спорт </w:t>
            </w:r>
            <w:r>
              <w:rPr>
                <w:rFonts w:asciiTheme="minorHAnsi" w:hAnsiTheme="minorHAnsi"/>
                <w:sz w:val="22"/>
                <w:szCs w:val="22"/>
              </w:rPr>
              <w:lastRenderedPageBreak/>
              <w:t>за унапредување на спортот во Република Македонија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игрите на среќа и за забавните игри)</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lastRenderedPageBreak/>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Програма за основни геолошки истражувања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Геолошкиот завод на Република Македонија)</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Годишна програма за националната инфраструктура на просторните податоци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националната инфраструктура на просторните податоци на Република Македонија)</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Годишна програма за финансирање на изработка на урбанистички планови, регулациски планови на генерални урбанистички планови, урбанистичко-планска документација и урбанистичко-проектни документации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просторно и урбанистичко планирање)</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Програма за работа на Институтот за акредитација на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акредитација)</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Годишна програма за изградба, продажба и одржување на станбениот простор во сопственост на Република Македонија за 2017 година</w:t>
            </w:r>
            <w:r w:rsidRPr="003B23A8">
              <w:rPr>
                <w:rFonts w:asciiTheme="minorHAnsi" w:hAnsiTheme="minorHAnsi"/>
                <w:b w:val="0"/>
                <w:sz w:val="22"/>
                <w:szCs w:val="22"/>
              </w:rPr>
              <w:t>, „Службен весни</w:t>
            </w:r>
            <w:r>
              <w:rPr>
                <w:rFonts w:asciiTheme="minorHAnsi" w:hAnsiTheme="minorHAnsi"/>
                <w:b w:val="0"/>
                <w:sz w:val="22"/>
                <w:szCs w:val="22"/>
              </w:rPr>
              <w:t xml:space="preserve">к на Република Македонија“ бр. </w:t>
            </w:r>
            <w:r>
              <w:rPr>
                <w:rFonts w:asciiTheme="minorHAnsi" w:hAnsiTheme="minorHAnsi"/>
                <w:b w:val="0"/>
                <w:sz w:val="22"/>
                <w:szCs w:val="22"/>
              </w:rPr>
              <w:lastRenderedPageBreak/>
              <w:t>192/2016</w:t>
            </w:r>
          </w:p>
          <w:p w:rsidR="00071D18" w:rsidRDefault="00071D18" w:rsidP="001458AF">
            <w:r>
              <w:t>(Закон за домување)</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lastRenderedPageBreak/>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lastRenderedPageBreak/>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Програма за изградба и реконструкција на спортски објекти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спортот)</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Програма за развој на спорт и млади за 2017 година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192/2016</w:t>
            </w:r>
          </w:p>
          <w:p w:rsidR="00071D18" w:rsidRDefault="00071D18" w:rsidP="001458AF">
            <w:r>
              <w:t>(Закон за спортот)</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Целата Програма.</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Правилник за формата и содржината на образецот за годишната програма на националната спортска федерација за користење на средства остварени од надоместоци за спорт</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204/2016</w:t>
            </w:r>
          </w:p>
          <w:p w:rsidR="00071D18" w:rsidRDefault="00071D18" w:rsidP="001458AF">
            <w:r>
              <w:t>(Закон за спортот)</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286E80">
            <w:pPr>
              <w:rPr>
                <w:sz w:val="18"/>
                <w:szCs w:val="18"/>
              </w:rPr>
            </w:pPr>
            <w:r>
              <w:rPr>
                <w:sz w:val="18"/>
                <w:szCs w:val="18"/>
              </w:rPr>
              <w:t>Целиот Правилник.</w:t>
            </w:r>
          </w:p>
        </w:tc>
      </w:tr>
      <w:tr w:rsidR="00071D18" w:rsidRPr="00BA5138" w:rsidTr="00383C15">
        <w:tc>
          <w:tcPr>
            <w:tcW w:w="1526" w:type="dxa"/>
            <w:tcBorders>
              <w:top w:val="single" w:sz="4" w:space="0" w:color="auto"/>
              <w:bottom w:val="single" w:sz="4" w:space="0" w:color="auto"/>
            </w:tcBorders>
          </w:tcPr>
          <w:p w:rsidR="00071D18" w:rsidRPr="00243E57" w:rsidRDefault="00071D18" w:rsidP="001458AF">
            <w:pPr>
              <w:jc w:val="center"/>
              <w:rPr>
                <w:b/>
              </w:rPr>
            </w:pPr>
            <w:r>
              <w:rPr>
                <w:b/>
              </w:rPr>
              <w:t>01.01.2017</w:t>
            </w:r>
          </w:p>
        </w:tc>
        <w:tc>
          <w:tcPr>
            <w:tcW w:w="4141" w:type="dxa"/>
            <w:tcBorders>
              <w:top w:val="single" w:sz="4" w:space="0" w:color="auto"/>
              <w:bottom w:val="single" w:sz="4" w:space="0" w:color="auto"/>
            </w:tcBorders>
          </w:tcPr>
          <w:p w:rsidR="00071D18" w:rsidRPr="003B23A8" w:rsidRDefault="00071D18" w:rsidP="001458AF">
            <w:pPr>
              <w:pStyle w:val="Heading2"/>
              <w:outlineLvl w:val="1"/>
              <w:rPr>
                <w:rFonts w:asciiTheme="minorHAnsi" w:hAnsiTheme="minorHAnsi"/>
                <w:b w:val="0"/>
                <w:sz w:val="22"/>
                <w:szCs w:val="22"/>
              </w:rPr>
            </w:pPr>
            <w:r>
              <w:rPr>
                <w:rFonts w:asciiTheme="minorHAnsi" w:hAnsiTheme="minorHAnsi"/>
                <w:sz w:val="22"/>
                <w:szCs w:val="22"/>
              </w:rPr>
              <w:t>Правилник за критериумите за определување на врвен тренер за работа во спортска академија за млади таленти и врвен активен спортист</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215/2016</w:t>
            </w:r>
          </w:p>
          <w:p w:rsidR="00071D18" w:rsidRDefault="00071D18" w:rsidP="001458AF">
            <w:r>
              <w:t>(Закон за спортот)</w:t>
            </w:r>
          </w:p>
          <w:p w:rsidR="00071D18" w:rsidRPr="00647975" w:rsidRDefault="00071D18" w:rsidP="001458AF"/>
        </w:tc>
        <w:tc>
          <w:tcPr>
            <w:tcW w:w="3575" w:type="dxa"/>
            <w:tcBorders>
              <w:top w:val="single" w:sz="4" w:space="0" w:color="auto"/>
              <w:bottom w:val="single" w:sz="4" w:space="0" w:color="auto"/>
            </w:tcBorders>
          </w:tcPr>
          <w:p w:rsidR="00071D18" w:rsidRPr="00BA5138" w:rsidRDefault="00071D18" w:rsidP="001458AF">
            <w:pPr>
              <w:rPr>
                <w:sz w:val="18"/>
                <w:szCs w:val="18"/>
              </w:rPr>
            </w:pPr>
            <w:r>
              <w:rPr>
                <w:sz w:val="18"/>
                <w:szCs w:val="18"/>
              </w:rPr>
              <w:t>Целиот Правилник.</w:t>
            </w:r>
          </w:p>
        </w:tc>
      </w:tr>
      <w:tr w:rsidR="00075786" w:rsidRPr="00BA5138" w:rsidTr="00383C15">
        <w:tc>
          <w:tcPr>
            <w:tcW w:w="1526" w:type="dxa"/>
            <w:tcBorders>
              <w:top w:val="single" w:sz="4" w:space="0" w:color="auto"/>
              <w:bottom w:val="single" w:sz="4" w:space="0" w:color="auto"/>
            </w:tcBorders>
          </w:tcPr>
          <w:p w:rsidR="00075786" w:rsidRDefault="00075786" w:rsidP="001458AF">
            <w:pPr>
              <w:jc w:val="center"/>
              <w:rPr>
                <w:b/>
              </w:rPr>
            </w:pPr>
            <w:r>
              <w:rPr>
                <w:b/>
              </w:rPr>
              <w:t>01.01.2017</w:t>
            </w:r>
          </w:p>
        </w:tc>
        <w:tc>
          <w:tcPr>
            <w:tcW w:w="4141" w:type="dxa"/>
            <w:tcBorders>
              <w:top w:val="single" w:sz="4" w:space="0" w:color="auto"/>
              <w:bottom w:val="single" w:sz="4" w:space="0" w:color="auto"/>
            </w:tcBorders>
          </w:tcPr>
          <w:p w:rsidR="00075786" w:rsidRDefault="00075786" w:rsidP="001458AF">
            <w:pPr>
              <w:pStyle w:val="Heading2"/>
              <w:outlineLvl w:val="1"/>
              <w:rPr>
                <w:rFonts w:asciiTheme="minorHAnsi" w:hAnsiTheme="minorHAnsi"/>
                <w:b w:val="0"/>
                <w:sz w:val="22"/>
                <w:szCs w:val="22"/>
              </w:rPr>
            </w:pPr>
            <w:r>
              <w:rPr>
                <w:rFonts w:asciiTheme="minorHAnsi" w:hAnsiTheme="minorHAnsi"/>
                <w:sz w:val="22"/>
                <w:szCs w:val="22"/>
              </w:rPr>
              <w:t>Одлука за пресметување и плаќање на камата на депозитите на органите на државната управа кај Народната банка на Република Македонија,</w:t>
            </w:r>
            <w:r>
              <w:rPr>
                <w:rFonts w:asciiTheme="minorHAnsi" w:hAnsiTheme="minorHAnsi"/>
                <w:b w:val="0"/>
                <w:sz w:val="22"/>
                <w:szCs w:val="22"/>
              </w:rPr>
              <w:t xml:space="preserve"> „службен весник на Република Македонија“ бр. 218/2016</w:t>
            </w:r>
          </w:p>
          <w:p w:rsidR="00075786" w:rsidRDefault="00075786" w:rsidP="001458AF">
            <w:pPr>
              <w:pStyle w:val="Heading2"/>
              <w:outlineLvl w:val="1"/>
              <w:rPr>
                <w:rFonts w:asciiTheme="minorHAnsi" w:hAnsiTheme="minorHAnsi"/>
                <w:b w:val="0"/>
                <w:sz w:val="22"/>
                <w:szCs w:val="22"/>
              </w:rPr>
            </w:pPr>
            <w:r>
              <w:rPr>
                <w:rFonts w:asciiTheme="minorHAnsi" w:hAnsiTheme="minorHAnsi"/>
                <w:b w:val="0"/>
                <w:sz w:val="22"/>
                <w:szCs w:val="22"/>
              </w:rPr>
              <w:t>(Закон за Народната банка на Република Македонија)</w:t>
            </w:r>
          </w:p>
          <w:p w:rsidR="00075786" w:rsidRPr="00075786" w:rsidRDefault="00075786" w:rsidP="001458AF">
            <w:pPr>
              <w:pStyle w:val="Heading2"/>
              <w:outlineLvl w:val="1"/>
              <w:rPr>
                <w:rFonts w:asciiTheme="minorHAnsi" w:hAnsiTheme="minorHAnsi"/>
                <w:b w:val="0"/>
                <w:sz w:val="22"/>
                <w:szCs w:val="22"/>
              </w:rPr>
            </w:pPr>
          </w:p>
        </w:tc>
        <w:tc>
          <w:tcPr>
            <w:tcW w:w="3575" w:type="dxa"/>
            <w:tcBorders>
              <w:top w:val="single" w:sz="4" w:space="0" w:color="auto"/>
              <w:bottom w:val="single" w:sz="4" w:space="0" w:color="auto"/>
            </w:tcBorders>
          </w:tcPr>
          <w:p w:rsidR="00075786" w:rsidRDefault="00075786" w:rsidP="001458AF">
            <w:pPr>
              <w:rPr>
                <w:sz w:val="18"/>
                <w:szCs w:val="18"/>
              </w:rPr>
            </w:pPr>
            <w:r>
              <w:rPr>
                <w:sz w:val="18"/>
                <w:szCs w:val="18"/>
              </w:rPr>
              <w:t>Целата Одлука.</w:t>
            </w:r>
          </w:p>
        </w:tc>
      </w:tr>
      <w:tr w:rsidR="00071D18" w:rsidRPr="00BA5138" w:rsidTr="00383C15">
        <w:tc>
          <w:tcPr>
            <w:tcW w:w="1526" w:type="dxa"/>
            <w:tcBorders>
              <w:top w:val="single" w:sz="4" w:space="0" w:color="auto"/>
              <w:bottom w:val="single" w:sz="4" w:space="0" w:color="auto"/>
            </w:tcBorders>
          </w:tcPr>
          <w:p w:rsidR="00071D18" w:rsidRPr="00243E57" w:rsidRDefault="00071D18" w:rsidP="00595010">
            <w:pPr>
              <w:jc w:val="center"/>
              <w:rPr>
                <w:b/>
              </w:rPr>
            </w:pPr>
            <w:r>
              <w:rPr>
                <w:b/>
              </w:rPr>
              <w:t>15.01.2017</w:t>
            </w:r>
          </w:p>
        </w:tc>
        <w:tc>
          <w:tcPr>
            <w:tcW w:w="4141" w:type="dxa"/>
            <w:tcBorders>
              <w:top w:val="single" w:sz="4" w:space="0" w:color="auto"/>
              <w:bottom w:val="single" w:sz="4" w:space="0" w:color="auto"/>
            </w:tcBorders>
          </w:tcPr>
          <w:p w:rsidR="00071D18" w:rsidRPr="003B23A8" w:rsidRDefault="00071D18" w:rsidP="00595010">
            <w:pPr>
              <w:pStyle w:val="Heading2"/>
              <w:outlineLvl w:val="1"/>
              <w:rPr>
                <w:rFonts w:asciiTheme="minorHAnsi" w:hAnsiTheme="minorHAnsi"/>
                <w:b w:val="0"/>
                <w:sz w:val="22"/>
                <w:szCs w:val="22"/>
              </w:rPr>
            </w:pPr>
            <w:r>
              <w:rPr>
                <w:rFonts w:asciiTheme="minorHAnsi" w:hAnsiTheme="minorHAnsi"/>
                <w:sz w:val="22"/>
                <w:szCs w:val="22"/>
              </w:rPr>
              <w:t>Правилник за информациски систем за следење и управување со потрошувачката на енергија кај лицата од јавниот сектор</w:t>
            </w:r>
            <w:r w:rsidRPr="003B23A8">
              <w:rPr>
                <w:rFonts w:asciiTheme="minorHAnsi" w:hAnsiTheme="minorHAnsi"/>
                <w:b w:val="0"/>
                <w:sz w:val="22"/>
                <w:szCs w:val="22"/>
              </w:rPr>
              <w:t>, „Службен весни</w:t>
            </w:r>
            <w:r>
              <w:rPr>
                <w:rFonts w:asciiTheme="minorHAnsi" w:hAnsiTheme="minorHAnsi"/>
                <w:b w:val="0"/>
                <w:sz w:val="22"/>
                <w:szCs w:val="22"/>
              </w:rPr>
              <w:t xml:space="preserve">к на Република Македонија“ бр. 125/2015 и </w:t>
            </w:r>
            <w:r>
              <w:rPr>
                <w:rFonts w:asciiTheme="minorHAnsi" w:hAnsiTheme="minorHAnsi"/>
                <w:b w:val="0"/>
                <w:sz w:val="22"/>
                <w:szCs w:val="22"/>
              </w:rPr>
              <w:lastRenderedPageBreak/>
              <w:t>231/2015</w:t>
            </w:r>
          </w:p>
          <w:p w:rsidR="00071D18" w:rsidRDefault="00071D18" w:rsidP="00595010">
            <w:r>
              <w:t>(Закон за енергетика)</w:t>
            </w:r>
          </w:p>
          <w:p w:rsidR="00071D18" w:rsidRPr="00647975" w:rsidRDefault="00071D18" w:rsidP="00595010"/>
        </w:tc>
        <w:tc>
          <w:tcPr>
            <w:tcW w:w="3575" w:type="dxa"/>
            <w:tcBorders>
              <w:top w:val="single" w:sz="4" w:space="0" w:color="auto"/>
              <w:bottom w:val="single" w:sz="4" w:space="0" w:color="auto"/>
            </w:tcBorders>
          </w:tcPr>
          <w:p w:rsidR="00071D18" w:rsidRPr="00BA5138" w:rsidRDefault="00071D18" w:rsidP="00867F35">
            <w:pPr>
              <w:rPr>
                <w:sz w:val="18"/>
                <w:szCs w:val="18"/>
              </w:rPr>
            </w:pPr>
            <w:r>
              <w:rPr>
                <w:sz w:val="18"/>
                <w:szCs w:val="18"/>
              </w:rPr>
              <w:lastRenderedPageBreak/>
              <w:t>Член 7 став 2 од Правилникот.</w:t>
            </w:r>
          </w:p>
        </w:tc>
      </w:tr>
    </w:tbl>
    <w:p w:rsidR="00453F9F" w:rsidRDefault="00453F9F" w:rsidP="001D1D71">
      <w:pPr>
        <w:spacing w:after="0" w:line="240" w:lineRule="auto"/>
        <w:rPr>
          <w:b/>
        </w:rPr>
      </w:pPr>
    </w:p>
    <w:p w:rsidR="00000905" w:rsidRDefault="00000905" w:rsidP="001D1D71">
      <w:pPr>
        <w:spacing w:after="0" w:line="240" w:lineRule="auto"/>
        <w:rPr>
          <w:b/>
        </w:rPr>
      </w:pPr>
    </w:p>
    <w:p w:rsidR="00116982" w:rsidRDefault="00116982" w:rsidP="001D1D71">
      <w:pPr>
        <w:spacing w:after="0" w:line="240" w:lineRule="auto"/>
        <w:rPr>
          <w:b/>
        </w:rPr>
      </w:pPr>
    </w:p>
    <w:p w:rsidR="00C2216B" w:rsidRDefault="00C2216B" w:rsidP="001D1D71">
      <w:pPr>
        <w:spacing w:after="0" w:line="240" w:lineRule="auto"/>
        <w:rPr>
          <w:b/>
        </w:rPr>
      </w:pPr>
    </w:p>
    <w:p w:rsidR="00000905" w:rsidRDefault="00000905" w:rsidP="00000905">
      <w:pPr>
        <w:spacing w:after="0" w:line="240" w:lineRule="auto"/>
        <w:rPr>
          <w:b/>
        </w:rPr>
      </w:pPr>
      <w:r w:rsidRPr="007A1355">
        <w:rPr>
          <w:b/>
        </w:rPr>
        <w:t>Подзаконски акти чиишто одредби престануваат да важат</w:t>
      </w:r>
    </w:p>
    <w:p w:rsidR="00000905" w:rsidRPr="007A1355" w:rsidRDefault="00000905" w:rsidP="00000905">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141"/>
        <w:gridCol w:w="3575"/>
      </w:tblGrid>
      <w:tr w:rsidR="00000905" w:rsidRPr="000A464E" w:rsidTr="0081553C">
        <w:tc>
          <w:tcPr>
            <w:tcW w:w="1526" w:type="dxa"/>
            <w:shd w:val="clear" w:color="auto" w:fill="BFBFBF" w:themeFill="background1" w:themeFillShade="BF"/>
          </w:tcPr>
          <w:p w:rsidR="00000905" w:rsidRPr="000A464E" w:rsidRDefault="00000905" w:rsidP="0081553C">
            <w:pPr>
              <w:jc w:val="center"/>
              <w:rPr>
                <w:b/>
              </w:rPr>
            </w:pPr>
            <w:r w:rsidRPr="000A464E">
              <w:rPr>
                <w:b/>
              </w:rPr>
              <w:t>Датум</w:t>
            </w:r>
          </w:p>
        </w:tc>
        <w:tc>
          <w:tcPr>
            <w:tcW w:w="4141" w:type="dxa"/>
            <w:shd w:val="clear" w:color="auto" w:fill="BFBFBF" w:themeFill="background1" w:themeFillShade="BF"/>
          </w:tcPr>
          <w:p w:rsidR="00000905" w:rsidRPr="000A464E" w:rsidRDefault="00000905" w:rsidP="0081553C">
            <w:pPr>
              <w:jc w:val="center"/>
              <w:rPr>
                <w:b/>
              </w:rPr>
            </w:pPr>
            <w:r>
              <w:rPr>
                <w:b/>
              </w:rPr>
              <w:t>Подзаконски акти</w:t>
            </w:r>
          </w:p>
        </w:tc>
        <w:tc>
          <w:tcPr>
            <w:tcW w:w="3575" w:type="dxa"/>
            <w:shd w:val="clear" w:color="auto" w:fill="BFBFBF" w:themeFill="background1" w:themeFillShade="BF"/>
          </w:tcPr>
          <w:p w:rsidR="00000905" w:rsidRPr="000A464E" w:rsidRDefault="00000905" w:rsidP="0081553C">
            <w:pPr>
              <w:jc w:val="center"/>
              <w:rPr>
                <w:b/>
              </w:rPr>
            </w:pPr>
            <w:r w:rsidRPr="000A464E">
              <w:rPr>
                <w:b/>
              </w:rPr>
              <w:t xml:space="preserve">Одредби кои </w:t>
            </w:r>
            <w:r>
              <w:rPr>
                <w:b/>
              </w:rPr>
              <w:t>престануваат да важат</w:t>
            </w:r>
          </w:p>
        </w:tc>
      </w:tr>
      <w:tr w:rsidR="00631D7B" w:rsidRPr="00BA5138" w:rsidTr="004C4785">
        <w:tc>
          <w:tcPr>
            <w:tcW w:w="1526" w:type="dxa"/>
            <w:tcBorders>
              <w:bottom w:val="single" w:sz="4" w:space="0" w:color="auto"/>
            </w:tcBorders>
          </w:tcPr>
          <w:p w:rsidR="00631D7B" w:rsidRPr="00243E57" w:rsidRDefault="00631D7B" w:rsidP="00595010">
            <w:pPr>
              <w:jc w:val="center"/>
              <w:rPr>
                <w:b/>
              </w:rPr>
            </w:pPr>
            <w:r>
              <w:rPr>
                <w:b/>
              </w:rPr>
              <w:t>01.01.2017</w:t>
            </w:r>
          </w:p>
        </w:tc>
        <w:tc>
          <w:tcPr>
            <w:tcW w:w="4141" w:type="dxa"/>
            <w:tcBorders>
              <w:bottom w:val="single" w:sz="4" w:space="0" w:color="auto"/>
            </w:tcBorders>
          </w:tcPr>
          <w:p w:rsidR="00631D7B" w:rsidRPr="003B23A8" w:rsidRDefault="00631D7B" w:rsidP="00595010">
            <w:pPr>
              <w:pStyle w:val="Heading2"/>
              <w:outlineLvl w:val="1"/>
              <w:rPr>
                <w:rFonts w:asciiTheme="minorHAnsi" w:hAnsiTheme="minorHAnsi"/>
                <w:b w:val="0"/>
                <w:sz w:val="22"/>
                <w:szCs w:val="22"/>
              </w:rPr>
            </w:pPr>
            <w:r>
              <w:rPr>
                <w:rFonts w:asciiTheme="minorHAnsi" w:hAnsiTheme="minorHAnsi"/>
                <w:sz w:val="22"/>
                <w:szCs w:val="22"/>
              </w:rPr>
              <w:t>Правилник за начинот на одржување и проверка на физичката способност за служба во Армијата на Република Македонија</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68/2011</w:t>
            </w:r>
          </w:p>
          <w:p w:rsidR="00631D7B" w:rsidRDefault="00631D7B" w:rsidP="00595010">
            <w:r>
              <w:t>(Закон за служба во Армијата на Република Македонија)</w:t>
            </w:r>
          </w:p>
          <w:p w:rsidR="00631D7B" w:rsidRPr="00647975" w:rsidRDefault="00631D7B" w:rsidP="00595010"/>
        </w:tc>
        <w:tc>
          <w:tcPr>
            <w:tcW w:w="3575" w:type="dxa"/>
            <w:tcBorders>
              <w:bottom w:val="single" w:sz="4" w:space="0" w:color="auto"/>
            </w:tcBorders>
          </w:tcPr>
          <w:p w:rsidR="00631D7B" w:rsidRPr="00BA5138" w:rsidRDefault="00631D7B" w:rsidP="00595010">
            <w:pPr>
              <w:rPr>
                <w:sz w:val="18"/>
                <w:szCs w:val="18"/>
              </w:rPr>
            </w:pPr>
            <w:r>
              <w:rPr>
                <w:sz w:val="18"/>
                <w:szCs w:val="18"/>
              </w:rPr>
              <w:t>Целиот Правилник.</w:t>
            </w:r>
          </w:p>
        </w:tc>
      </w:tr>
      <w:tr w:rsidR="004C4785" w:rsidRPr="00BA5138" w:rsidTr="004C4785">
        <w:tc>
          <w:tcPr>
            <w:tcW w:w="1526" w:type="dxa"/>
            <w:tcBorders>
              <w:top w:val="single" w:sz="4" w:space="0" w:color="auto"/>
              <w:bottom w:val="single" w:sz="4" w:space="0" w:color="auto"/>
            </w:tcBorders>
          </w:tcPr>
          <w:p w:rsidR="004C4785" w:rsidRPr="00243E57" w:rsidRDefault="004C4785" w:rsidP="00595010">
            <w:pPr>
              <w:jc w:val="center"/>
              <w:rPr>
                <w:b/>
              </w:rPr>
            </w:pPr>
            <w:r>
              <w:rPr>
                <w:b/>
              </w:rPr>
              <w:t>01.01.2017</w:t>
            </w:r>
          </w:p>
        </w:tc>
        <w:tc>
          <w:tcPr>
            <w:tcW w:w="4141" w:type="dxa"/>
            <w:tcBorders>
              <w:top w:val="single" w:sz="4" w:space="0" w:color="auto"/>
              <w:bottom w:val="single" w:sz="4" w:space="0" w:color="auto"/>
            </w:tcBorders>
          </w:tcPr>
          <w:p w:rsidR="004C4785" w:rsidRPr="003B23A8" w:rsidRDefault="004C4785" w:rsidP="00595010">
            <w:pPr>
              <w:pStyle w:val="Heading2"/>
              <w:outlineLvl w:val="1"/>
              <w:rPr>
                <w:rFonts w:asciiTheme="minorHAnsi" w:hAnsiTheme="minorHAnsi"/>
                <w:b w:val="0"/>
                <w:sz w:val="22"/>
                <w:szCs w:val="22"/>
              </w:rPr>
            </w:pPr>
            <w:r>
              <w:rPr>
                <w:rFonts w:asciiTheme="minorHAnsi" w:hAnsiTheme="minorHAnsi"/>
                <w:sz w:val="22"/>
                <w:szCs w:val="22"/>
              </w:rPr>
              <w:t>Правилник за изменување и дополнување на Правилникот за содржината и начинот на водење на книгата на налози</w:t>
            </w:r>
            <w:r w:rsidRPr="003B23A8">
              <w:rPr>
                <w:rFonts w:asciiTheme="minorHAnsi" w:hAnsiTheme="minorHAnsi"/>
                <w:b w:val="0"/>
                <w:sz w:val="22"/>
                <w:szCs w:val="22"/>
              </w:rPr>
              <w:t>, „Службен весни</w:t>
            </w:r>
            <w:r>
              <w:rPr>
                <w:rFonts w:asciiTheme="minorHAnsi" w:hAnsiTheme="minorHAnsi"/>
                <w:b w:val="0"/>
                <w:sz w:val="22"/>
                <w:szCs w:val="22"/>
              </w:rPr>
              <w:t>к на Република Македонија“ бр. 131/2016</w:t>
            </w:r>
          </w:p>
          <w:p w:rsidR="004C4785" w:rsidRDefault="004C4785" w:rsidP="00595010">
            <w:r>
              <w:t>(Закон за хартии од вредност)</w:t>
            </w:r>
          </w:p>
          <w:p w:rsidR="004C4785" w:rsidRPr="00647975" w:rsidRDefault="004C4785" w:rsidP="00595010"/>
        </w:tc>
        <w:tc>
          <w:tcPr>
            <w:tcW w:w="3575" w:type="dxa"/>
            <w:tcBorders>
              <w:top w:val="single" w:sz="4" w:space="0" w:color="auto"/>
              <w:bottom w:val="single" w:sz="4" w:space="0" w:color="auto"/>
            </w:tcBorders>
          </w:tcPr>
          <w:p w:rsidR="004C4785" w:rsidRPr="00BA5138" w:rsidRDefault="004C4785" w:rsidP="004C4785">
            <w:pPr>
              <w:rPr>
                <w:sz w:val="18"/>
                <w:szCs w:val="18"/>
              </w:rPr>
            </w:pPr>
            <w:r>
              <w:rPr>
                <w:sz w:val="18"/>
                <w:szCs w:val="18"/>
              </w:rPr>
              <w:t>Член 7 од Правилникот.</w:t>
            </w:r>
          </w:p>
        </w:tc>
      </w:tr>
      <w:tr w:rsidR="00071D18" w:rsidRPr="00BA5138" w:rsidTr="004C4785">
        <w:tc>
          <w:tcPr>
            <w:tcW w:w="1526" w:type="dxa"/>
            <w:tcBorders>
              <w:top w:val="single" w:sz="4" w:space="0" w:color="auto"/>
              <w:bottom w:val="single" w:sz="4" w:space="0" w:color="auto"/>
            </w:tcBorders>
          </w:tcPr>
          <w:p w:rsidR="00071D18" w:rsidRPr="00243E57" w:rsidRDefault="00071D18" w:rsidP="006D001D">
            <w:pPr>
              <w:jc w:val="center"/>
              <w:rPr>
                <w:b/>
              </w:rPr>
            </w:pPr>
            <w:r>
              <w:rPr>
                <w:b/>
              </w:rPr>
              <w:t>01.01.2017</w:t>
            </w:r>
          </w:p>
        </w:tc>
        <w:tc>
          <w:tcPr>
            <w:tcW w:w="4141" w:type="dxa"/>
            <w:tcBorders>
              <w:top w:val="single" w:sz="4" w:space="0" w:color="auto"/>
              <w:bottom w:val="single" w:sz="4" w:space="0" w:color="auto"/>
            </w:tcBorders>
          </w:tcPr>
          <w:p w:rsidR="00071D18" w:rsidRDefault="00071D18" w:rsidP="006D001D">
            <w:r w:rsidRPr="00071D18">
              <w:rPr>
                <w:b/>
              </w:rPr>
              <w:t>Правилник за формата и содржината на пријавата за регистрација за данокот на додадена вредност,</w:t>
            </w:r>
            <w:r>
              <w:t xml:space="preserve"> „Службен весник на Република Македонија“ бр. 166/2010</w:t>
            </w:r>
          </w:p>
          <w:p w:rsidR="00071D18" w:rsidRDefault="00071D18" w:rsidP="006D001D"/>
          <w:p w:rsidR="00071D18" w:rsidRDefault="00071D18" w:rsidP="006D001D">
            <w:r>
              <w:t>(Закон за данокот на додадена вредност)</w:t>
            </w:r>
          </w:p>
          <w:p w:rsidR="00071D18" w:rsidRPr="00647975" w:rsidRDefault="00071D18" w:rsidP="006D001D"/>
        </w:tc>
        <w:tc>
          <w:tcPr>
            <w:tcW w:w="3575" w:type="dxa"/>
            <w:tcBorders>
              <w:top w:val="single" w:sz="4" w:space="0" w:color="auto"/>
              <w:bottom w:val="single" w:sz="4" w:space="0" w:color="auto"/>
            </w:tcBorders>
          </w:tcPr>
          <w:p w:rsidR="00071D18" w:rsidRPr="00BA5138" w:rsidRDefault="00071D18" w:rsidP="006D001D">
            <w:pPr>
              <w:rPr>
                <w:sz w:val="18"/>
                <w:szCs w:val="18"/>
              </w:rPr>
            </w:pPr>
            <w:r>
              <w:rPr>
                <w:sz w:val="18"/>
                <w:szCs w:val="18"/>
              </w:rPr>
              <w:t>Целиот Правилник.</w:t>
            </w:r>
          </w:p>
        </w:tc>
      </w:tr>
    </w:tbl>
    <w:p w:rsidR="00000905" w:rsidRDefault="00000905" w:rsidP="001D1D71">
      <w:pPr>
        <w:spacing w:after="0" w:line="240" w:lineRule="auto"/>
        <w:rPr>
          <w:b/>
        </w:rPr>
      </w:pPr>
    </w:p>
    <w:sectPr w:rsidR="00000905" w:rsidSect="00F006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419"/>
    <w:multiLevelType w:val="hybridMultilevel"/>
    <w:tmpl w:val="8C460226"/>
    <w:lvl w:ilvl="0" w:tplc="3FE231BE">
      <w:start w:val="1"/>
      <w:numFmt w:val="bullet"/>
      <w:lvlText w:val="-"/>
      <w:lvlJc w:val="left"/>
      <w:pPr>
        <w:ind w:left="749" w:hanging="360"/>
      </w:pPr>
      <w:rPr>
        <w:rFonts w:ascii="Calibri" w:eastAsiaTheme="minorHAnsi" w:hAnsi="Calibri" w:cstheme="minorBidi"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nsid w:val="026A4F50"/>
    <w:multiLevelType w:val="hybridMultilevel"/>
    <w:tmpl w:val="4F549F92"/>
    <w:lvl w:ilvl="0" w:tplc="BD1C6E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91272"/>
    <w:multiLevelType w:val="hybridMultilevel"/>
    <w:tmpl w:val="562E91EC"/>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4262D"/>
    <w:multiLevelType w:val="hybridMultilevel"/>
    <w:tmpl w:val="88AA657C"/>
    <w:lvl w:ilvl="0" w:tplc="36EA2EF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F7D4D"/>
    <w:multiLevelType w:val="hybridMultilevel"/>
    <w:tmpl w:val="2CCCE6D4"/>
    <w:lvl w:ilvl="0" w:tplc="B79ED62E">
      <w:start w:val="8"/>
      <w:numFmt w:val="bullet"/>
      <w:lvlText w:val="-"/>
      <w:lvlJc w:val="left"/>
      <w:pPr>
        <w:ind w:left="720" w:hanging="360"/>
      </w:pPr>
      <w:rPr>
        <w:rFonts w:ascii="Calibri" w:eastAsiaTheme="minorHAnsi" w:hAnsi="Calibri" w:cstheme="minorBidi"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C07192F"/>
    <w:multiLevelType w:val="hybridMultilevel"/>
    <w:tmpl w:val="B63EE564"/>
    <w:lvl w:ilvl="0" w:tplc="3FE231BE">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0C9A2FB6"/>
    <w:multiLevelType w:val="hybridMultilevel"/>
    <w:tmpl w:val="2FE0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D54A7"/>
    <w:multiLevelType w:val="hybridMultilevel"/>
    <w:tmpl w:val="0EFAD4A6"/>
    <w:lvl w:ilvl="0" w:tplc="2FE00CB6">
      <w:start w:val="1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159D6CBE"/>
    <w:multiLevelType w:val="hybridMultilevel"/>
    <w:tmpl w:val="E1F8A2EA"/>
    <w:lvl w:ilvl="0" w:tplc="00980A66">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81732"/>
    <w:multiLevelType w:val="hybridMultilevel"/>
    <w:tmpl w:val="6644D17C"/>
    <w:lvl w:ilvl="0" w:tplc="1AB4D330">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23E96D7F"/>
    <w:multiLevelType w:val="hybridMultilevel"/>
    <w:tmpl w:val="FA506B38"/>
    <w:lvl w:ilvl="0" w:tplc="36EA2E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759C0"/>
    <w:multiLevelType w:val="hybridMultilevel"/>
    <w:tmpl w:val="32C29F32"/>
    <w:lvl w:ilvl="0" w:tplc="DEA4D658">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95DE5"/>
    <w:multiLevelType w:val="hybridMultilevel"/>
    <w:tmpl w:val="E848C194"/>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64324"/>
    <w:multiLevelType w:val="hybridMultilevel"/>
    <w:tmpl w:val="D2325A3E"/>
    <w:lvl w:ilvl="0" w:tplc="36EA2EFC">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445D5B9D"/>
    <w:multiLevelType w:val="hybridMultilevel"/>
    <w:tmpl w:val="BAD2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03F22"/>
    <w:multiLevelType w:val="hybridMultilevel"/>
    <w:tmpl w:val="3240373C"/>
    <w:lvl w:ilvl="0" w:tplc="3FE231BE">
      <w:start w:val="1"/>
      <w:numFmt w:val="bullet"/>
      <w:lvlText w:val="-"/>
      <w:lvlJc w:val="left"/>
      <w:pPr>
        <w:ind w:left="723" w:hanging="360"/>
      </w:pPr>
      <w:rPr>
        <w:rFonts w:ascii="Calibri" w:eastAsiaTheme="minorHAnsi" w:hAnsi="Calibri" w:cstheme="minorBidi"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6">
    <w:nsid w:val="47500D65"/>
    <w:multiLevelType w:val="hybridMultilevel"/>
    <w:tmpl w:val="0254D112"/>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E0090A"/>
    <w:multiLevelType w:val="hybridMultilevel"/>
    <w:tmpl w:val="E5D6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64B7D"/>
    <w:multiLevelType w:val="hybridMultilevel"/>
    <w:tmpl w:val="83D8689C"/>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B54BE"/>
    <w:multiLevelType w:val="hybridMultilevel"/>
    <w:tmpl w:val="A80AF3FA"/>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E6214"/>
    <w:multiLevelType w:val="hybridMultilevel"/>
    <w:tmpl w:val="10D89D1C"/>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717978"/>
    <w:multiLevelType w:val="hybridMultilevel"/>
    <w:tmpl w:val="8E747684"/>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930CA5"/>
    <w:multiLevelType w:val="hybridMultilevel"/>
    <w:tmpl w:val="9A3C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03573E"/>
    <w:multiLevelType w:val="hybridMultilevel"/>
    <w:tmpl w:val="E03AAB1A"/>
    <w:lvl w:ilvl="0" w:tplc="3FE231BE">
      <w:start w:val="1"/>
      <w:numFmt w:val="bullet"/>
      <w:lvlText w:val="-"/>
      <w:lvlJc w:val="left"/>
      <w:pPr>
        <w:ind w:left="749" w:hanging="360"/>
      </w:pPr>
      <w:rPr>
        <w:rFonts w:ascii="Calibri" w:eastAsiaTheme="minorHAnsi" w:hAnsi="Calibri" w:cstheme="minorBidi"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4">
    <w:nsid w:val="6C68173A"/>
    <w:multiLevelType w:val="hybridMultilevel"/>
    <w:tmpl w:val="98C65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8720CB"/>
    <w:multiLevelType w:val="hybridMultilevel"/>
    <w:tmpl w:val="6EFAD82A"/>
    <w:lvl w:ilvl="0" w:tplc="36EA2EF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EA28CD"/>
    <w:multiLevelType w:val="hybridMultilevel"/>
    <w:tmpl w:val="D6DAE6DE"/>
    <w:lvl w:ilvl="0" w:tplc="58AE6B1E">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724C1142"/>
    <w:multiLevelType w:val="hybridMultilevel"/>
    <w:tmpl w:val="FB465386"/>
    <w:lvl w:ilvl="0" w:tplc="00980A66">
      <w:start w:val="13"/>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736713D4"/>
    <w:multiLevelType w:val="hybridMultilevel"/>
    <w:tmpl w:val="1B20F8CE"/>
    <w:lvl w:ilvl="0" w:tplc="BFBE8D6E">
      <w:start w:val="1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764E57D4"/>
    <w:multiLevelType w:val="hybridMultilevel"/>
    <w:tmpl w:val="62D86CA8"/>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775DE9"/>
    <w:multiLevelType w:val="hybridMultilevel"/>
    <w:tmpl w:val="06903B4E"/>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C6667B"/>
    <w:multiLevelType w:val="hybridMultilevel"/>
    <w:tmpl w:val="9B441D7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4"/>
  </w:num>
  <w:num w:numId="2">
    <w:abstractNumId w:val="5"/>
  </w:num>
  <w:num w:numId="3">
    <w:abstractNumId w:val="26"/>
  </w:num>
  <w:num w:numId="4">
    <w:abstractNumId w:val="9"/>
  </w:num>
  <w:num w:numId="5">
    <w:abstractNumId w:val="28"/>
  </w:num>
  <w:num w:numId="6">
    <w:abstractNumId w:val="7"/>
  </w:num>
  <w:num w:numId="7">
    <w:abstractNumId w:val="13"/>
  </w:num>
  <w:num w:numId="8">
    <w:abstractNumId w:val="27"/>
  </w:num>
  <w:num w:numId="9">
    <w:abstractNumId w:val="17"/>
  </w:num>
  <w:num w:numId="10">
    <w:abstractNumId w:val="8"/>
  </w:num>
  <w:num w:numId="11">
    <w:abstractNumId w:val="14"/>
  </w:num>
  <w:num w:numId="12">
    <w:abstractNumId w:val="1"/>
  </w:num>
  <w:num w:numId="13">
    <w:abstractNumId w:val="22"/>
  </w:num>
  <w:num w:numId="14">
    <w:abstractNumId w:val="20"/>
  </w:num>
  <w:num w:numId="15">
    <w:abstractNumId w:val="29"/>
  </w:num>
  <w:num w:numId="16">
    <w:abstractNumId w:val="21"/>
  </w:num>
  <w:num w:numId="17">
    <w:abstractNumId w:val="31"/>
  </w:num>
  <w:num w:numId="18">
    <w:abstractNumId w:val="6"/>
  </w:num>
  <w:num w:numId="19">
    <w:abstractNumId w:val="30"/>
  </w:num>
  <w:num w:numId="20">
    <w:abstractNumId w:val="16"/>
  </w:num>
  <w:num w:numId="21">
    <w:abstractNumId w:val="19"/>
  </w:num>
  <w:num w:numId="22">
    <w:abstractNumId w:val="18"/>
  </w:num>
  <w:num w:numId="23">
    <w:abstractNumId w:val="12"/>
  </w:num>
  <w:num w:numId="24">
    <w:abstractNumId w:val="2"/>
  </w:num>
  <w:num w:numId="25">
    <w:abstractNumId w:val="25"/>
  </w:num>
  <w:num w:numId="26">
    <w:abstractNumId w:val="3"/>
  </w:num>
  <w:num w:numId="27">
    <w:abstractNumId w:val="10"/>
  </w:num>
  <w:num w:numId="28">
    <w:abstractNumId w:val="11"/>
  </w:num>
  <w:num w:numId="29">
    <w:abstractNumId w:val="0"/>
  </w:num>
  <w:num w:numId="30">
    <w:abstractNumId w:val="24"/>
  </w:num>
  <w:num w:numId="31">
    <w:abstractNumId w:val="23"/>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45AA1"/>
    <w:rsid w:val="00000905"/>
    <w:rsid w:val="00003181"/>
    <w:rsid w:val="0000551E"/>
    <w:rsid w:val="00007A03"/>
    <w:rsid w:val="00015AD2"/>
    <w:rsid w:val="0002241D"/>
    <w:rsid w:val="0003534D"/>
    <w:rsid w:val="00037E1A"/>
    <w:rsid w:val="00045386"/>
    <w:rsid w:val="0005180B"/>
    <w:rsid w:val="000526DA"/>
    <w:rsid w:val="00055CB1"/>
    <w:rsid w:val="000579D0"/>
    <w:rsid w:val="0006191A"/>
    <w:rsid w:val="0006523A"/>
    <w:rsid w:val="00065C54"/>
    <w:rsid w:val="00065D3D"/>
    <w:rsid w:val="00071D18"/>
    <w:rsid w:val="000736CA"/>
    <w:rsid w:val="00075786"/>
    <w:rsid w:val="00084076"/>
    <w:rsid w:val="00087B12"/>
    <w:rsid w:val="00093701"/>
    <w:rsid w:val="00097559"/>
    <w:rsid w:val="000A1559"/>
    <w:rsid w:val="000A36D1"/>
    <w:rsid w:val="000A55F7"/>
    <w:rsid w:val="000B1071"/>
    <w:rsid w:val="000C0C9E"/>
    <w:rsid w:val="000C29A2"/>
    <w:rsid w:val="000C5064"/>
    <w:rsid w:val="000D0FA7"/>
    <w:rsid w:val="000D38B3"/>
    <w:rsid w:val="000D7DDF"/>
    <w:rsid w:val="000E4D99"/>
    <w:rsid w:val="000E686B"/>
    <w:rsid w:val="000F1AD7"/>
    <w:rsid w:val="000F2E9E"/>
    <w:rsid w:val="0010785E"/>
    <w:rsid w:val="0011198F"/>
    <w:rsid w:val="00112729"/>
    <w:rsid w:val="00113775"/>
    <w:rsid w:val="00116982"/>
    <w:rsid w:val="00127657"/>
    <w:rsid w:val="00130306"/>
    <w:rsid w:val="00135041"/>
    <w:rsid w:val="00135571"/>
    <w:rsid w:val="0015264C"/>
    <w:rsid w:val="00152944"/>
    <w:rsid w:val="00153A6A"/>
    <w:rsid w:val="00157D19"/>
    <w:rsid w:val="001614B8"/>
    <w:rsid w:val="0016202F"/>
    <w:rsid w:val="00174BFB"/>
    <w:rsid w:val="00175036"/>
    <w:rsid w:val="0018038F"/>
    <w:rsid w:val="00181932"/>
    <w:rsid w:val="00191BFE"/>
    <w:rsid w:val="0019311E"/>
    <w:rsid w:val="00193378"/>
    <w:rsid w:val="00195140"/>
    <w:rsid w:val="0019715C"/>
    <w:rsid w:val="001A72A5"/>
    <w:rsid w:val="001B7484"/>
    <w:rsid w:val="001C1DA6"/>
    <w:rsid w:val="001C4389"/>
    <w:rsid w:val="001C6051"/>
    <w:rsid w:val="001D1D71"/>
    <w:rsid w:val="001D2DD6"/>
    <w:rsid w:val="001E2DAB"/>
    <w:rsid w:val="001E647C"/>
    <w:rsid w:val="001F00B1"/>
    <w:rsid w:val="001F4550"/>
    <w:rsid w:val="001F488A"/>
    <w:rsid w:val="001F5DC9"/>
    <w:rsid w:val="001F6CFA"/>
    <w:rsid w:val="001F7F68"/>
    <w:rsid w:val="00203F8F"/>
    <w:rsid w:val="00206AFF"/>
    <w:rsid w:val="00215AF2"/>
    <w:rsid w:val="00217380"/>
    <w:rsid w:val="00226A0C"/>
    <w:rsid w:val="00226E84"/>
    <w:rsid w:val="00230D8D"/>
    <w:rsid w:val="00233E91"/>
    <w:rsid w:val="0023736E"/>
    <w:rsid w:val="002414A3"/>
    <w:rsid w:val="00254858"/>
    <w:rsid w:val="00255EB2"/>
    <w:rsid w:val="002610A0"/>
    <w:rsid w:val="00263957"/>
    <w:rsid w:val="002641B2"/>
    <w:rsid w:val="002647EC"/>
    <w:rsid w:val="002678E0"/>
    <w:rsid w:val="00272BD8"/>
    <w:rsid w:val="00273789"/>
    <w:rsid w:val="002745D1"/>
    <w:rsid w:val="002867A5"/>
    <w:rsid w:val="00286E80"/>
    <w:rsid w:val="00290534"/>
    <w:rsid w:val="002947D2"/>
    <w:rsid w:val="00296450"/>
    <w:rsid w:val="0029764B"/>
    <w:rsid w:val="002A78CE"/>
    <w:rsid w:val="002B162E"/>
    <w:rsid w:val="002B1B80"/>
    <w:rsid w:val="002C7BBF"/>
    <w:rsid w:val="002D5597"/>
    <w:rsid w:val="002E05C5"/>
    <w:rsid w:val="002E296C"/>
    <w:rsid w:val="002E54BB"/>
    <w:rsid w:val="002E5F71"/>
    <w:rsid w:val="002F2C4A"/>
    <w:rsid w:val="002F5700"/>
    <w:rsid w:val="002F78B8"/>
    <w:rsid w:val="0030305E"/>
    <w:rsid w:val="00307359"/>
    <w:rsid w:val="00307C1B"/>
    <w:rsid w:val="0031088A"/>
    <w:rsid w:val="0031188E"/>
    <w:rsid w:val="00314050"/>
    <w:rsid w:val="003177E7"/>
    <w:rsid w:val="0032212F"/>
    <w:rsid w:val="00325848"/>
    <w:rsid w:val="003326AD"/>
    <w:rsid w:val="00350CEF"/>
    <w:rsid w:val="003524A6"/>
    <w:rsid w:val="0035692F"/>
    <w:rsid w:val="00364EDE"/>
    <w:rsid w:val="003667CA"/>
    <w:rsid w:val="00373D67"/>
    <w:rsid w:val="00374494"/>
    <w:rsid w:val="003825E5"/>
    <w:rsid w:val="00383C15"/>
    <w:rsid w:val="0039114F"/>
    <w:rsid w:val="003920B2"/>
    <w:rsid w:val="003A263D"/>
    <w:rsid w:val="003A40EF"/>
    <w:rsid w:val="003A701E"/>
    <w:rsid w:val="003B02AD"/>
    <w:rsid w:val="003B1630"/>
    <w:rsid w:val="003B23A8"/>
    <w:rsid w:val="003B3C81"/>
    <w:rsid w:val="003C60EC"/>
    <w:rsid w:val="003D45F2"/>
    <w:rsid w:val="003D64FB"/>
    <w:rsid w:val="003E3973"/>
    <w:rsid w:val="003F15FE"/>
    <w:rsid w:val="003F204D"/>
    <w:rsid w:val="003F594D"/>
    <w:rsid w:val="00413028"/>
    <w:rsid w:val="004157FE"/>
    <w:rsid w:val="00421FA6"/>
    <w:rsid w:val="00423235"/>
    <w:rsid w:val="0042586A"/>
    <w:rsid w:val="0042633E"/>
    <w:rsid w:val="00434CCF"/>
    <w:rsid w:val="00434EFE"/>
    <w:rsid w:val="00442C80"/>
    <w:rsid w:val="00443357"/>
    <w:rsid w:val="0044749E"/>
    <w:rsid w:val="00451E91"/>
    <w:rsid w:val="00453F9F"/>
    <w:rsid w:val="00466AA7"/>
    <w:rsid w:val="0047284F"/>
    <w:rsid w:val="004814DB"/>
    <w:rsid w:val="004834A4"/>
    <w:rsid w:val="00491B42"/>
    <w:rsid w:val="00494832"/>
    <w:rsid w:val="00495D5C"/>
    <w:rsid w:val="004A04D1"/>
    <w:rsid w:val="004A42CD"/>
    <w:rsid w:val="004A6A2F"/>
    <w:rsid w:val="004C19ED"/>
    <w:rsid w:val="004C1CED"/>
    <w:rsid w:val="004C3291"/>
    <w:rsid w:val="004C3C6A"/>
    <w:rsid w:val="004C4065"/>
    <w:rsid w:val="004C4785"/>
    <w:rsid w:val="004C47DB"/>
    <w:rsid w:val="004C6F08"/>
    <w:rsid w:val="004D0BFF"/>
    <w:rsid w:val="004E4076"/>
    <w:rsid w:val="004F3DF7"/>
    <w:rsid w:val="004F7329"/>
    <w:rsid w:val="004F7A7C"/>
    <w:rsid w:val="00500E71"/>
    <w:rsid w:val="005053A7"/>
    <w:rsid w:val="00506609"/>
    <w:rsid w:val="00507C60"/>
    <w:rsid w:val="00512F2C"/>
    <w:rsid w:val="00520283"/>
    <w:rsid w:val="00521E9C"/>
    <w:rsid w:val="00525903"/>
    <w:rsid w:val="005259E0"/>
    <w:rsid w:val="00527865"/>
    <w:rsid w:val="0053039B"/>
    <w:rsid w:val="005337CF"/>
    <w:rsid w:val="00533D60"/>
    <w:rsid w:val="0053789B"/>
    <w:rsid w:val="00541048"/>
    <w:rsid w:val="00551A91"/>
    <w:rsid w:val="00552BAA"/>
    <w:rsid w:val="00554930"/>
    <w:rsid w:val="00556695"/>
    <w:rsid w:val="00557BF6"/>
    <w:rsid w:val="005623B4"/>
    <w:rsid w:val="00563244"/>
    <w:rsid w:val="00564E3A"/>
    <w:rsid w:val="00576C8E"/>
    <w:rsid w:val="00576CCD"/>
    <w:rsid w:val="00580A2E"/>
    <w:rsid w:val="00586000"/>
    <w:rsid w:val="00586488"/>
    <w:rsid w:val="00587D8B"/>
    <w:rsid w:val="005912EB"/>
    <w:rsid w:val="00595010"/>
    <w:rsid w:val="005962A6"/>
    <w:rsid w:val="005A0B9C"/>
    <w:rsid w:val="005A120B"/>
    <w:rsid w:val="005A1A4A"/>
    <w:rsid w:val="005A1E57"/>
    <w:rsid w:val="005B0123"/>
    <w:rsid w:val="005B211A"/>
    <w:rsid w:val="005B45FB"/>
    <w:rsid w:val="005B745D"/>
    <w:rsid w:val="005C3AB9"/>
    <w:rsid w:val="005D0086"/>
    <w:rsid w:val="005D2887"/>
    <w:rsid w:val="005D2B1A"/>
    <w:rsid w:val="005E138E"/>
    <w:rsid w:val="005E41A0"/>
    <w:rsid w:val="005E67AE"/>
    <w:rsid w:val="005E79DF"/>
    <w:rsid w:val="005F0B98"/>
    <w:rsid w:val="005F434D"/>
    <w:rsid w:val="005F4FC9"/>
    <w:rsid w:val="005F6CA9"/>
    <w:rsid w:val="00602FD0"/>
    <w:rsid w:val="00610F26"/>
    <w:rsid w:val="0061208C"/>
    <w:rsid w:val="0061478C"/>
    <w:rsid w:val="00617F92"/>
    <w:rsid w:val="00620C6C"/>
    <w:rsid w:val="00623E6E"/>
    <w:rsid w:val="00623EDF"/>
    <w:rsid w:val="00631D7B"/>
    <w:rsid w:val="00636D41"/>
    <w:rsid w:val="0064159F"/>
    <w:rsid w:val="0064168C"/>
    <w:rsid w:val="00641FCA"/>
    <w:rsid w:val="006443BE"/>
    <w:rsid w:val="00653E78"/>
    <w:rsid w:val="00662655"/>
    <w:rsid w:val="00663A27"/>
    <w:rsid w:val="00663EEB"/>
    <w:rsid w:val="00675666"/>
    <w:rsid w:val="00696A93"/>
    <w:rsid w:val="006A7F0D"/>
    <w:rsid w:val="006C5949"/>
    <w:rsid w:val="006D2ACB"/>
    <w:rsid w:val="006D6603"/>
    <w:rsid w:val="006E03FB"/>
    <w:rsid w:val="006F298D"/>
    <w:rsid w:val="006F621C"/>
    <w:rsid w:val="007021AC"/>
    <w:rsid w:val="00707071"/>
    <w:rsid w:val="00712A4C"/>
    <w:rsid w:val="00714DFF"/>
    <w:rsid w:val="007163B4"/>
    <w:rsid w:val="00717312"/>
    <w:rsid w:val="007203D2"/>
    <w:rsid w:val="00726BB3"/>
    <w:rsid w:val="007274C3"/>
    <w:rsid w:val="00735BC4"/>
    <w:rsid w:val="00737CA7"/>
    <w:rsid w:val="007423A3"/>
    <w:rsid w:val="007437FE"/>
    <w:rsid w:val="007453D9"/>
    <w:rsid w:val="0074541E"/>
    <w:rsid w:val="00752B6A"/>
    <w:rsid w:val="007542CC"/>
    <w:rsid w:val="00757DD2"/>
    <w:rsid w:val="0076029D"/>
    <w:rsid w:val="00762DDB"/>
    <w:rsid w:val="00765092"/>
    <w:rsid w:val="00765746"/>
    <w:rsid w:val="00767329"/>
    <w:rsid w:val="00767722"/>
    <w:rsid w:val="0077138A"/>
    <w:rsid w:val="00775C08"/>
    <w:rsid w:val="00775E9E"/>
    <w:rsid w:val="00777004"/>
    <w:rsid w:val="00777421"/>
    <w:rsid w:val="00784164"/>
    <w:rsid w:val="007857D0"/>
    <w:rsid w:val="007865E3"/>
    <w:rsid w:val="00794633"/>
    <w:rsid w:val="007A1355"/>
    <w:rsid w:val="007A7C56"/>
    <w:rsid w:val="007B2D66"/>
    <w:rsid w:val="007C33F7"/>
    <w:rsid w:val="007C3DC8"/>
    <w:rsid w:val="007D07E4"/>
    <w:rsid w:val="007D083F"/>
    <w:rsid w:val="007D1498"/>
    <w:rsid w:val="007D438F"/>
    <w:rsid w:val="007D4533"/>
    <w:rsid w:val="007D5628"/>
    <w:rsid w:val="007E4049"/>
    <w:rsid w:val="007F521A"/>
    <w:rsid w:val="007F5422"/>
    <w:rsid w:val="008142BE"/>
    <w:rsid w:val="0081553C"/>
    <w:rsid w:val="00815A7E"/>
    <w:rsid w:val="00817368"/>
    <w:rsid w:val="00822248"/>
    <w:rsid w:val="00823E69"/>
    <w:rsid w:val="00825A99"/>
    <w:rsid w:val="008267F1"/>
    <w:rsid w:val="00830397"/>
    <w:rsid w:val="00831BF7"/>
    <w:rsid w:val="00833524"/>
    <w:rsid w:val="00837FC8"/>
    <w:rsid w:val="00840111"/>
    <w:rsid w:val="00843D3F"/>
    <w:rsid w:val="00844E41"/>
    <w:rsid w:val="00851124"/>
    <w:rsid w:val="00862D9C"/>
    <w:rsid w:val="00867F35"/>
    <w:rsid w:val="008700E5"/>
    <w:rsid w:val="00875D5B"/>
    <w:rsid w:val="008777F3"/>
    <w:rsid w:val="008842EF"/>
    <w:rsid w:val="00885050"/>
    <w:rsid w:val="00887E60"/>
    <w:rsid w:val="0089202A"/>
    <w:rsid w:val="008927AB"/>
    <w:rsid w:val="00895092"/>
    <w:rsid w:val="00895C7F"/>
    <w:rsid w:val="008971F1"/>
    <w:rsid w:val="008A4075"/>
    <w:rsid w:val="008B3071"/>
    <w:rsid w:val="008B31D2"/>
    <w:rsid w:val="008B3A71"/>
    <w:rsid w:val="008C06DC"/>
    <w:rsid w:val="008C4294"/>
    <w:rsid w:val="008C6800"/>
    <w:rsid w:val="008D2260"/>
    <w:rsid w:val="008E0FE1"/>
    <w:rsid w:val="008E3546"/>
    <w:rsid w:val="008E57DD"/>
    <w:rsid w:val="008E7C69"/>
    <w:rsid w:val="008F6563"/>
    <w:rsid w:val="00900CD7"/>
    <w:rsid w:val="009110FD"/>
    <w:rsid w:val="0091507F"/>
    <w:rsid w:val="009236B8"/>
    <w:rsid w:val="00924037"/>
    <w:rsid w:val="00926251"/>
    <w:rsid w:val="009264C1"/>
    <w:rsid w:val="00932846"/>
    <w:rsid w:val="00935C49"/>
    <w:rsid w:val="00937905"/>
    <w:rsid w:val="00941C0C"/>
    <w:rsid w:val="00944895"/>
    <w:rsid w:val="0095245A"/>
    <w:rsid w:val="00953711"/>
    <w:rsid w:val="00963D41"/>
    <w:rsid w:val="00967B79"/>
    <w:rsid w:val="00971082"/>
    <w:rsid w:val="00975F5B"/>
    <w:rsid w:val="00976EED"/>
    <w:rsid w:val="00977D29"/>
    <w:rsid w:val="00983AF2"/>
    <w:rsid w:val="009856BB"/>
    <w:rsid w:val="009879B8"/>
    <w:rsid w:val="009A2A81"/>
    <w:rsid w:val="009A2F5E"/>
    <w:rsid w:val="009B4995"/>
    <w:rsid w:val="009B52DD"/>
    <w:rsid w:val="009C1194"/>
    <w:rsid w:val="009C1767"/>
    <w:rsid w:val="009C3434"/>
    <w:rsid w:val="009E291E"/>
    <w:rsid w:val="009E3EC2"/>
    <w:rsid w:val="009E4F17"/>
    <w:rsid w:val="009E6231"/>
    <w:rsid w:val="009F0B2F"/>
    <w:rsid w:val="009F43F3"/>
    <w:rsid w:val="00A02955"/>
    <w:rsid w:val="00A037A8"/>
    <w:rsid w:val="00A04CEF"/>
    <w:rsid w:val="00A1078E"/>
    <w:rsid w:val="00A11D17"/>
    <w:rsid w:val="00A20EA6"/>
    <w:rsid w:val="00A219A8"/>
    <w:rsid w:val="00A24BC5"/>
    <w:rsid w:val="00A6581A"/>
    <w:rsid w:val="00A6654C"/>
    <w:rsid w:val="00A70099"/>
    <w:rsid w:val="00A73EE4"/>
    <w:rsid w:val="00A7768B"/>
    <w:rsid w:val="00A821F5"/>
    <w:rsid w:val="00A86742"/>
    <w:rsid w:val="00A94713"/>
    <w:rsid w:val="00AA52D7"/>
    <w:rsid w:val="00AA7654"/>
    <w:rsid w:val="00AB2E0F"/>
    <w:rsid w:val="00AB70B4"/>
    <w:rsid w:val="00AC06E1"/>
    <w:rsid w:val="00AC0D6F"/>
    <w:rsid w:val="00AC50E0"/>
    <w:rsid w:val="00AC6848"/>
    <w:rsid w:val="00AC6867"/>
    <w:rsid w:val="00AC7C33"/>
    <w:rsid w:val="00AD1E09"/>
    <w:rsid w:val="00AD248A"/>
    <w:rsid w:val="00AD5D22"/>
    <w:rsid w:val="00AD7B8F"/>
    <w:rsid w:val="00AE5EC3"/>
    <w:rsid w:val="00AF1C1D"/>
    <w:rsid w:val="00AF1D48"/>
    <w:rsid w:val="00AF63C4"/>
    <w:rsid w:val="00B03729"/>
    <w:rsid w:val="00B041FA"/>
    <w:rsid w:val="00B047E2"/>
    <w:rsid w:val="00B1057A"/>
    <w:rsid w:val="00B157A4"/>
    <w:rsid w:val="00B245F4"/>
    <w:rsid w:val="00B27F90"/>
    <w:rsid w:val="00B324DF"/>
    <w:rsid w:val="00B43DA8"/>
    <w:rsid w:val="00B47F8F"/>
    <w:rsid w:val="00B50085"/>
    <w:rsid w:val="00B51BD0"/>
    <w:rsid w:val="00B524BC"/>
    <w:rsid w:val="00B545AB"/>
    <w:rsid w:val="00B61AF7"/>
    <w:rsid w:val="00B66792"/>
    <w:rsid w:val="00B7390E"/>
    <w:rsid w:val="00B75C70"/>
    <w:rsid w:val="00B84FF9"/>
    <w:rsid w:val="00B85DCB"/>
    <w:rsid w:val="00B86AE1"/>
    <w:rsid w:val="00B90F32"/>
    <w:rsid w:val="00B96039"/>
    <w:rsid w:val="00BA30BD"/>
    <w:rsid w:val="00BA49E5"/>
    <w:rsid w:val="00BA52CC"/>
    <w:rsid w:val="00BA7A2F"/>
    <w:rsid w:val="00BB1B2C"/>
    <w:rsid w:val="00BB3330"/>
    <w:rsid w:val="00BB35E8"/>
    <w:rsid w:val="00BB4B94"/>
    <w:rsid w:val="00BB556E"/>
    <w:rsid w:val="00BD1EAF"/>
    <w:rsid w:val="00BD25C5"/>
    <w:rsid w:val="00BD28F5"/>
    <w:rsid w:val="00BD29E2"/>
    <w:rsid w:val="00BD3340"/>
    <w:rsid w:val="00BE0480"/>
    <w:rsid w:val="00BE0638"/>
    <w:rsid w:val="00BE1A43"/>
    <w:rsid w:val="00BE5DCD"/>
    <w:rsid w:val="00BE6EF2"/>
    <w:rsid w:val="00BF02C8"/>
    <w:rsid w:val="00BF483A"/>
    <w:rsid w:val="00BF5C1F"/>
    <w:rsid w:val="00C03D75"/>
    <w:rsid w:val="00C04CBC"/>
    <w:rsid w:val="00C113E9"/>
    <w:rsid w:val="00C11F62"/>
    <w:rsid w:val="00C21997"/>
    <w:rsid w:val="00C2216B"/>
    <w:rsid w:val="00C2552B"/>
    <w:rsid w:val="00C2562A"/>
    <w:rsid w:val="00C35D99"/>
    <w:rsid w:val="00C37408"/>
    <w:rsid w:val="00C4675F"/>
    <w:rsid w:val="00C52B92"/>
    <w:rsid w:val="00C52C6D"/>
    <w:rsid w:val="00C55689"/>
    <w:rsid w:val="00C610AC"/>
    <w:rsid w:val="00C61928"/>
    <w:rsid w:val="00C70BC6"/>
    <w:rsid w:val="00C71729"/>
    <w:rsid w:val="00C71DE2"/>
    <w:rsid w:val="00C7666E"/>
    <w:rsid w:val="00C7759B"/>
    <w:rsid w:val="00C82296"/>
    <w:rsid w:val="00C86641"/>
    <w:rsid w:val="00C87482"/>
    <w:rsid w:val="00C93087"/>
    <w:rsid w:val="00C97F26"/>
    <w:rsid w:val="00CC2AAB"/>
    <w:rsid w:val="00CC31E2"/>
    <w:rsid w:val="00CC4B9D"/>
    <w:rsid w:val="00CC60DB"/>
    <w:rsid w:val="00CD02A4"/>
    <w:rsid w:val="00CD46A3"/>
    <w:rsid w:val="00CD7556"/>
    <w:rsid w:val="00CE24B9"/>
    <w:rsid w:val="00CE6A7C"/>
    <w:rsid w:val="00CF39B1"/>
    <w:rsid w:val="00CF5E48"/>
    <w:rsid w:val="00CF63DB"/>
    <w:rsid w:val="00D00371"/>
    <w:rsid w:val="00D03257"/>
    <w:rsid w:val="00D05C7D"/>
    <w:rsid w:val="00D061B7"/>
    <w:rsid w:val="00D061F8"/>
    <w:rsid w:val="00D14146"/>
    <w:rsid w:val="00D2103D"/>
    <w:rsid w:val="00D338E1"/>
    <w:rsid w:val="00D356DE"/>
    <w:rsid w:val="00D43358"/>
    <w:rsid w:val="00D50A4E"/>
    <w:rsid w:val="00D52A7D"/>
    <w:rsid w:val="00D52D71"/>
    <w:rsid w:val="00D55557"/>
    <w:rsid w:val="00D62C53"/>
    <w:rsid w:val="00D75495"/>
    <w:rsid w:val="00D75AF5"/>
    <w:rsid w:val="00D806C6"/>
    <w:rsid w:val="00D838F5"/>
    <w:rsid w:val="00D85764"/>
    <w:rsid w:val="00D85E11"/>
    <w:rsid w:val="00D97AF1"/>
    <w:rsid w:val="00DA1B27"/>
    <w:rsid w:val="00DA3B8F"/>
    <w:rsid w:val="00DB0D5A"/>
    <w:rsid w:val="00DB2448"/>
    <w:rsid w:val="00DB26D7"/>
    <w:rsid w:val="00DB540A"/>
    <w:rsid w:val="00DC0094"/>
    <w:rsid w:val="00DC06AD"/>
    <w:rsid w:val="00DC1718"/>
    <w:rsid w:val="00DC2E24"/>
    <w:rsid w:val="00DC3497"/>
    <w:rsid w:val="00DC4E12"/>
    <w:rsid w:val="00DC51CD"/>
    <w:rsid w:val="00DC723E"/>
    <w:rsid w:val="00DC772F"/>
    <w:rsid w:val="00DD1FBD"/>
    <w:rsid w:val="00DD20FB"/>
    <w:rsid w:val="00DD2726"/>
    <w:rsid w:val="00DE32DB"/>
    <w:rsid w:val="00DE3D23"/>
    <w:rsid w:val="00DF1595"/>
    <w:rsid w:val="00E04505"/>
    <w:rsid w:val="00E048A4"/>
    <w:rsid w:val="00E10E5F"/>
    <w:rsid w:val="00E14E53"/>
    <w:rsid w:val="00E207D8"/>
    <w:rsid w:val="00E30875"/>
    <w:rsid w:val="00E331B7"/>
    <w:rsid w:val="00E36320"/>
    <w:rsid w:val="00E3753D"/>
    <w:rsid w:val="00E43F27"/>
    <w:rsid w:val="00E45BA0"/>
    <w:rsid w:val="00E4609C"/>
    <w:rsid w:val="00E637A1"/>
    <w:rsid w:val="00E7210F"/>
    <w:rsid w:val="00E756AC"/>
    <w:rsid w:val="00E80C8D"/>
    <w:rsid w:val="00E86726"/>
    <w:rsid w:val="00EA0143"/>
    <w:rsid w:val="00EA0450"/>
    <w:rsid w:val="00EA48FD"/>
    <w:rsid w:val="00EB6E25"/>
    <w:rsid w:val="00EC133B"/>
    <w:rsid w:val="00EC2DC5"/>
    <w:rsid w:val="00EC3005"/>
    <w:rsid w:val="00EC4D48"/>
    <w:rsid w:val="00ED0632"/>
    <w:rsid w:val="00ED464E"/>
    <w:rsid w:val="00ED74DB"/>
    <w:rsid w:val="00EE26D7"/>
    <w:rsid w:val="00EE6303"/>
    <w:rsid w:val="00EE64A5"/>
    <w:rsid w:val="00EF313B"/>
    <w:rsid w:val="00F003EC"/>
    <w:rsid w:val="00F006B3"/>
    <w:rsid w:val="00F02987"/>
    <w:rsid w:val="00F120EA"/>
    <w:rsid w:val="00F17377"/>
    <w:rsid w:val="00F17C3A"/>
    <w:rsid w:val="00F20344"/>
    <w:rsid w:val="00F2314E"/>
    <w:rsid w:val="00F27BFA"/>
    <w:rsid w:val="00F33C56"/>
    <w:rsid w:val="00F34162"/>
    <w:rsid w:val="00F35BC4"/>
    <w:rsid w:val="00F45AA1"/>
    <w:rsid w:val="00F45BD7"/>
    <w:rsid w:val="00F473C1"/>
    <w:rsid w:val="00F57843"/>
    <w:rsid w:val="00F57E86"/>
    <w:rsid w:val="00F6314C"/>
    <w:rsid w:val="00F636A0"/>
    <w:rsid w:val="00F656F5"/>
    <w:rsid w:val="00F71767"/>
    <w:rsid w:val="00F75D55"/>
    <w:rsid w:val="00F804F6"/>
    <w:rsid w:val="00F81164"/>
    <w:rsid w:val="00F813A4"/>
    <w:rsid w:val="00F84618"/>
    <w:rsid w:val="00F95AE6"/>
    <w:rsid w:val="00FA59FC"/>
    <w:rsid w:val="00FA7E9F"/>
    <w:rsid w:val="00FB6872"/>
    <w:rsid w:val="00FB6EE7"/>
    <w:rsid w:val="00FD1406"/>
    <w:rsid w:val="00FD1762"/>
    <w:rsid w:val="00FE16AA"/>
    <w:rsid w:val="00FE17E4"/>
    <w:rsid w:val="00FE4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AA1"/>
  </w:style>
  <w:style w:type="paragraph" w:styleId="Heading2">
    <w:name w:val="heading 2"/>
    <w:basedOn w:val="Normal"/>
    <w:link w:val="Heading2Char"/>
    <w:uiPriority w:val="9"/>
    <w:qFormat/>
    <w:rsid w:val="008E0FE1"/>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5DC9"/>
    <w:pPr>
      <w:ind w:left="720"/>
      <w:contextualSpacing/>
    </w:pPr>
  </w:style>
  <w:style w:type="character" w:customStyle="1" w:styleId="Heading2Char">
    <w:name w:val="Heading 2 Char"/>
    <w:basedOn w:val="DefaultParagraphFont"/>
    <w:link w:val="Heading2"/>
    <w:uiPriority w:val="9"/>
    <w:rsid w:val="008E0FE1"/>
    <w:rPr>
      <w:rFonts w:ascii="Times New Roman" w:eastAsia="Times New Roman" w:hAnsi="Times New Roman" w:cs="Times New Roman"/>
      <w:b/>
      <w:bCs/>
      <w:sz w:val="36"/>
      <w:szCs w:val="36"/>
      <w:lang w:eastAsia="mk-MK"/>
    </w:rPr>
  </w:style>
  <w:style w:type="character" w:customStyle="1" w:styleId="footnote">
    <w:name w:val="footnote"/>
    <w:basedOn w:val="DefaultParagraphFont"/>
    <w:rsid w:val="001D1D71"/>
  </w:style>
  <w:style w:type="paragraph" w:styleId="NormalWeb">
    <w:name w:val="Normal (Web)"/>
    <w:basedOn w:val="Normal"/>
    <w:uiPriority w:val="99"/>
    <w:unhideWhenUsed/>
    <w:rsid w:val="00F2314E"/>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r="http://schemas.openxmlformats.org/officeDocument/2006/relationships" xmlns:w="http://schemas.openxmlformats.org/wordprocessingml/2006/main">
  <w:divs>
    <w:div w:id="331110280">
      <w:bodyDiv w:val="1"/>
      <w:marLeft w:val="0"/>
      <w:marRight w:val="0"/>
      <w:marTop w:val="0"/>
      <w:marBottom w:val="0"/>
      <w:divBdr>
        <w:top w:val="none" w:sz="0" w:space="0" w:color="auto"/>
        <w:left w:val="none" w:sz="0" w:space="0" w:color="auto"/>
        <w:bottom w:val="none" w:sz="0" w:space="0" w:color="auto"/>
        <w:right w:val="none" w:sz="0" w:space="0" w:color="auto"/>
      </w:divBdr>
    </w:div>
    <w:div w:id="1578903629">
      <w:bodyDiv w:val="1"/>
      <w:marLeft w:val="0"/>
      <w:marRight w:val="0"/>
      <w:marTop w:val="0"/>
      <w:marBottom w:val="0"/>
      <w:divBdr>
        <w:top w:val="none" w:sz="0" w:space="0" w:color="auto"/>
        <w:left w:val="none" w:sz="0" w:space="0" w:color="auto"/>
        <w:bottom w:val="none" w:sz="0" w:space="0" w:color="auto"/>
        <w:right w:val="none" w:sz="0" w:space="0" w:color="auto"/>
      </w:divBdr>
    </w:div>
    <w:div w:id="1597008917">
      <w:bodyDiv w:val="1"/>
      <w:marLeft w:val="0"/>
      <w:marRight w:val="0"/>
      <w:marTop w:val="0"/>
      <w:marBottom w:val="0"/>
      <w:divBdr>
        <w:top w:val="none" w:sz="0" w:space="0" w:color="auto"/>
        <w:left w:val="none" w:sz="0" w:space="0" w:color="auto"/>
        <w:bottom w:val="none" w:sz="0" w:space="0" w:color="auto"/>
        <w:right w:val="none" w:sz="0" w:space="0" w:color="auto"/>
      </w:divBdr>
    </w:div>
    <w:div w:id="21215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211B-9678-42CB-A8A4-D8315348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5119</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dc:creator>
  <cp:lastModifiedBy>Milco</cp:lastModifiedBy>
  <cp:revision>2</cp:revision>
  <cp:lastPrinted>2016-12-15T10:33:00Z</cp:lastPrinted>
  <dcterms:created xsi:type="dcterms:W3CDTF">2017-01-16T14:35:00Z</dcterms:created>
  <dcterms:modified xsi:type="dcterms:W3CDTF">2017-01-16T14:35:00Z</dcterms:modified>
</cp:coreProperties>
</file>